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942B" w14:textId="65839E7F" w:rsidR="00407254" w:rsidRPr="00584D2A" w:rsidRDefault="00AC2E96" w:rsidP="003B59E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  <w:rPr>
          <w:rFonts w:ascii="Times New Roman" w:hAnsi="Times New Roman" w:cs="Times New Roman"/>
          <w:i w:val="0"/>
          <w:iCs/>
          <w:sz w:val="22"/>
          <w:szCs w:val="22"/>
        </w:rPr>
      </w:pPr>
      <w:r w:rsidRPr="00584D2A">
        <w:rPr>
          <w:rFonts w:ascii="Times New Roman" w:hAnsi="Times New Roman" w:cs="Times New Roman"/>
          <w:i w:val="0"/>
          <w:iCs/>
          <w:sz w:val="22"/>
          <w:szCs w:val="22"/>
        </w:rPr>
        <w:t xml:space="preserve">Additional Table </w:t>
      </w:r>
      <w:r w:rsidR="0058759A">
        <w:rPr>
          <w:rFonts w:ascii="Times New Roman" w:hAnsi="Times New Roman" w:cs="Times New Roman"/>
          <w:i w:val="0"/>
          <w:iCs/>
          <w:sz w:val="22"/>
          <w:szCs w:val="22"/>
        </w:rPr>
        <w:t>1.</w:t>
      </w:r>
    </w:p>
    <w:p w14:paraId="5F1B7B9F" w14:textId="60D11E2C" w:rsidR="00AC2E96" w:rsidRPr="002B535C" w:rsidRDefault="00AC2E96" w:rsidP="001B101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535C">
        <w:rPr>
          <w:rFonts w:ascii="Times New Roman" w:hAnsi="Times New Roman" w:cs="Times New Roman"/>
          <w:b w:val="0"/>
          <w:bCs/>
          <w:sz w:val="22"/>
          <w:szCs w:val="22"/>
        </w:rPr>
        <w:t>Accuracy values of methods across</w:t>
      </w:r>
      <w:r w:rsidR="00F31614" w:rsidRPr="002B535C">
        <w:rPr>
          <w:rFonts w:ascii="Times New Roman" w:hAnsi="Times New Roman" w:cs="Times New Roman"/>
          <w:b w:val="0"/>
          <w:bCs/>
          <w:sz w:val="22"/>
          <w:szCs w:val="22"/>
        </w:rPr>
        <w:t xml:space="preserve"> varying levels of</w:t>
      </w:r>
      <w:r w:rsidRPr="002B535C">
        <w:rPr>
          <w:rFonts w:ascii="Times New Roman" w:hAnsi="Times New Roman" w:cs="Times New Roman"/>
          <w:b w:val="0"/>
          <w:bCs/>
          <w:sz w:val="22"/>
          <w:szCs w:val="22"/>
        </w:rPr>
        <w:t xml:space="preserve"> cross-loadings, category and k (number of factors)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319"/>
        <w:gridCol w:w="1422"/>
        <w:gridCol w:w="437"/>
        <w:gridCol w:w="1472"/>
        <w:gridCol w:w="1472"/>
        <w:gridCol w:w="1472"/>
        <w:gridCol w:w="1472"/>
      </w:tblGrid>
      <w:tr w:rsidR="00CE3074" w:rsidRPr="00584D2A" w14:paraId="6786C934" w14:textId="77777777" w:rsidTr="008732DC">
        <w:trPr>
          <w:tblHeader/>
        </w:trPr>
        <w:tc>
          <w:tcPr>
            <w:tcW w:w="7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FE01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Cross-Loading</w:t>
            </w:r>
          </w:p>
        </w:tc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31AD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6DFF" w14:textId="0ADB01B0" w:rsidR="00407254" w:rsidRPr="00584D2A" w:rsidRDefault="007F5AAE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CF8E" w14:textId="77777777" w:rsidR="00CE307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CD </w:t>
            </w:r>
          </w:p>
          <w:p w14:paraId="3B56B9A9" w14:textId="1B2F52D1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03AD" w14:textId="65AE7AD1" w:rsidR="00CE3074" w:rsidRPr="00584D2A" w:rsidRDefault="009D2C08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EKC</w:t>
            </w:r>
            <w:r w:rsidR="00000000"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091D6323" w14:textId="7C77541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6653" w14:textId="0A61358E" w:rsidR="00CE3074" w:rsidRPr="00584D2A" w:rsidRDefault="009D2C08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KGC</w:t>
            </w:r>
          </w:p>
          <w:p w14:paraId="4770E7EB" w14:textId="069C23E3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C757" w14:textId="77777777" w:rsidR="00CE307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PA-PCA </w:t>
            </w:r>
          </w:p>
          <w:p w14:paraId="517DF0AC" w14:textId="01EBADA2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Accuracy</w:t>
            </w:r>
          </w:p>
        </w:tc>
      </w:tr>
      <w:tr w:rsidR="00CE3074" w:rsidRPr="00584D2A" w14:paraId="1D0F9F55" w14:textId="77777777" w:rsidTr="008732DC">
        <w:tc>
          <w:tcPr>
            <w:tcW w:w="727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AE8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D9F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DAC2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3D7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98.13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A54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93.39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39FD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6F89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98.20</w:t>
            </w:r>
          </w:p>
        </w:tc>
      </w:tr>
      <w:tr w:rsidR="00CE3074" w:rsidRPr="00584D2A" w14:paraId="64E24EDB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3B12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0E69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A92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7922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87.51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E9E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83.08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8FD1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51.70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236A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89.35</w:t>
            </w:r>
          </w:p>
        </w:tc>
      </w:tr>
      <w:tr w:rsidR="00CE3074" w:rsidRPr="00584D2A" w14:paraId="6846A9BE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0DF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6200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719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94A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63.22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D2F6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68.03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10C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27.60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0507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73.25</w:t>
            </w:r>
          </w:p>
        </w:tc>
      </w:tr>
      <w:tr w:rsidR="00CE3074" w:rsidRPr="00584D2A" w14:paraId="42ABACC2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D3C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9AB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5BB1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366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97.01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8BA6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44E9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86.59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5DC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99.65</w:t>
            </w:r>
          </w:p>
        </w:tc>
      </w:tr>
      <w:tr w:rsidR="00CE3074" w:rsidRPr="00584D2A" w14:paraId="521E6FFA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712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EDD7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109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851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92.11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555E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89.29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DAF4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66.13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B9A61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94.63</w:t>
            </w:r>
          </w:p>
        </w:tc>
      </w:tr>
      <w:tr w:rsidR="00CE3074" w:rsidRPr="00584D2A" w14:paraId="5521676C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A382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9C5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FDC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D57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77.89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BE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78.07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0EA7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46.55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D370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83.01</w:t>
            </w:r>
          </w:p>
        </w:tc>
      </w:tr>
      <w:tr w:rsidR="00CE3074" w:rsidRPr="00584D2A" w14:paraId="0B87FD9E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7E4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BCFD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F812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B349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73.98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F554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76.14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4A1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41.01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457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73.18</w:t>
            </w:r>
          </w:p>
        </w:tc>
      </w:tr>
      <w:tr w:rsidR="00CE3074" w:rsidRPr="00584D2A" w14:paraId="6E653DEC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6020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A1A4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C75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9911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37.65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050F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52.50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C8C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22.91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045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45.30</w:t>
            </w:r>
          </w:p>
        </w:tc>
      </w:tr>
      <w:tr w:rsidR="00CE3074" w:rsidRPr="00584D2A" w14:paraId="3BED8A78" w14:textId="77777777" w:rsidTr="008732DC">
        <w:tc>
          <w:tcPr>
            <w:tcW w:w="72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745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970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FA4C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15E5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84.92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B554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86.36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27C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60.92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524A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81.10</w:t>
            </w:r>
          </w:p>
        </w:tc>
      </w:tr>
      <w:tr w:rsidR="00CE3074" w:rsidRPr="00584D2A" w14:paraId="7A29317A" w14:textId="77777777" w:rsidTr="008732DC">
        <w:tc>
          <w:tcPr>
            <w:tcW w:w="72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F02B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5B8A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A6A3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651A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55.40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5E88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68.58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47D7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38.92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0B66" w14:textId="77777777" w:rsidR="00407254" w:rsidRPr="00584D2A" w:rsidRDefault="00000000" w:rsidP="003B59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54.12</w:t>
            </w:r>
          </w:p>
        </w:tc>
      </w:tr>
    </w:tbl>
    <w:p w14:paraId="195C04F7" w14:textId="77777777" w:rsidR="00407254" w:rsidRDefault="00000000">
      <w:pPr>
        <w:rPr>
          <w:rFonts w:ascii="Times New Roman" w:hAnsi="Times New Roman" w:cs="Times New Roman"/>
          <w:sz w:val="22"/>
          <w:szCs w:val="22"/>
        </w:rPr>
      </w:pPr>
      <w:r w:rsidRPr="00584D2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BB9427" w14:textId="77777777" w:rsidR="003871E4" w:rsidRDefault="003871E4">
      <w:pPr>
        <w:rPr>
          <w:rFonts w:ascii="Times New Roman" w:hAnsi="Times New Roman" w:cs="Times New Roman"/>
          <w:sz w:val="22"/>
          <w:szCs w:val="22"/>
        </w:rPr>
      </w:pPr>
    </w:p>
    <w:p w14:paraId="3746924C" w14:textId="77777777" w:rsidR="002E1EAC" w:rsidRPr="00584D2A" w:rsidRDefault="002E1EAC">
      <w:pPr>
        <w:rPr>
          <w:rFonts w:ascii="Times New Roman" w:hAnsi="Times New Roman" w:cs="Times New Roman"/>
          <w:sz w:val="22"/>
          <w:szCs w:val="22"/>
        </w:rPr>
      </w:pPr>
    </w:p>
    <w:p w14:paraId="318D243C" w14:textId="7427081C" w:rsidR="00AC2E96" w:rsidRPr="00584D2A" w:rsidRDefault="00AC2E96" w:rsidP="00AC2E9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  <w:rPr>
          <w:rFonts w:ascii="Times New Roman" w:hAnsi="Times New Roman" w:cs="Times New Roman"/>
          <w:i w:val="0"/>
          <w:iCs/>
          <w:sz w:val="22"/>
          <w:szCs w:val="22"/>
        </w:rPr>
      </w:pPr>
      <w:r w:rsidRPr="00584D2A">
        <w:rPr>
          <w:rFonts w:ascii="Times New Roman" w:hAnsi="Times New Roman" w:cs="Times New Roman"/>
          <w:i w:val="0"/>
          <w:iCs/>
          <w:sz w:val="22"/>
          <w:szCs w:val="22"/>
        </w:rPr>
        <w:t xml:space="preserve">Additional Table </w:t>
      </w:r>
      <w:r w:rsidR="0058759A">
        <w:rPr>
          <w:rFonts w:ascii="Times New Roman" w:hAnsi="Times New Roman" w:cs="Times New Roman"/>
          <w:i w:val="0"/>
          <w:iCs/>
          <w:sz w:val="22"/>
          <w:szCs w:val="22"/>
        </w:rPr>
        <w:t>2</w:t>
      </w:r>
      <w:r w:rsidRPr="00584D2A">
        <w:rPr>
          <w:rFonts w:ascii="Times New Roman" w:hAnsi="Times New Roman" w:cs="Times New Roman"/>
          <w:i w:val="0"/>
          <w:iCs/>
          <w:sz w:val="22"/>
          <w:szCs w:val="22"/>
        </w:rPr>
        <w:t>.</w:t>
      </w:r>
    </w:p>
    <w:p w14:paraId="773FA12B" w14:textId="4BF6DEF4" w:rsidR="003B59E6" w:rsidRPr="002B535C" w:rsidRDefault="00AC2E96" w:rsidP="001B101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2B535C">
        <w:rPr>
          <w:rFonts w:ascii="Times New Roman" w:hAnsi="Times New Roman" w:cs="Times New Roman"/>
          <w:b w:val="0"/>
          <w:bCs/>
          <w:sz w:val="22"/>
          <w:szCs w:val="22"/>
        </w:rPr>
        <w:t xml:space="preserve">Absolute values of methods across </w:t>
      </w:r>
      <w:r w:rsidR="007606F4" w:rsidRPr="002B535C">
        <w:rPr>
          <w:rFonts w:ascii="Times New Roman" w:hAnsi="Times New Roman" w:cs="Times New Roman"/>
          <w:b w:val="0"/>
          <w:bCs/>
          <w:sz w:val="22"/>
          <w:szCs w:val="22"/>
        </w:rPr>
        <w:t xml:space="preserve">varying levels of </w:t>
      </w:r>
      <w:r w:rsidRPr="002B535C">
        <w:rPr>
          <w:rFonts w:ascii="Times New Roman" w:hAnsi="Times New Roman" w:cs="Times New Roman"/>
          <w:b w:val="0"/>
          <w:bCs/>
          <w:sz w:val="22"/>
          <w:szCs w:val="22"/>
        </w:rPr>
        <w:t>cross-loadings, category and k (number of factors)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59"/>
        <w:gridCol w:w="1466"/>
        <w:gridCol w:w="452"/>
        <w:gridCol w:w="1448"/>
        <w:gridCol w:w="1447"/>
        <w:gridCol w:w="1447"/>
        <w:gridCol w:w="1447"/>
      </w:tblGrid>
      <w:tr w:rsidR="007354A0" w:rsidRPr="00584D2A" w14:paraId="467CC268" w14:textId="77777777" w:rsidTr="008732DC">
        <w:trPr>
          <w:tblHeader/>
          <w:jc w:val="center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E5F9" w14:textId="099C1596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Cross-Loading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15B7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0405" w14:textId="3A7DDC6C" w:rsidR="003B59E6" w:rsidRPr="00584D2A" w:rsidRDefault="007F5AAE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5407" w14:textId="77777777" w:rsidR="004722ED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CD </w:t>
            </w:r>
          </w:p>
          <w:p w14:paraId="320D2B54" w14:textId="17399023" w:rsidR="003B59E6" w:rsidRPr="00584D2A" w:rsidRDefault="007F5AAE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Absolute </w:t>
            </w:r>
            <w:r w:rsidR="003B59E6"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2454" w14:textId="41BEDE54" w:rsidR="004722ED" w:rsidRPr="00584D2A" w:rsidRDefault="009D2C08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EKC</w:t>
            </w:r>
          </w:p>
          <w:p w14:paraId="3E44101B" w14:textId="48B344B1" w:rsidR="003B59E6" w:rsidRPr="00584D2A" w:rsidRDefault="007F5AAE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Absolute </w:t>
            </w:r>
            <w:r w:rsidR="003B59E6"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CF5E" w14:textId="3C17E97B" w:rsidR="00FA454A" w:rsidRPr="00584D2A" w:rsidRDefault="009D2C08" w:rsidP="00FA45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KGC</w:t>
            </w:r>
          </w:p>
          <w:p w14:paraId="542AA670" w14:textId="035A82BA" w:rsidR="003B59E6" w:rsidRPr="00584D2A" w:rsidRDefault="007F5AAE" w:rsidP="00FA45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Absolute </w:t>
            </w:r>
            <w:r w:rsidR="003B59E6"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12B5" w14:textId="77777777" w:rsidR="00CE3074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PA-PCA </w:t>
            </w:r>
          </w:p>
          <w:p w14:paraId="033FED3C" w14:textId="09C8A3EB" w:rsidR="003B59E6" w:rsidRPr="00584D2A" w:rsidRDefault="007F5AAE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Absolute </w:t>
            </w:r>
            <w:r w:rsidR="003B59E6"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Bias</w:t>
            </w:r>
          </w:p>
        </w:tc>
      </w:tr>
      <w:tr w:rsidR="007354A0" w:rsidRPr="00584D2A" w14:paraId="754F3917" w14:textId="77777777" w:rsidTr="008732DC">
        <w:trPr>
          <w:jc w:val="center"/>
        </w:trPr>
        <w:tc>
          <w:tcPr>
            <w:tcW w:w="74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DEA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B451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71F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428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9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5CE2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9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1F25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798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AE81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0.02</w:t>
            </w:r>
          </w:p>
        </w:tc>
      </w:tr>
      <w:tr w:rsidR="007354A0" w:rsidRPr="00584D2A" w14:paraId="1FF97564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2A5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C5D7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47D2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0C5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B97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D04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307A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7354A0" w:rsidRPr="00584D2A" w14:paraId="593A95D8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323A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BE0E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D08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137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04E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62F1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6F4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0.51</w:t>
            </w:r>
          </w:p>
        </w:tc>
      </w:tr>
      <w:tr w:rsidR="007354A0" w:rsidRPr="00584D2A" w14:paraId="516919F9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542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A64C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7472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1426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F4BC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9EB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E60A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7354A0" w:rsidRPr="00584D2A" w14:paraId="3AA68054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478A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4A0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DB8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4E6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1A7B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DDD0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5B96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0.05</w:t>
            </w:r>
          </w:p>
        </w:tc>
      </w:tr>
      <w:tr w:rsidR="007354A0" w:rsidRPr="00584D2A" w14:paraId="72A0723A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F3A7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1F0B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A68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CE4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2A39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CD2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781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0.30</w:t>
            </w:r>
          </w:p>
        </w:tc>
      </w:tr>
      <w:tr w:rsidR="007354A0" w:rsidRPr="00584D2A" w14:paraId="6449E586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088B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7E82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1C0B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8B2A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BAC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D92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2E5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</w:tr>
      <w:tr w:rsidR="007354A0" w:rsidRPr="00584D2A" w14:paraId="578202C9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3EEB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56CCE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CD7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D27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295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2BEC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2.71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BD3F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1.27</w:t>
            </w:r>
          </w:p>
        </w:tc>
      </w:tr>
      <w:tr w:rsidR="007354A0" w:rsidRPr="00584D2A" w14:paraId="7F0469C3" w14:textId="77777777" w:rsidTr="008732DC">
        <w:trPr>
          <w:jc w:val="center"/>
        </w:trPr>
        <w:tc>
          <w:tcPr>
            <w:tcW w:w="74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BE40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80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5FF1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46F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38B7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B866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D475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98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5735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0.19</w:t>
            </w:r>
          </w:p>
        </w:tc>
      </w:tr>
      <w:tr w:rsidR="007354A0" w:rsidRPr="00584D2A" w14:paraId="1127F5C5" w14:textId="77777777" w:rsidTr="008732DC">
        <w:trPr>
          <w:jc w:val="center"/>
        </w:trPr>
        <w:tc>
          <w:tcPr>
            <w:tcW w:w="74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520D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B270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33E0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F343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37D8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1F86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5184" w14:textId="77777777" w:rsidR="003B59E6" w:rsidRPr="00584D2A" w:rsidRDefault="003B59E6" w:rsidP="004722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584D2A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1.03</w:t>
            </w:r>
          </w:p>
        </w:tc>
      </w:tr>
    </w:tbl>
    <w:p w14:paraId="0D286E29" w14:textId="77777777" w:rsidR="003B59E6" w:rsidRPr="00584D2A" w:rsidRDefault="003B59E6">
      <w:pPr>
        <w:rPr>
          <w:rFonts w:ascii="Times New Roman" w:hAnsi="Times New Roman" w:cs="Times New Roman"/>
          <w:sz w:val="22"/>
          <w:szCs w:val="22"/>
        </w:rPr>
      </w:pPr>
    </w:p>
    <w:sectPr w:rsidR="003B59E6" w:rsidRPr="00584D2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alk1"/>
      <w:lvlText w:val="%1."/>
      <w:lvlJc w:val="left"/>
      <w:pPr>
        <w:ind w:left="360" w:hanging="360"/>
      </w:pPr>
    </w:lvl>
    <w:lvl w:ilvl="1">
      <w:start w:val="1"/>
      <w:numFmt w:val="decimal"/>
      <w:pStyle w:val="Balk2"/>
      <w:lvlText w:val="%1.%2."/>
      <w:lvlJc w:val="left"/>
      <w:pPr>
        <w:ind w:left="792" w:hanging="432"/>
      </w:pPr>
    </w:lvl>
    <w:lvl w:ilvl="2">
      <w:start w:val="1"/>
      <w:numFmt w:val="decimal"/>
      <w:pStyle w:val="Bal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1916367">
    <w:abstractNumId w:val="1"/>
  </w:num>
  <w:num w:numId="2" w16cid:durableId="1342463120">
    <w:abstractNumId w:val="2"/>
  </w:num>
  <w:num w:numId="3" w16cid:durableId="198176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54"/>
    <w:rsid w:val="001B1010"/>
    <w:rsid w:val="002B535C"/>
    <w:rsid w:val="002E1EAC"/>
    <w:rsid w:val="003871E4"/>
    <w:rsid w:val="003B59E6"/>
    <w:rsid w:val="00407254"/>
    <w:rsid w:val="004465BC"/>
    <w:rsid w:val="004722ED"/>
    <w:rsid w:val="004B5B55"/>
    <w:rsid w:val="005769B4"/>
    <w:rsid w:val="00584D2A"/>
    <w:rsid w:val="0058759A"/>
    <w:rsid w:val="00723BB3"/>
    <w:rsid w:val="007354A0"/>
    <w:rsid w:val="007606F4"/>
    <w:rsid w:val="00784E43"/>
    <w:rsid w:val="007F5AAE"/>
    <w:rsid w:val="008676AA"/>
    <w:rsid w:val="008732DC"/>
    <w:rsid w:val="009D2C08"/>
    <w:rsid w:val="00A90CB3"/>
    <w:rsid w:val="00AC2E96"/>
    <w:rsid w:val="00CE3074"/>
    <w:rsid w:val="00F31614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3EB2"/>
  <w15:docId w15:val="{10E03BD9-1F6E-4DE7-9A64-981A3D85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l1">
    <w:name w:val="Güçlü1"/>
    <w:basedOn w:val="VarsaylanParagrafYazTipi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NormalTabl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kListe-Vurgu2">
    <w:name w:val="Light List Accent 2"/>
    <w:basedOn w:val="NormalTabl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oProfesyonel">
    <w:name w:val="Table Professional"/>
    <w:basedOn w:val="NormalTabl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VarsaylanParagrafYazTip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TUGAY KACAK</cp:lastModifiedBy>
  <cp:revision>43</cp:revision>
  <dcterms:created xsi:type="dcterms:W3CDTF">2017-02-28T11:18:00Z</dcterms:created>
  <dcterms:modified xsi:type="dcterms:W3CDTF">2024-11-28T23:59:00Z</dcterms:modified>
  <cp:category/>
</cp:coreProperties>
</file>