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02E2E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26324432"/>
      <w:r w:rsidRPr="001F7A04">
        <w:rPr>
          <w:rFonts w:ascii="Times New Roman" w:hAnsi="Times New Roman" w:cs="Times New Roman"/>
          <w:sz w:val="28"/>
          <w:szCs w:val="28"/>
        </w:rPr>
        <w:t>1 Общие сведения.</w:t>
      </w:r>
    </w:p>
    <w:p w14:paraId="5E377545" w14:textId="31EC778B" w:rsidR="00430AAE" w:rsidRPr="00403A8C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 xml:space="preserve">1.1 Объект автоматизации – </w:t>
      </w:r>
      <w:r w:rsidR="00520863" w:rsidRPr="001F7A04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B40355">
        <w:rPr>
          <w:rFonts w:ascii="Times New Roman" w:hAnsi="Times New Roman" w:cs="Times New Roman"/>
          <w:sz w:val="28"/>
          <w:szCs w:val="28"/>
        </w:rPr>
        <w:t>с библиотечным фондом</w:t>
      </w:r>
    </w:p>
    <w:p w14:paraId="109AB44E" w14:textId="1964FFFB" w:rsidR="00430AAE" w:rsidRPr="00B40355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 xml:space="preserve">2 Назначение и цели создания </w:t>
      </w:r>
      <w:r w:rsidR="00B40355">
        <w:rPr>
          <w:rFonts w:ascii="Times New Roman" w:hAnsi="Times New Roman" w:cs="Times New Roman"/>
          <w:sz w:val="28"/>
          <w:szCs w:val="28"/>
        </w:rPr>
        <w:t>модуля</w:t>
      </w:r>
    </w:p>
    <w:p w14:paraId="1A03DED1" w14:textId="065DB20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2.1 Назначени</w:t>
      </w:r>
      <w:r w:rsidR="00B40355">
        <w:rPr>
          <w:rFonts w:ascii="Times New Roman" w:hAnsi="Times New Roman" w:cs="Times New Roman"/>
          <w:sz w:val="28"/>
          <w:szCs w:val="28"/>
        </w:rPr>
        <w:t>е</w:t>
      </w:r>
    </w:p>
    <w:p w14:paraId="0A07AC6B" w14:textId="7F42A2C9" w:rsidR="00C41EDC" w:rsidRPr="001F7A04" w:rsidRDefault="00C41EDC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Предназначен</w:t>
      </w:r>
      <w:r w:rsidR="00B40355">
        <w:rPr>
          <w:rFonts w:ascii="Times New Roman" w:hAnsi="Times New Roman" w:cs="Times New Roman"/>
          <w:sz w:val="28"/>
          <w:szCs w:val="28"/>
        </w:rPr>
        <w:t xml:space="preserve"> для</w:t>
      </w:r>
      <w:r w:rsidRPr="001F7A04">
        <w:rPr>
          <w:rFonts w:ascii="Times New Roman" w:hAnsi="Times New Roman" w:cs="Times New Roman"/>
          <w:sz w:val="28"/>
          <w:szCs w:val="28"/>
        </w:rPr>
        <w:t xml:space="preserve"> сбора, хранения, обработки информации</w:t>
      </w:r>
      <w:r w:rsidR="00B40355">
        <w:rPr>
          <w:rFonts w:ascii="Times New Roman" w:hAnsi="Times New Roman" w:cs="Times New Roman"/>
          <w:sz w:val="28"/>
          <w:szCs w:val="28"/>
        </w:rPr>
        <w:t>, связанной с библиотечным фондом</w:t>
      </w:r>
    </w:p>
    <w:p w14:paraId="6FF1FB9E" w14:textId="58B58900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2.2 Цели создания.</w:t>
      </w:r>
    </w:p>
    <w:p w14:paraId="314ED0EA" w14:textId="5BA994CF" w:rsidR="00430AAE" w:rsidRPr="001F7A04" w:rsidRDefault="00B40355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="00430AAE" w:rsidRPr="001F7A04">
        <w:rPr>
          <w:rFonts w:ascii="Times New Roman" w:hAnsi="Times New Roman" w:cs="Times New Roman"/>
          <w:sz w:val="28"/>
          <w:szCs w:val="28"/>
        </w:rPr>
        <w:t xml:space="preserve"> предполагается создать для улучшения качества </w:t>
      </w:r>
      <w:r>
        <w:rPr>
          <w:rFonts w:ascii="Times New Roman" w:hAnsi="Times New Roman" w:cs="Times New Roman"/>
          <w:sz w:val="28"/>
          <w:szCs w:val="28"/>
        </w:rPr>
        <w:t>и автоматизации работы библиотекаря с библиотечным фондом</w:t>
      </w:r>
    </w:p>
    <w:p w14:paraId="37B165DE" w14:textId="1CBAD910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Критерий оценки достижений целе</w:t>
      </w:r>
      <w:r w:rsidR="00B40355">
        <w:rPr>
          <w:rFonts w:ascii="Times New Roman" w:hAnsi="Times New Roman" w:cs="Times New Roman"/>
          <w:sz w:val="28"/>
          <w:szCs w:val="28"/>
        </w:rPr>
        <w:t xml:space="preserve">й </w:t>
      </w:r>
      <w:r w:rsidRPr="001F7A04">
        <w:rPr>
          <w:rFonts w:ascii="Times New Roman" w:hAnsi="Times New Roman" w:cs="Times New Roman"/>
          <w:sz w:val="28"/>
          <w:szCs w:val="28"/>
        </w:rPr>
        <w:t xml:space="preserve">– </w:t>
      </w:r>
      <w:r w:rsidR="00B40355">
        <w:rPr>
          <w:rFonts w:ascii="Times New Roman" w:hAnsi="Times New Roman" w:cs="Times New Roman"/>
          <w:sz w:val="28"/>
          <w:szCs w:val="28"/>
        </w:rPr>
        <w:t>увеличение эффективности работы библиотекаря.</w:t>
      </w:r>
    </w:p>
    <w:p w14:paraId="66017110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3 Характеристика объектов автоматизации</w:t>
      </w:r>
    </w:p>
    <w:p w14:paraId="605B598A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3.1 Краткие сведения</w:t>
      </w:r>
    </w:p>
    <w:p w14:paraId="3495714B" w14:textId="3B09E091" w:rsidR="00430AAE" w:rsidRPr="001F7A04" w:rsidRDefault="00403A8C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</w:t>
      </w:r>
      <w:r w:rsidR="00430AAE" w:rsidRPr="001F7A04">
        <w:rPr>
          <w:rFonts w:ascii="Times New Roman" w:hAnsi="Times New Roman" w:cs="Times New Roman"/>
          <w:sz w:val="28"/>
          <w:szCs w:val="28"/>
        </w:rPr>
        <w:t>нформация, подлежащая хранению</w:t>
      </w:r>
      <w:r w:rsidR="00C41EDC" w:rsidRPr="001F7A04">
        <w:rPr>
          <w:rFonts w:ascii="Times New Roman" w:hAnsi="Times New Roman" w:cs="Times New Roman"/>
          <w:sz w:val="28"/>
          <w:szCs w:val="28"/>
        </w:rPr>
        <w:t xml:space="preserve"> о </w:t>
      </w:r>
      <w:r w:rsidR="00B40355">
        <w:rPr>
          <w:rFonts w:ascii="Times New Roman" w:hAnsi="Times New Roman" w:cs="Times New Roman"/>
          <w:sz w:val="28"/>
          <w:szCs w:val="28"/>
        </w:rPr>
        <w:t>печатных изданиях</w:t>
      </w:r>
      <w:r w:rsidR="00430AAE" w:rsidRPr="001F7A04">
        <w:rPr>
          <w:rFonts w:ascii="Times New Roman" w:hAnsi="Times New Roman" w:cs="Times New Roman"/>
          <w:sz w:val="28"/>
          <w:szCs w:val="28"/>
        </w:rPr>
        <w:t xml:space="preserve">: номер </w:t>
      </w:r>
      <w:r w:rsidR="00B40355">
        <w:rPr>
          <w:rFonts w:ascii="Times New Roman" w:hAnsi="Times New Roman" w:cs="Times New Roman"/>
          <w:sz w:val="28"/>
          <w:szCs w:val="28"/>
        </w:rPr>
        <w:t>печатного издания</w:t>
      </w:r>
      <w:r w:rsidR="00430AAE" w:rsidRPr="001F7A04">
        <w:rPr>
          <w:rFonts w:ascii="Times New Roman" w:hAnsi="Times New Roman" w:cs="Times New Roman"/>
          <w:sz w:val="28"/>
          <w:szCs w:val="28"/>
        </w:rPr>
        <w:t xml:space="preserve">, </w:t>
      </w:r>
      <w:r w:rsidR="00C41EDC" w:rsidRPr="001F7A04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B40355">
        <w:rPr>
          <w:rFonts w:ascii="Times New Roman" w:hAnsi="Times New Roman" w:cs="Times New Roman"/>
          <w:sz w:val="28"/>
          <w:szCs w:val="28"/>
        </w:rPr>
        <w:t>книги</w:t>
      </w:r>
      <w:r w:rsidR="00C41EDC" w:rsidRPr="001F7A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="00430AAE" w:rsidRPr="001F7A04">
        <w:rPr>
          <w:rFonts w:ascii="Times New Roman" w:hAnsi="Times New Roman" w:cs="Times New Roman"/>
          <w:sz w:val="28"/>
          <w:szCs w:val="28"/>
        </w:rPr>
        <w:t>издательств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30AAE" w:rsidRPr="001F7A04">
        <w:rPr>
          <w:rFonts w:ascii="Times New Roman" w:hAnsi="Times New Roman" w:cs="Times New Roman"/>
          <w:sz w:val="28"/>
          <w:szCs w:val="28"/>
        </w:rPr>
        <w:t xml:space="preserve">, </w:t>
      </w:r>
      <w:r w:rsidR="00B40355">
        <w:rPr>
          <w:rFonts w:ascii="Times New Roman" w:hAnsi="Times New Roman" w:cs="Times New Roman"/>
          <w:sz w:val="28"/>
          <w:szCs w:val="28"/>
        </w:rPr>
        <w:t xml:space="preserve">номера ББК, УДК, </w:t>
      </w:r>
      <w:r w:rsidR="00430AAE" w:rsidRPr="001F7A04">
        <w:rPr>
          <w:rFonts w:ascii="Times New Roman" w:hAnsi="Times New Roman" w:cs="Times New Roman"/>
          <w:sz w:val="28"/>
          <w:szCs w:val="28"/>
        </w:rPr>
        <w:t>год издания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B945D7" w14:textId="10390E69" w:rsidR="00C41EDC" w:rsidRPr="001F7A04" w:rsidRDefault="00403A8C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</w:t>
      </w:r>
      <w:r w:rsidR="00C41EDC" w:rsidRPr="001F7A04">
        <w:rPr>
          <w:rFonts w:ascii="Times New Roman" w:hAnsi="Times New Roman" w:cs="Times New Roman"/>
          <w:sz w:val="28"/>
          <w:szCs w:val="28"/>
        </w:rPr>
        <w:t xml:space="preserve">Информация, подлежащая хранению о </w:t>
      </w:r>
      <w:r w:rsidR="001F7A04" w:rsidRPr="001F7A04">
        <w:rPr>
          <w:rFonts w:ascii="Times New Roman" w:hAnsi="Times New Roman" w:cs="Times New Roman"/>
          <w:sz w:val="28"/>
          <w:szCs w:val="28"/>
        </w:rPr>
        <w:t>библиотекаре: номер, ФИО, Логин, Пароль</w:t>
      </w:r>
      <w:r>
        <w:rPr>
          <w:rFonts w:ascii="Times New Roman" w:hAnsi="Times New Roman" w:cs="Times New Roman"/>
          <w:sz w:val="28"/>
          <w:szCs w:val="28"/>
        </w:rPr>
        <w:t>, Оклад</w:t>
      </w:r>
    </w:p>
    <w:p w14:paraId="6235660B" w14:textId="6EDAE1C1" w:rsidR="00620B1A" w:rsidRDefault="00C41EDC" w:rsidP="00FA107F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Библиотекарь осуществляет: регистр</w:t>
      </w:r>
      <w:r w:rsidR="00B40355">
        <w:rPr>
          <w:rFonts w:ascii="Times New Roman" w:hAnsi="Times New Roman" w:cs="Times New Roman"/>
          <w:sz w:val="28"/>
          <w:szCs w:val="28"/>
        </w:rPr>
        <w:t>ацию, выдачу и прием</w:t>
      </w:r>
      <w:r w:rsidRPr="001F7A04">
        <w:rPr>
          <w:rFonts w:ascii="Times New Roman" w:hAnsi="Times New Roman" w:cs="Times New Roman"/>
          <w:sz w:val="28"/>
          <w:szCs w:val="28"/>
        </w:rPr>
        <w:t xml:space="preserve"> </w:t>
      </w:r>
      <w:r w:rsidR="00B40355">
        <w:rPr>
          <w:rFonts w:ascii="Times New Roman" w:hAnsi="Times New Roman" w:cs="Times New Roman"/>
          <w:sz w:val="28"/>
          <w:szCs w:val="28"/>
        </w:rPr>
        <w:t>печатных изданий</w:t>
      </w:r>
      <w:r w:rsidRPr="001F7A04">
        <w:rPr>
          <w:rFonts w:ascii="Times New Roman" w:hAnsi="Times New Roman" w:cs="Times New Roman"/>
          <w:sz w:val="28"/>
          <w:szCs w:val="28"/>
        </w:rPr>
        <w:t xml:space="preserve">. При </w:t>
      </w:r>
      <w:r w:rsidR="00B40355">
        <w:rPr>
          <w:rFonts w:ascii="Times New Roman" w:hAnsi="Times New Roman" w:cs="Times New Roman"/>
          <w:sz w:val="28"/>
          <w:szCs w:val="28"/>
        </w:rPr>
        <w:t xml:space="preserve">работе с библиотечным фондом </w:t>
      </w:r>
      <w:r w:rsidRPr="001F7A04">
        <w:rPr>
          <w:rFonts w:ascii="Times New Roman" w:hAnsi="Times New Roman" w:cs="Times New Roman"/>
          <w:sz w:val="28"/>
          <w:szCs w:val="28"/>
        </w:rPr>
        <w:t xml:space="preserve">вносит изменения в </w:t>
      </w:r>
      <w:r w:rsidR="00B40355">
        <w:rPr>
          <w:rFonts w:ascii="Times New Roman" w:hAnsi="Times New Roman" w:cs="Times New Roman"/>
          <w:sz w:val="28"/>
          <w:szCs w:val="28"/>
        </w:rPr>
        <w:t>программе</w:t>
      </w:r>
      <w:r w:rsidRPr="001F7A04">
        <w:rPr>
          <w:rFonts w:ascii="Times New Roman" w:hAnsi="Times New Roman" w:cs="Times New Roman"/>
          <w:sz w:val="28"/>
          <w:szCs w:val="28"/>
        </w:rPr>
        <w:t xml:space="preserve">. Вносит данные о выдачи, сдачи, потере книги. При приеме книги проверяет, является ли сдающий (посетитель) читателем, книга – подлинна, сдана ли в срок, книга в удовлетворительном состоянии, если все удовлетворяем </w:t>
      </w:r>
      <w:proofErr w:type="gramStart"/>
      <w:r w:rsidRPr="001F7A04">
        <w:rPr>
          <w:rFonts w:ascii="Times New Roman" w:hAnsi="Times New Roman" w:cs="Times New Roman"/>
          <w:sz w:val="28"/>
          <w:szCs w:val="28"/>
        </w:rPr>
        <w:t>условиям</w:t>
      </w:r>
      <w:proofErr w:type="gramEnd"/>
      <w:r w:rsidRPr="001F7A04">
        <w:rPr>
          <w:rFonts w:ascii="Times New Roman" w:hAnsi="Times New Roman" w:cs="Times New Roman"/>
          <w:sz w:val="28"/>
          <w:szCs w:val="28"/>
        </w:rPr>
        <w:t xml:space="preserve"> то книга принимается. Если книга неподлинна, то читателю устанавливается ограничение. Если книга не в удовлетворительном состоянии, то предупреждение.</w:t>
      </w:r>
    </w:p>
    <w:p w14:paraId="3239F6E1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4 Требования к системе.</w:t>
      </w:r>
    </w:p>
    <w:p w14:paraId="74C0ED7A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4.1 Требования к системе в целом.</w:t>
      </w:r>
    </w:p>
    <w:p w14:paraId="2863560F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Система должна удовлетворять следующим требованиям:</w:t>
      </w:r>
    </w:p>
    <w:p w14:paraId="05E9574B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Надежности;</w:t>
      </w:r>
    </w:p>
    <w:p w14:paraId="63C6838E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lastRenderedPageBreak/>
        <w:t>- Безопасности;</w:t>
      </w:r>
    </w:p>
    <w:p w14:paraId="51B1B7FA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Требования к защите информации от несанкционированного доступа. Должна быть предусмотрена защита от несанкционированного доступа к данным, ввода данных, их удаления</w:t>
      </w:r>
    </w:p>
    <w:p w14:paraId="29EBC00C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Данные должны хранить в соответствии с имеющимися документами (ББК и др.).</w:t>
      </w:r>
    </w:p>
    <w:p w14:paraId="5433581C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Система должна быть доступна с любого компьютера в библиотечной сети.</w:t>
      </w:r>
    </w:p>
    <w:p w14:paraId="27FAAE79" w14:textId="09412391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Квалификация персонала. Персонал должен быть обучен правилам работы с системой, при этом не обязательно наличие специального технического образования</w:t>
      </w:r>
    </w:p>
    <w:p w14:paraId="57042C7A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4.2 Требования к функциям (задачам), выполняемым системой.</w:t>
      </w:r>
    </w:p>
    <w:p w14:paraId="562B19F6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Функции, выполняемые подсистемами объекта автоматизации:</w:t>
      </w:r>
    </w:p>
    <w:p w14:paraId="4E8FE3CF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выдача информации о книгах, которыми пользуется читатель, сотрудник.</w:t>
      </w:r>
    </w:p>
    <w:p w14:paraId="43AE4F0C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Проверка книг, закрепленных за читателем. Автоматизированная система хранит информацию о книгах сколь угодно долго, поиск и проверка будет осуществляться за считанные секунды. Читатель также сможет распечатать в библиотеке список книг, закрепленных за ним.</w:t>
      </w:r>
    </w:p>
    <w:p w14:paraId="111B5083" w14:textId="77777777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- Проверка на наличие книг в книжном фонде, необходимого количества экземпляров. Чтобы выдать книгу читателю, необходимо её наличие. Без использования автоматизирова</w:t>
      </w:r>
      <w:bookmarkStart w:id="1" w:name="_GoBack"/>
      <w:bookmarkEnd w:id="1"/>
      <w:r w:rsidRPr="001F7A04">
        <w:rPr>
          <w:rFonts w:ascii="Times New Roman" w:hAnsi="Times New Roman" w:cs="Times New Roman"/>
          <w:sz w:val="28"/>
          <w:szCs w:val="28"/>
        </w:rPr>
        <w:t>нной системы поиск книги занимает значительное время. В автоматизированной системе для поиска будет необходимо только ввести название книги (автора или шифр) и информация о наличии книги будет готова.</w:t>
      </w:r>
    </w:p>
    <w:p w14:paraId="0281B825" w14:textId="0DAFDAA4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4.3 Требования к видам обеспечения.</w:t>
      </w:r>
    </w:p>
    <w:p w14:paraId="2BCCDA81" w14:textId="2E638245" w:rsidR="00430AAE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1F7A04">
        <w:rPr>
          <w:rFonts w:ascii="Times New Roman" w:hAnsi="Times New Roman" w:cs="Times New Roman"/>
          <w:sz w:val="28"/>
          <w:szCs w:val="28"/>
        </w:rPr>
        <w:t>Программное обеспечение системы не должно зависеть от аппаратных средств компьютера. Необходимое программное обеспечение:</w:t>
      </w:r>
    </w:p>
    <w:p w14:paraId="79D38A44" w14:textId="6CE740C8" w:rsidR="00DC1D2F" w:rsidRPr="001F7A04" w:rsidRDefault="00430AAE" w:rsidP="001F7A04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7A04">
        <w:rPr>
          <w:rFonts w:ascii="Times New Roman" w:hAnsi="Times New Roman" w:cs="Times New Roman"/>
          <w:sz w:val="28"/>
          <w:szCs w:val="28"/>
          <w:lang w:val="en-US"/>
        </w:rPr>
        <w:t>MS ACCESS 2000, MS Word 2000, MS SQL Server 2000.</w:t>
      </w:r>
      <w:bookmarkEnd w:id="0"/>
    </w:p>
    <w:sectPr w:rsidR="00DC1D2F" w:rsidRPr="001F7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2B"/>
    <w:rsid w:val="000D1773"/>
    <w:rsid w:val="001F7A04"/>
    <w:rsid w:val="00403A8C"/>
    <w:rsid w:val="00430AAE"/>
    <w:rsid w:val="00520863"/>
    <w:rsid w:val="00543AEF"/>
    <w:rsid w:val="00620B1A"/>
    <w:rsid w:val="006B2D2B"/>
    <w:rsid w:val="00B40355"/>
    <w:rsid w:val="00C41EDC"/>
    <w:rsid w:val="00DC1D2F"/>
    <w:rsid w:val="00FA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A0AE"/>
  <w15:chartTrackingRefBased/>
  <w15:docId w15:val="{AE65ADB6-60FF-4583-A9C8-BD25DA95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Stud408</cp:lastModifiedBy>
  <cp:revision>8</cp:revision>
  <dcterms:created xsi:type="dcterms:W3CDTF">2022-09-17T06:11:00Z</dcterms:created>
  <dcterms:modified xsi:type="dcterms:W3CDTF">2023-02-03T12:52:00Z</dcterms:modified>
</cp:coreProperties>
</file>