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MS Gothic" w:cs="MS Gothic" w:eastAsia="MS Gothic" w:hAnsi="MS Gothic"/>
          <w:b/>
          <w:bCs/>
          <w:sz w:val="30"/>
          <w:szCs w:val="30"/>
        </w:rPr>
        <w:t xml:space="preserve">贈与の三義務から見る日本の贈答文化</w:t>
      </w:r>
    </w:p>
    <w:p>
      <w:pPr>
        <w:spacing w:after="120" w:before="0"/>
        <w:jc w:val="center"/>
      </w:pPr>
      <w:r>
        <w:rPr>
          <w:rFonts w:ascii="MS Mincho" w:cs="MS Mincho" w:eastAsia="MS Mincho" w:hAnsi="MS Mincho"/>
          <w:b w:val="false"/>
          <w:bCs w:val="false"/>
          <w:sz w:val="24"/>
          <w:szCs w:val="24"/>
        </w:rPr>
        <w:t xml:space="preserve">文化人類学　レポート</w:t>
      </w:r>
    </w:p>
    <w:p>
      <w:pPr>
        <w:spacing w:after="400" w:before="0"/>
        <w:jc w:val="center"/>
      </w:pPr>
      <w:r>
        <w:rPr>
          <w:rFonts w:ascii="MS Mincho" w:cs="MS Mincho" w:eastAsia="MS Mincho" w:hAnsi="MS Mincho"/>
          <w:b w:val="false"/>
          <w:bCs w:val="false"/>
          <w:sz w:val="24"/>
          <w:szCs w:val="24"/>
        </w:rPr>
        <w:t xml:space="preserve">経営学部経営戦略学科　１年　O組　26F1435　嘉永島大馳</w:t>
      </w:r>
    </w:p>
    <w:p>
      <w:pPr>
        <w:spacing w:after="100" w:before="240"/>
      </w:pPr>
      <w:r>
        <w:rPr>
          <w:rFonts w:ascii="MS Gothic" w:cs="MS Gothic" w:eastAsia="MS Gothic" w:hAnsi="MS Gothic"/>
          <w:b/>
          <w:bCs/>
          <w:sz w:val="26"/>
          <w:szCs w:val="26"/>
        </w:rPr>
        <w:t xml:space="preserve">一　はじめに</w:t>
      </w:r>
    </w:p>
    <w:p>
      <w:pPr>
        <w:spacing w:after="160" w:before="0"/>
        <w:ind w:firstLine="480"/>
      </w:pPr>
      <w:r>
        <w:rPr>
          <w:rFonts w:ascii="MS Mincho" w:cs="MS Mincho" w:eastAsia="MS Mincho" w:hAnsi="MS Mincho"/>
          <w:b w:val="false"/>
          <w:bCs w:val="false"/>
          <w:sz w:val="24"/>
          <w:szCs w:val="24"/>
        </w:rPr>
        <w:t xml:space="preserve">日本では、年末年始や夏にお世話になった人に贈り物をしたり、誰かの家に行くときに手土産を持参したりすることが当たり前のように行われている。私自身も、親が毎年お歳暮を贈る様子や、祖父の葬儀で香典のやり取りがあった場面を目にしてきた。当時はそうするものだという認識しかなかったが、この授業でモースの贈与論を学んでから、こうした日常的な贈り物の交換には深い社会的な意味があることがわかった。</w:t>
      </w:r>
    </w:p>
    <w:p>
      <w:pPr>
        <w:spacing w:after="160" w:before="0"/>
        <w:ind w:firstLine="480"/>
      </w:pPr>
      <w:r>
        <w:rPr>
          <w:rFonts w:ascii="MS Mincho" w:cs="MS Mincho" w:eastAsia="MS Mincho" w:hAnsi="MS Mincho"/>
          <w:b w:val="false"/>
          <w:bCs w:val="false"/>
          <w:sz w:val="24"/>
          <w:szCs w:val="24"/>
        </w:rPr>
        <w:t xml:space="preserve">本レポートでは、マルセル・モースが提唱した贈与の三つの義務という考え方を使って、日本の贈答文化を分析してみたい。具体的には、お中元・お歳暮、香典と香典返し、手土産という三つの事例を取り上げる。</w:t>
      </w:r>
    </w:p>
    <w:p>
      <w:pPr>
        <w:spacing w:after="100" w:before="240"/>
      </w:pPr>
      <w:r>
        <w:rPr>
          <w:rFonts w:ascii="MS Gothic" w:cs="MS Gothic" w:eastAsia="MS Gothic" w:hAnsi="MS Gothic"/>
          <w:b/>
          <w:bCs/>
          <w:sz w:val="26"/>
          <w:szCs w:val="26"/>
        </w:rPr>
        <w:t xml:space="preserve">二　モースの贈与論について</w:t>
      </w:r>
    </w:p>
    <w:p>
      <w:pPr>
        <w:spacing w:after="160" w:before="0"/>
        <w:ind w:firstLine="480"/>
      </w:pPr>
      <w:r>
        <w:rPr>
          <w:rFonts w:ascii="MS Mincho" w:cs="MS Mincho" w:eastAsia="MS Mincho" w:hAnsi="MS Mincho"/>
          <w:b w:val="false"/>
          <w:bCs w:val="false"/>
          <w:sz w:val="24"/>
          <w:szCs w:val="24"/>
        </w:rPr>
        <w:t xml:space="preserve">マルセル・モースはフランスの人類学者で、1925年に『贈与論』を発表した。この本でモースは、北米のポトラッチやメラネシアのクラ交易など、さまざまな社会の贈り物の慣習を比較しながら、贈与に共通する構造を明らかにしようとした。</w:t>
      </w:r>
    </w:p>
    <w:p>
      <w:pPr>
        <w:spacing w:after="160" w:before="0"/>
        <w:ind w:firstLine="480"/>
      </w:pPr>
      <w:r>
        <w:rPr>
          <w:rFonts w:ascii="MS Mincho" w:cs="MS Mincho" w:eastAsia="MS Mincho" w:hAnsi="MS Mincho"/>
          <w:b w:val="false"/>
          <w:bCs w:val="false"/>
          <w:sz w:val="24"/>
          <w:szCs w:val="24"/>
        </w:rPr>
        <w:t xml:space="preserve">モースが特に注目したのは、贈与が「自由な行為のように見えて、実は義務である」という点だ。贈り物は強制されているわけではないのに、しないと社会的な問題が生じる。この逆説的な性格を説明するために、モースは三つの義務を挙げている［モース 2014］。</w:t>
      </w:r>
    </w:p>
    <w:p>
      <w:pPr>
        <w:spacing w:after="160" w:before="0"/>
        <w:ind w:firstLine="480"/>
      </w:pPr>
      <w:r>
        <w:rPr>
          <w:rFonts w:ascii="MS Mincho" w:cs="MS Mincho" w:eastAsia="MS Mincho" w:hAnsi="MS Mincho"/>
          <w:b w:val="false"/>
          <w:bCs w:val="false"/>
          <w:sz w:val="24"/>
          <w:szCs w:val="24"/>
        </w:rPr>
        <w:t xml:space="preserve">第一は「与える義務」である。特定の社会関係にある相手には、贈り物をしなければならないというプレッシャーが生まれる。第二は「受け取る義務」で、贈り物を断ることは相手を拒絶することを意味し、関係を壊しかねない。第三は「返礼する義務」で、もらったものに対しては何らかの形でお返しをしなければならない。この三つの義務が循環することで、人と人の間に継続的なつながりが生まれるというのがモースの考えだ。</w:t>
      </w:r>
    </w:p>
    <w:p>
      <w:pPr>
        <w:spacing w:after="160" w:before="0"/>
        <w:ind w:firstLine="480"/>
      </w:pPr>
      <w:r>
        <w:rPr>
          <w:rFonts w:ascii="MS Mincho" w:cs="MS Mincho" w:eastAsia="MS Mincho" w:hAnsi="MS Mincho"/>
          <w:b w:val="false"/>
          <w:bCs w:val="false"/>
          <w:sz w:val="24"/>
          <w:szCs w:val="24"/>
        </w:rPr>
        <w:t xml:space="preserve">また、モースはマオリ社会の「ハウ」という概念を引用し、贈り物には贈った人の魂のようなものが宿っており、だからこそ返礼しなければならないという義務が生まれると説明している。これは少し難解だが、「もらいっぱなしでは申し訳ない」という感覚として日本人にも理解しやすいかもしれない。</w:t>
      </w:r>
    </w:p>
    <w:p>
      <w:pPr>
        <w:spacing w:after="160" w:before="0"/>
        <w:ind w:firstLine="480"/>
      </w:pPr>
      <w:r>
        <w:rPr>
          <w:rFonts w:ascii="MS Mincho" w:cs="MS Mincho" w:eastAsia="MS Mincho" w:hAnsi="MS Mincho"/>
          <w:b w:val="false"/>
          <w:bCs w:val="false"/>
          <w:sz w:val="24"/>
          <w:szCs w:val="24"/>
        </w:rPr>
        <w:t xml:space="preserve">さらに、サーリンズはこの議論を整理して、互酬性を三つのタイプに分けている。見返りを求めない「一般的互酬性」、ほぼ等価で返す「均衡的互酬性」、そして自分だけが得をしようとする「否定的互酬性」である［サーリンズ 2012］。日本の贈答文化は主に均衡的互酬性にあたるが、長年の関係を維持するという面では一般的互酬性の要素も含んでいる。</w:t>
      </w:r>
    </w:p>
    <w:p>
      <w:pPr>
        <w:spacing w:after="100" w:before="240"/>
      </w:pPr>
      <w:r>
        <w:rPr>
          <w:rFonts w:ascii="MS Gothic" w:cs="MS Gothic" w:eastAsia="MS Gothic" w:hAnsi="MS Gothic"/>
          <w:b/>
          <w:bCs/>
          <w:sz w:val="26"/>
          <w:szCs w:val="26"/>
        </w:rPr>
        <w:t xml:space="preserve">三　日本の事例への適用</w:t>
      </w:r>
    </w:p>
    <w:p>
      <w:pPr>
        <w:spacing w:after="60" w:before="160"/>
      </w:pPr>
      <w:r>
        <w:rPr>
          <w:rFonts w:ascii="MS Gothic" w:cs="MS Gothic" w:eastAsia="MS Gothic" w:hAnsi="MS Gothic"/>
          <w:b/>
          <w:bCs/>
          <w:sz w:val="24"/>
          <w:szCs w:val="24"/>
        </w:rPr>
        <w:t xml:space="preserve">（一）お中元・お歳暮</w:t>
      </w:r>
    </w:p>
    <w:p>
      <w:pPr>
        <w:spacing w:after="160" w:before="0"/>
        <w:ind w:firstLine="480"/>
      </w:pPr>
      <w:r>
        <w:rPr>
          <w:rFonts w:ascii="MS Mincho" w:cs="MS Mincho" w:eastAsia="MS Mincho" w:hAnsi="MS Mincho"/>
          <w:b w:val="false"/>
          <w:bCs w:val="false"/>
          <w:sz w:val="24"/>
          <w:szCs w:val="24"/>
        </w:rPr>
        <w:t xml:space="preserve">お中元とお歳暮は、年に二回、お世話になっている人に贈り物をする慣習だ。誰に贈るかというと、上司や取引先、習い事の先生など、ある種の恩義を感じている相手が中心になる。デパートでは毎年この時期に特設コーナーができるくらい、社会に定着した慣習である。</w:t>
      </w:r>
    </w:p>
    <w:p>
      <w:pPr>
        <w:spacing w:after="160" w:before="0"/>
        <w:ind w:firstLine="480"/>
      </w:pPr>
      <w:r>
        <w:rPr>
          <w:rFonts w:ascii="MS Mincho" w:cs="MS Mincho" w:eastAsia="MS Mincho" w:hAnsi="MS Mincho"/>
          <w:b w:val="false"/>
          <w:bCs w:val="false"/>
          <w:sz w:val="24"/>
          <w:szCs w:val="24"/>
        </w:rPr>
        <w:t xml:space="preserve">この慣習はモースの言う「与える義務」を非常にわかりやすく体現している。お世話になっている相手に贈らないということは、その関係をないがしろにすることと同義になってしまう。また、もらった側も何もしないわけにはいかず、翌シーズンには同様の贈り物をすることが期待される。これが返礼の義務だ。</w:t>
      </w:r>
    </w:p>
    <w:p>
      <w:pPr>
        <w:spacing w:after="160" w:before="0"/>
        <w:ind w:firstLine="480"/>
      </w:pPr>
      <w:r>
        <w:rPr>
          <w:rFonts w:ascii="MS Mincho" w:cs="MS Mincho" w:eastAsia="MS Mincho" w:hAnsi="MS Mincho"/>
          <w:b w:val="false"/>
          <w:bCs w:val="false"/>
          <w:sz w:val="24"/>
          <w:szCs w:val="24"/>
        </w:rPr>
        <w:t xml:space="preserve">面白いのは、贈るときに「つまらないものですが」と言う習慣だ。実際には相場に見合った品物を選んでいるにもかかわらず、価値を低く見せようとする。これはモースが指摘した「自発的に見えながら義務的」という贈与の性格を、言葉のレベルで表現しているように思える。</w:t>
      </w:r>
    </w:p>
    <w:p>
      <w:pPr>
        <w:spacing w:after="60" w:before="160"/>
      </w:pPr>
      <w:r>
        <w:rPr>
          <w:rFonts w:ascii="MS Gothic" w:cs="MS Gothic" w:eastAsia="MS Gothic" w:hAnsi="MS Gothic"/>
          <w:b/>
          <w:bCs/>
          <w:sz w:val="24"/>
          <w:szCs w:val="24"/>
        </w:rPr>
        <w:t xml:space="preserve">（二）香典と香典返し</w:t>
      </w:r>
    </w:p>
    <w:p>
      <w:pPr>
        <w:spacing w:after="160" w:before="0"/>
        <w:ind w:firstLine="480"/>
      </w:pPr>
      <w:r>
        <w:rPr>
          <w:rFonts w:ascii="MS Mincho" w:cs="MS Mincho" w:eastAsia="MS Mincho" w:hAnsi="MS Mincho"/>
          <w:b w:val="false"/>
          <w:bCs w:val="false"/>
          <w:sz w:val="24"/>
          <w:szCs w:val="24"/>
        </w:rPr>
        <w:t xml:space="preserve">葬儀での香典も、贈与の三義務がよくあらわれている事例だ。親しい人の家族が亡くなったとき、香典を持参しないという選択肢はほぼない。行けない場合でも郵送するのが一般的で、金額も関係の親密さによって相場が決まっている。</w:t>
      </w:r>
    </w:p>
    <w:p>
      <w:pPr>
        <w:spacing w:after="160" w:before="0"/>
        <w:ind w:firstLine="480"/>
      </w:pPr>
      <w:r>
        <w:rPr>
          <w:rFonts w:ascii="MS Mincho" w:cs="MS Mincho" w:eastAsia="MS Mincho" w:hAnsi="MS Mincho"/>
          <w:b w:val="false"/>
          <w:bCs w:val="false"/>
          <w:sz w:val="24"/>
          <w:szCs w:val="24"/>
        </w:rPr>
        <w:t xml:space="preserve">さらに特徴的なのは、四十九日を過ぎると遺族が「香典返し」を送る慣習だ。香典の半額程度の品物を返すのが一般的とされている。これは「返礼する義務」がいかに強いかを示している。身内を亡くして悲しみの中にある時期でも、こうした社会的な義務は果たさなければならない。</w:t>
      </w:r>
    </w:p>
    <w:p>
      <w:pPr>
        <w:spacing w:after="160" w:before="0"/>
        <w:ind w:firstLine="480"/>
      </w:pPr>
      <w:r>
        <w:rPr>
          <w:rFonts w:ascii="MS Mincho" w:cs="MS Mincho" w:eastAsia="MS Mincho" w:hAnsi="MS Mincho"/>
          <w:b w:val="false"/>
          <w:bCs w:val="false"/>
          <w:sz w:val="24"/>
          <w:szCs w:val="24"/>
        </w:rPr>
        <w:t xml:space="preserve">モースはポトラッチの分析で、贈与が単なるモノのやり取りではなく、社会的な連帯の表明だと述べている。香典もまた、「あなたの悲しみを私も共に受け止める」というメッセージを持った行為だと考えると、返礼の意味も単なる礼儀ではなく、関係の継続を確認する行為として理解できる。</w:t>
      </w:r>
    </w:p>
    <w:p>
      <w:pPr>
        <w:spacing w:after="60" w:before="160"/>
      </w:pPr>
      <w:r>
        <w:rPr>
          <w:rFonts w:ascii="MS Gothic" w:cs="MS Gothic" w:eastAsia="MS Gothic" w:hAnsi="MS Gothic"/>
          <w:b/>
          <w:bCs/>
          <w:sz w:val="24"/>
          <w:szCs w:val="24"/>
        </w:rPr>
        <w:t xml:space="preserve">（三）手土産</w:t>
      </w:r>
    </w:p>
    <w:p>
      <w:pPr>
        <w:spacing w:after="160" w:before="0"/>
        <w:ind w:firstLine="480"/>
      </w:pPr>
      <w:r>
        <w:rPr>
          <w:rFonts w:ascii="MS Mincho" w:cs="MS Mincho" w:eastAsia="MS Mincho" w:hAnsi="MS Mincho"/>
          <w:b w:val="false"/>
          <w:bCs w:val="false"/>
          <w:sz w:val="24"/>
          <w:szCs w:val="24"/>
        </w:rPr>
        <w:t xml:space="preserve">誰かの家を訪問するときに手土産を持っていくという慣習も、贈与の観点から見ると興味深い。手ぶらで行くのは失礼という感覚は日本人の間に広く共有されており、初めて行く場合や目上の人の家では特にそのプレッシャーは強い。</w:t>
      </w:r>
    </w:p>
    <w:p>
      <w:pPr>
        <w:spacing w:after="160" w:before="0"/>
        <w:ind w:firstLine="480"/>
      </w:pPr>
      <w:r>
        <w:rPr>
          <w:rFonts w:ascii="MS Mincho" w:cs="MS Mincho" w:eastAsia="MS Mincho" w:hAnsi="MS Mincho"/>
          <w:b w:val="false"/>
          <w:bCs w:val="false"/>
          <w:sz w:val="24"/>
          <w:szCs w:val="24"/>
        </w:rPr>
        <w:t xml:space="preserve">ここでは「与える義務」と「受け取る義務」がわかりやすく機能している。持参しないことは礼儀知らずとみなされるし、逆に相手が受け取りを断ることもほとんどない。また、今度は自分が招く側になったときにお返しをするという意識も生まれやすく、互酬性の循環が生まれる。</w:t>
      </w:r>
    </w:p>
    <w:p>
      <w:pPr>
        <w:spacing w:after="100" w:before="240"/>
      </w:pPr>
      <w:r>
        <w:rPr>
          <w:rFonts w:ascii="MS Gothic" w:cs="MS Gothic" w:eastAsia="MS Gothic" w:hAnsi="MS Gothic"/>
          <w:b/>
          <w:bCs/>
          <w:sz w:val="26"/>
          <w:szCs w:val="26"/>
        </w:rPr>
        <w:t xml:space="preserve">四　考察</w:t>
      </w:r>
    </w:p>
    <w:p>
      <w:pPr>
        <w:spacing w:after="160" w:before="0"/>
        <w:ind w:firstLine="480"/>
      </w:pPr>
      <w:r>
        <w:rPr>
          <w:rFonts w:ascii="MS Mincho" w:cs="MS Mincho" w:eastAsia="MS Mincho" w:hAnsi="MS Mincho"/>
          <w:b w:val="false"/>
          <w:bCs w:val="false"/>
          <w:sz w:val="24"/>
          <w:szCs w:val="24"/>
        </w:rPr>
        <w:t xml:space="preserve">三つの事例を見てきて、日本の贈答文化はモースの三義務の枠組みで非常によく説明できると感じた。贈り物の額の相場が存在し、誰に何を贈るかという細かいルールが社会的に共有されていること自体、贈与が自由な行為ではなく義務であることを示している。</w:t>
      </w:r>
    </w:p>
    <w:p>
      <w:pPr>
        <w:spacing w:after="160" w:before="0"/>
        <w:ind w:firstLine="480"/>
      </w:pPr>
      <w:r>
        <w:rPr>
          <w:rFonts w:ascii="MS Mincho" w:cs="MS Mincho" w:eastAsia="MS Mincho" w:hAnsi="MS Mincho"/>
          <w:b w:val="false"/>
          <w:bCs w:val="false"/>
          <w:sz w:val="24"/>
          <w:szCs w:val="24"/>
        </w:rPr>
        <w:t xml:space="preserve">また、日本の贈答においては「気持ちが大切」という言葉がよく使われる。高価な品よりも、選んだ気持ちが大事だというわけだ。これはモースの言う「贈り手の人格が物に宿る」という考えと重なっているように思う。物そのものよりも、その物を通じた人と人のつながりが重視されているのだ。</w:t>
      </w:r>
    </w:p>
    <w:p>
      <w:pPr>
        <w:spacing w:after="160" w:before="0"/>
        <w:ind w:firstLine="480"/>
      </w:pPr>
      <w:r>
        <w:rPr>
          <w:rFonts w:ascii="MS Mincho" w:cs="MS Mincho" w:eastAsia="MS Mincho" w:hAnsi="MS Mincho"/>
          <w:b w:val="false"/>
          <w:bCs w:val="false"/>
          <w:sz w:val="24"/>
          <w:szCs w:val="24"/>
        </w:rPr>
        <w:t xml:space="preserve">一方で、最近では「義理チョコをやめよう」といった動きや、会社でのお中元・お歳暮の廃止など、こうした慣習を見直す動きも出てきている。モースは贈与の義務が人間社会の本質的な部分だと考えていたが、現代日本では「義務感」が前面に出すぎることへの反発も生まれている。</w:t>
      </w:r>
    </w:p>
    <w:p>
      <w:pPr>
        <w:spacing w:after="100" w:before="240"/>
      </w:pPr>
      <w:r>
        <w:rPr>
          <w:rFonts w:ascii="MS Gothic" w:cs="MS Gothic" w:eastAsia="MS Gothic" w:hAnsi="MS Gothic"/>
          <w:b/>
          <w:bCs/>
          <w:sz w:val="26"/>
          <w:szCs w:val="26"/>
        </w:rPr>
        <w:t xml:space="preserve">五　おわりに</w:t>
      </w:r>
    </w:p>
    <w:p>
      <w:pPr>
        <w:spacing w:after="160" w:before="0"/>
        <w:ind w:firstLine="480"/>
      </w:pPr>
      <w:r>
        <w:rPr>
          <w:rFonts w:ascii="MS Mincho" w:cs="MS Mincho" w:eastAsia="MS Mincho" w:hAnsi="MS Mincho"/>
          <w:b w:val="false"/>
          <w:bCs w:val="false"/>
          <w:sz w:val="24"/>
          <w:szCs w:val="24"/>
        </w:rPr>
        <w:t xml:space="preserve">本レポートでは、モースの贈与論を使って日本の贈答文化を分析した。お中元・お歳暮、香典と香典返し、手土産という三つの事例はいずれも、「与える・受け取る・返礼する」という三つの義務がはたらいていることを確認できた。</w:t>
      </w:r>
    </w:p>
    <w:p>
      <w:pPr>
        <w:spacing w:after="160" w:before="0"/>
        <w:ind w:firstLine="480"/>
      </w:pPr>
      <w:r>
        <w:rPr>
          <w:rFonts w:ascii="MS Mincho" w:cs="MS Mincho" w:eastAsia="MS Mincho" w:hAnsi="MS Mincho"/>
          <w:b w:val="false"/>
          <w:bCs w:val="false"/>
          <w:sz w:val="24"/>
          <w:szCs w:val="24"/>
        </w:rPr>
        <w:t xml:space="preserve">授業でモースの理論を学ぶ前は、こうした慣習は面倒なしきたりくらいにしか思っていなかった。しかし分析してみると、こうした贈与のやり取りが社会的な関係を維持し、人と人を結びつける機能を持っていることがわかった。何気ない日常的な行為を人類学的な視点で見ることで、その背後にある意味が見えてくるという点が、文化人類学の面白さだと感じた。</w:t>
      </w:r>
    </w:p>
    <w:p>
      <w:pPr>
        <w:spacing w:after="0" w:before="360"/>
      </w:pPr>
      <w:r>
        <w:rPr>
          <w:rFonts w:ascii="MS Mincho" w:cs="MS Mincho" w:eastAsia="MS Mincho" w:hAnsi="MS Mincho"/>
          <w:b w:val="false"/>
          <w:bCs w:val="false"/>
          <w:sz w:val="24"/>
          <w:szCs w:val="24"/>
        </w:rPr>
        <w:t xml:space="preserve"/>
      </w:r>
    </w:p>
    <w:p>
      <w:pPr>
        <w:spacing w:after="100" w:before="240"/>
      </w:pPr>
      <w:r>
        <w:rPr>
          <w:rFonts w:ascii="MS Gothic" w:cs="MS Gothic" w:eastAsia="MS Gothic" w:hAnsi="MS Gothic"/>
          <w:b/>
          <w:bCs/>
          <w:sz w:val="26"/>
          <w:szCs w:val="26"/>
        </w:rPr>
        <w:t xml:space="preserve">参考文献</w:t>
      </w:r>
    </w:p>
    <w:p>
      <w:pPr>
        <w:spacing w:after="40" w:before="0"/>
      </w:pPr>
      <w:r>
        <w:rPr>
          <w:rFonts w:ascii="MS Mincho" w:cs="MS Mincho" w:eastAsia="MS Mincho" w:hAnsi="MS Mincho"/>
          <w:b w:val="false"/>
          <w:bCs w:val="false"/>
          <w:sz w:val="22"/>
          <w:szCs w:val="22"/>
        </w:rPr>
        <w:t xml:space="preserve">モース、マルセル</w:t>
      </w:r>
    </w:p>
    <w:p>
      <w:pPr>
        <w:spacing w:after="100" w:before="0"/>
        <w:ind w:left="440"/>
      </w:pPr>
      <w:r>
        <w:rPr>
          <w:rFonts w:ascii="MS Mincho" w:cs="MS Mincho" w:eastAsia="MS Mincho" w:hAnsi="MS Mincho"/>
          <w:b w:val="false"/>
          <w:bCs w:val="false"/>
          <w:sz w:val="22"/>
          <w:szCs w:val="22"/>
        </w:rPr>
        <w:t xml:space="preserve">2014　『贈与論 他二篇』、森山工訳、岩波文庫。</w:t>
      </w:r>
    </w:p>
    <w:p>
      <w:pPr>
        <w:spacing w:after="40" w:before="0"/>
      </w:pPr>
      <w:r>
        <w:rPr>
          <w:rFonts w:ascii="MS Mincho" w:cs="MS Mincho" w:eastAsia="MS Mincho" w:hAnsi="MS Mincho"/>
          <w:b w:val="false"/>
          <w:bCs w:val="false"/>
          <w:sz w:val="22"/>
          <w:szCs w:val="22"/>
        </w:rPr>
        <w:t xml:space="preserve">サーリンズ、マーシャル</w:t>
      </w:r>
    </w:p>
    <w:p>
      <w:pPr>
        <w:spacing w:after="100" w:before="0"/>
        <w:ind w:left="440"/>
      </w:pPr>
      <w:r>
        <w:rPr>
          <w:rFonts w:ascii="MS Mincho" w:cs="MS Mincho" w:eastAsia="MS Mincho" w:hAnsi="MS Mincho"/>
          <w:b w:val="false"/>
          <w:bCs w:val="false"/>
          <w:sz w:val="22"/>
          <w:szCs w:val="22"/>
        </w:rPr>
        <w:t xml:space="preserve">2012　『石器時代の経済学』山内 昶訳、法政大学出版局。</w:t>
      </w:r>
    </w:p>
    <w:p>
      <w:pPr>
        <w:spacing w:after="40" w:before="0"/>
      </w:pPr>
      <w:r>
        <w:rPr>
          <w:rFonts w:ascii="MS Mincho" w:cs="MS Mincho" w:eastAsia="MS Mincho" w:hAnsi="MS Mincho"/>
          <w:b w:val="false"/>
          <w:bCs w:val="false"/>
          <w:sz w:val="22"/>
          <w:szCs w:val="22"/>
        </w:rPr>
        <w:t xml:space="preserve">ベル裕紀</w:t>
      </w:r>
    </w:p>
    <w:p>
      <w:pPr>
        <w:spacing w:after="100" w:before="0"/>
        <w:ind w:left="440"/>
      </w:pPr>
      <w:r>
        <w:rPr>
          <w:rFonts w:ascii="MS Mincho" w:cs="MS Mincho" w:eastAsia="MS Mincho" w:hAnsi="MS Mincho"/>
          <w:b w:val="false"/>
          <w:bCs w:val="false"/>
          <w:sz w:val="22"/>
          <w:szCs w:val="22"/>
        </w:rPr>
        <w:t xml:space="preserve">2026　「文化人類学　第4回：贈与と互酬性」法政大学講義資料。</w:t>
      </w:r>
    </w:p>
    <w:sectPr>
      <w:pgSz w:w="11906" w:h="16838"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2026-07-29T03:23:58.836Z</dcterms:created>
  <dcterms:modified xsi:type="dcterms:W3CDTF">2026-07-29T03:23:58.837Z</dcterms:modified>
</cp:coreProperties>
</file>

<file path=docProps/custom.xml><?xml version="1.0" encoding="utf-8"?>
<Properties xmlns="http://schemas.openxmlformats.org/officeDocument/2006/custom-properties" xmlns:vt="http://schemas.openxmlformats.org/officeDocument/2006/docPropsVTypes"/>
</file>