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C2F225" w14:textId="77777777" w:rsidR="0081547A" w:rsidRDefault="00460E5A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End w:id="0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hidden="0" allowOverlap="1" wp14:anchorId="710CE6B8" wp14:editId="16FC21CC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2" name="image4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0" distR="0" simplePos="0" relativeHeight="251659264" behindDoc="0" locked="0" layoutInCell="1" hidden="0" allowOverlap="1" wp14:anchorId="61A959D0" wp14:editId="38E75E13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1D02CF6" w14:textId="77777777" w:rsidR="0081547A" w:rsidRDefault="0081547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1" w:name="_26sbew8fa0gp" w:colFirst="0" w:colLast="0"/>
      <w:bookmarkEnd w:id="1"/>
    </w:p>
    <w:p w14:paraId="5A59CA0F" w14:textId="77777777" w:rsidR="0081547A" w:rsidRDefault="0081547A">
      <w:pPr>
        <w:pStyle w:val="Title"/>
        <w:contextualSpacing w:val="0"/>
        <w:jc w:val="right"/>
        <w:rPr>
          <w:sz w:val="48"/>
          <w:szCs w:val="48"/>
        </w:rPr>
      </w:pPr>
      <w:bookmarkStart w:id="2" w:name="_1v0rwb789wl3" w:colFirst="0" w:colLast="0"/>
      <w:bookmarkEnd w:id="2"/>
    </w:p>
    <w:p w14:paraId="41A9827B" w14:textId="77777777" w:rsidR="0081547A" w:rsidRDefault="0081547A">
      <w:pPr>
        <w:pStyle w:val="Title"/>
        <w:contextualSpacing w:val="0"/>
        <w:rPr>
          <w:sz w:val="48"/>
          <w:szCs w:val="48"/>
        </w:rPr>
      </w:pPr>
      <w:bookmarkStart w:id="3" w:name="_2468oyeg0eef" w:colFirst="0" w:colLast="0"/>
      <w:bookmarkEnd w:id="3"/>
    </w:p>
    <w:p w14:paraId="1EFF8B24" w14:textId="77777777" w:rsidR="0081547A" w:rsidRDefault="0081547A"/>
    <w:p w14:paraId="4C89B17B" w14:textId="77777777" w:rsidR="0081547A" w:rsidRDefault="0081547A"/>
    <w:p w14:paraId="596A8783" w14:textId="77777777" w:rsidR="0081547A" w:rsidRDefault="00460E5A">
      <w:pPr>
        <w:pStyle w:val="Title"/>
        <w:contextualSpacing w:val="0"/>
        <w:jc w:val="right"/>
      </w:pPr>
      <w:bookmarkStart w:id="4" w:name="_ug35toubx59n" w:colFirst="0" w:colLast="0"/>
      <w:bookmarkEnd w:id="4"/>
      <w:r>
        <w:rPr>
          <w:sz w:val="48"/>
          <w:szCs w:val="48"/>
        </w:rPr>
        <w:t>Functional Safety Concept Lane Assistance</w:t>
      </w:r>
    </w:p>
    <w:p w14:paraId="66DD7F89" w14:textId="77777777" w:rsidR="0081547A" w:rsidRDefault="00460E5A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14:paraId="5A728788" w14:textId="77777777" w:rsidR="0081547A" w:rsidRDefault="00460E5A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14:paraId="76C6414C" w14:textId="77777777" w:rsidR="0081547A" w:rsidRDefault="0081547A"/>
    <w:p w14:paraId="2EC3F918" w14:textId="77777777" w:rsidR="0081547A" w:rsidRDefault="00460E5A">
      <w:pPr>
        <w:pStyle w:val="Title"/>
        <w:contextualSpacing w:val="0"/>
        <w:jc w:val="right"/>
        <w:rPr>
          <w:sz w:val="48"/>
          <w:szCs w:val="48"/>
        </w:rPr>
      </w:pPr>
      <w:bookmarkStart w:id="5" w:name="_q7vpi366elug" w:colFirst="0" w:colLast="0"/>
      <w:bookmarkEnd w:id="5"/>
      <w:r>
        <w:rPr>
          <w:noProof/>
          <w:lang w:val="en-US"/>
        </w:rPr>
        <w:drawing>
          <wp:inline distT="0" distB="0" distL="0" distR="0" wp14:anchorId="1F10CCC1" wp14:editId="628BD763">
            <wp:extent cx="5943600" cy="3009900"/>
            <wp:effectExtent l="0" t="0" r="0" b="0"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14:paraId="2F37EA8E" w14:textId="77777777" w:rsidR="0081547A" w:rsidRDefault="0081547A"/>
    <w:p w14:paraId="0F2E2574" w14:textId="77777777" w:rsidR="0081547A" w:rsidRDefault="0081547A"/>
    <w:p w14:paraId="785F7AC6" w14:textId="77777777" w:rsidR="0081547A" w:rsidRDefault="0081547A"/>
    <w:p w14:paraId="01F60182" w14:textId="77777777" w:rsidR="0081547A" w:rsidRDefault="0081547A"/>
    <w:p w14:paraId="1E7BD206" w14:textId="77777777" w:rsidR="00460E5A" w:rsidRDefault="00460E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40"/>
          <w:szCs w:val="40"/>
          <w:lang w:val="en"/>
        </w:rPr>
      </w:pPr>
      <w:bookmarkStart w:id="6" w:name="_1t3h5sf" w:colFirst="0" w:colLast="0"/>
      <w:bookmarkEnd w:id="6"/>
      <w:r>
        <w:br w:type="page"/>
      </w:r>
    </w:p>
    <w:p w14:paraId="2A3FF1B5" w14:textId="378FB0BB" w:rsidR="0081547A" w:rsidRPr="00460E5A" w:rsidRDefault="00460E5A" w:rsidP="00460E5A">
      <w:pPr>
        <w:pStyle w:val="Heading1"/>
        <w:widowControl w:val="0"/>
        <w:spacing w:before="480" w:after="180" w:line="240" w:lineRule="auto"/>
        <w:contextualSpacing w:val="0"/>
      </w:pPr>
      <w:r>
        <w:lastRenderedPageBreak/>
        <w:t>Document history</w:t>
      </w: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81547A" w14:paraId="44C5D173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14:paraId="72286EC3" w14:textId="77777777" w:rsidR="0081547A" w:rsidRDefault="00460E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14:paraId="142E3005" w14:textId="77777777" w:rsidR="0081547A" w:rsidRDefault="00460E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14:paraId="4AF4E8FD" w14:textId="77777777" w:rsidR="0081547A" w:rsidRDefault="00460E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14:paraId="309AFC17" w14:textId="77777777" w:rsidR="0081547A" w:rsidRDefault="00460E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81547A" w14:paraId="7198B79A" w14:textId="77777777">
        <w:tc>
          <w:tcPr>
            <w:tcW w:w="1470" w:type="dxa"/>
          </w:tcPr>
          <w:p w14:paraId="74011379" w14:textId="41948AFF" w:rsidR="0081547A" w:rsidRDefault="00460E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Jan 04 2018</w:t>
            </w:r>
          </w:p>
        </w:tc>
        <w:tc>
          <w:tcPr>
            <w:tcW w:w="1275" w:type="dxa"/>
          </w:tcPr>
          <w:p w14:paraId="6854FBF8" w14:textId="7AA536D1" w:rsidR="0081547A" w:rsidRDefault="00460E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14:paraId="1F535268" w14:textId="2F34FC7E" w:rsidR="0081547A" w:rsidRDefault="00460E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Tarun Kandala</w:t>
            </w:r>
          </w:p>
        </w:tc>
        <w:tc>
          <w:tcPr>
            <w:tcW w:w="4785" w:type="dxa"/>
          </w:tcPr>
          <w:p w14:paraId="5A8D162E" w14:textId="1EC73E53" w:rsidR="0081547A" w:rsidRDefault="00460E5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First draft/submission</w:t>
            </w:r>
          </w:p>
        </w:tc>
      </w:tr>
      <w:tr w:rsidR="0081547A" w14:paraId="7CB2CFB6" w14:textId="77777777">
        <w:tc>
          <w:tcPr>
            <w:tcW w:w="1470" w:type="dxa"/>
          </w:tcPr>
          <w:p w14:paraId="0AC8876F" w14:textId="74D962E7" w:rsidR="0081547A" w:rsidRDefault="006F4C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Jan 6</w:t>
            </w:r>
            <w:r w:rsidRPr="006F4C2A">
              <w:rPr>
                <w:rFonts w:ascii="Calibri" w:eastAsia="Calibri" w:hAnsi="Calibri" w:cs="Calibri"/>
                <w:sz w:val="22"/>
                <w:szCs w:val="22"/>
                <w:vertAlign w:val="superscript"/>
              </w:rPr>
              <w:t>th</w:t>
            </w:r>
            <w:r>
              <w:rPr>
                <w:rFonts w:ascii="Calibri" w:eastAsia="Calibri" w:hAnsi="Calibri" w:cs="Calibri"/>
                <w:sz w:val="22"/>
                <w:szCs w:val="22"/>
              </w:rPr>
              <w:t xml:space="preserve"> 2018</w:t>
            </w:r>
          </w:p>
        </w:tc>
        <w:tc>
          <w:tcPr>
            <w:tcW w:w="1275" w:type="dxa"/>
          </w:tcPr>
          <w:p w14:paraId="4A0063CC" w14:textId="52B43114" w:rsidR="0081547A" w:rsidRDefault="006F4C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1.1</w:t>
            </w:r>
          </w:p>
        </w:tc>
        <w:tc>
          <w:tcPr>
            <w:tcW w:w="2100" w:type="dxa"/>
          </w:tcPr>
          <w:p w14:paraId="0C0164FA" w14:textId="65CB9B2A" w:rsidR="0081547A" w:rsidRDefault="006F4C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Tarun Kandala</w:t>
            </w:r>
          </w:p>
        </w:tc>
        <w:tc>
          <w:tcPr>
            <w:tcW w:w="4785" w:type="dxa"/>
          </w:tcPr>
          <w:p w14:paraId="2C8B7275" w14:textId="4F0C7E5D" w:rsidR="0081547A" w:rsidRDefault="006F4C2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Revised based on feedback</w:t>
            </w:r>
          </w:p>
        </w:tc>
      </w:tr>
      <w:tr w:rsidR="0081547A" w14:paraId="04503F5C" w14:textId="77777777">
        <w:tc>
          <w:tcPr>
            <w:tcW w:w="1470" w:type="dxa"/>
          </w:tcPr>
          <w:p w14:paraId="72D777D1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4F1C931F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1644F264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6E13AFE8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1547A" w14:paraId="4444B24C" w14:textId="77777777">
        <w:tc>
          <w:tcPr>
            <w:tcW w:w="1470" w:type="dxa"/>
          </w:tcPr>
          <w:p w14:paraId="159B6B71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06757850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14:paraId="6395599F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39C0A51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81547A" w14:paraId="562890B6" w14:textId="77777777">
        <w:tc>
          <w:tcPr>
            <w:tcW w:w="1470" w:type="dxa"/>
          </w:tcPr>
          <w:p w14:paraId="1A78E49B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14:paraId="2AE6BD5D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7" w:name="_2s8eyo1" w:colFirst="0" w:colLast="0"/>
            <w:bookmarkEnd w:id="7"/>
          </w:p>
        </w:tc>
        <w:tc>
          <w:tcPr>
            <w:tcW w:w="2100" w:type="dxa"/>
          </w:tcPr>
          <w:p w14:paraId="70FB7552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14:paraId="79D0B123" w14:textId="77777777" w:rsidR="0081547A" w:rsidRDefault="0081547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14:paraId="4A530635" w14:textId="07950020" w:rsidR="0081547A" w:rsidRPr="00460E5A" w:rsidRDefault="00460E5A" w:rsidP="00460E5A">
      <w:pPr>
        <w:pStyle w:val="Heading1"/>
        <w:widowControl w:val="0"/>
        <w:spacing w:before="480" w:after="180" w:line="240" w:lineRule="auto"/>
        <w:contextualSpacing w:val="0"/>
      </w:pPr>
      <w:bookmarkStart w:id="8" w:name="_ktt3lgighckp" w:colFirst="0" w:colLast="0"/>
      <w:bookmarkEnd w:id="8"/>
      <w:r>
        <w:t>Table of Contents</w:t>
      </w:r>
    </w:p>
    <w:sdt>
      <w:sdtPr>
        <w:id w:val="1444655355"/>
        <w:docPartObj>
          <w:docPartGallery w:val="Table of Contents"/>
          <w:docPartUnique/>
        </w:docPartObj>
      </w:sdtPr>
      <w:sdtEndPr/>
      <w:sdtContent>
        <w:p w14:paraId="6E21FE30" w14:textId="77777777" w:rsidR="0081547A" w:rsidRDefault="00460E5A">
          <w:pPr>
            <w:spacing w:before="80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14:paraId="29215699" w14:textId="77777777" w:rsidR="0081547A" w:rsidRDefault="006F4C2A">
          <w:pPr>
            <w:spacing w:before="200"/>
            <w:rPr>
              <w:color w:val="1155CC"/>
              <w:u w:val="single"/>
            </w:rPr>
          </w:pPr>
          <w:hyperlink w:anchor="_ktt3lgighckp">
            <w:r w:rsidR="00460E5A">
              <w:rPr>
                <w:color w:val="1155CC"/>
                <w:u w:val="single"/>
              </w:rPr>
              <w:t>Table of Contents</w:t>
            </w:r>
          </w:hyperlink>
        </w:p>
        <w:p w14:paraId="7F03F96E" w14:textId="77777777" w:rsidR="0081547A" w:rsidRDefault="006F4C2A">
          <w:pPr>
            <w:spacing w:before="200"/>
            <w:rPr>
              <w:color w:val="1155CC"/>
              <w:u w:val="single"/>
            </w:rPr>
          </w:pPr>
          <w:hyperlink w:anchor="_fulgh8sf1ocg">
            <w:r w:rsidR="00460E5A">
              <w:rPr>
                <w:color w:val="1155CC"/>
                <w:u w:val="single"/>
              </w:rPr>
              <w:t>Purpose of the Functional Safety Concept</w:t>
            </w:r>
          </w:hyperlink>
        </w:p>
        <w:p w14:paraId="5684E699" w14:textId="77777777" w:rsidR="0081547A" w:rsidRDefault="006F4C2A">
          <w:pPr>
            <w:spacing w:before="200"/>
            <w:rPr>
              <w:color w:val="1155CC"/>
              <w:u w:val="single"/>
            </w:rPr>
          </w:pPr>
          <w:hyperlink w:anchor="_757cx6xm46zb">
            <w:r w:rsidR="00460E5A">
              <w:rPr>
                <w:color w:val="1155CC"/>
                <w:u w:val="single"/>
              </w:rPr>
              <w:t>Inputs to the Functional Safety Analysis</w:t>
            </w:r>
          </w:hyperlink>
        </w:p>
        <w:p w14:paraId="438F5C51" w14:textId="77777777" w:rsidR="0081547A" w:rsidRDefault="006F4C2A">
          <w:pPr>
            <w:spacing w:before="60"/>
            <w:ind w:left="360"/>
            <w:rPr>
              <w:color w:val="1155CC"/>
              <w:u w:val="single"/>
            </w:rPr>
          </w:pPr>
          <w:hyperlink w:anchor="_pi1c1upmo8jt">
            <w:r w:rsidR="00460E5A">
              <w:rPr>
                <w:color w:val="1155CC"/>
                <w:u w:val="single"/>
              </w:rPr>
              <w:t>Safety goals from the Hazard Analysis and Risk Assessment</w:t>
            </w:r>
          </w:hyperlink>
        </w:p>
        <w:p w14:paraId="6DD55601" w14:textId="77777777" w:rsidR="0081547A" w:rsidRDefault="006F4C2A">
          <w:pPr>
            <w:spacing w:before="60"/>
            <w:ind w:left="360"/>
            <w:rPr>
              <w:color w:val="1155CC"/>
              <w:u w:val="single"/>
            </w:rPr>
          </w:pPr>
          <w:hyperlink w:anchor="_s0p6ihti6jgk">
            <w:r w:rsidR="00460E5A">
              <w:rPr>
                <w:color w:val="1155CC"/>
                <w:u w:val="single"/>
              </w:rPr>
              <w:t>Preliminary Architecture</w:t>
            </w:r>
          </w:hyperlink>
        </w:p>
        <w:p w14:paraId="2C51689D" w14:textId="77777777" w:rsidR="0081547A" w:rsidRDefault="006F4C2A">
          <w:pPr>
            <w:spacing w:before="60"/>
            <w:ind w:left="720"/>
            <w:rPr>
              <w:color w:val="1155CC"/>
              <w:u w:val="single"/>
            </w:rPr>
          </w:pPr>
          <w:hyperlink w:anchor="_cqb49updinx4">
            <w:r w:rsidR="00460E5A">
              <w:rPr>
                <w:color w:val="1155CC"/>
                <w:u w:val="single"/>
              </w:rPr>
              <w:t>Description of architecture elements</w:t>
            </w:r>
          </w:hyperlink>
        </w:p>
        <w:p w14:paraId="4A271970" w14:textId="77777777" w:rsidR="0081547A" w:rsidRDefault="006F4C2A">
          <w:pPr>
            <w:spacing w:before="200"/>
            <w:rPr>
              <w:color w:val="1155CC"/>
              <w:u w:val="single"/>
            </w:rPr>
          </w:pPr>
          <w:hyperlink w:anchor="_mx8us8onanqo">
            <w:r w:rsidR="00460E5A">
              <w:rPr>
                <w:color w:val="1155CC"/>
                <w:u w:val="single"/>
              </w:rPr>
              <w:t>Functional Safety Concept</w:t>
            </w:r>
          </w:hyperlink>
        </w:p>
        <w:p w14:paraId="5907C5B0" w14:textId="77777777" w:rsidR="0081547A" w:rsidRDefault="006F4C2A">
          <w:pPr>
            <w:spacing w:before="60"/>
            <w:ind w:left="360"/>
            <w:rPr>
              <w:color w:val="1155CC"/>
              <w:u w:val="single"/>
            </w:rPr>
          </w:pPr>
          <w:hyperlink w:anchor="_mtn6qbhgsr36">
            <w:r w:rsidR="00460E5A">
              <w:rPr>
                <w:color w:val="1155CC"/>
                <w:u w:val="single"/>
              </w:rPr>
              <w:t>Functional Safety Analysis</w:t>
            </w:r>
          </w:hyperlink>
        </w:p>
        <w:p w14:paraId="1A37CF46" w14:textId="77777777" w:rsidR="0081547A" w:rsidRDefault="006F4C2A">
          <w:pPr>
            <w:spacing w:before="60"/>
            <w:ind w:left="360"/>
            <w:rPr>
              <w:color w:val="1155CC"/>
              <w:u w:val="single"/>
            </w:rPr>
          </w:pPr>
          <w:hyperlink w:anchor="_frlc9y84ede8">
            <w:r w:rsidR="00460E5A">
              <w:rPr>
                <w:color w:val="1155CC"/>
                <w:u w:val="single"/>
              </w:rPr>
              <w:t>Functional Safety Requirements</w:t>
            </w:r>
          </w:hyperlink>
        </w:p>
        <w:p w14:paraId="6A177E34" w14:textId="77777777" w:rsidR="0081547A" w:rsidRDefault="006F4C2A">
          <w:pPr>
            <w:spacing w:before="60"/>
            <w:ind w:left="360"/>
            <w:rPr>
              <w:color w:val="1155CC"/>
              <w:u w:val="single"/>
            </w:rPr>
          </w:pPr>
          <w:hyperlink w:anchor="_74udkdvf7nod">
            <w:r w:rsidR="00460E5A">
              <w:rPr>
                <w:color w:val="1155CC"/>
                <w:u w:val="single"/>
              </w:rPr>
              <w:t>Refinement of the System Architecture</w:t>
            </w:r>
          </w:hyperlink>
        </w:p>
        <w:p w14:paraId="22517F90" w14:textId="77777777" w:rsidR="0081547A" w:rsidRDefault="006F4C2A">
          <w:pPr>
            <w:spacing w:before="60"/>
            <w:ind w:left="360"/>
            <w:rPr>
              <w:color w:val="1155CC"/>
              <w:u w:val="single"/>
            </w:rPr>
          </w:pPr>
          <w:hyperlink w:anchor="_g2lqf7kmbspk">
            <w:r w:rsidR="00460E5A">
              <w:rPr>
                <w:color w:val="1155CC"/>
                <w:u w:val="single"/>
              </w:rPr>
              <w:t>Allocation of Functional Safety Requirements to Architecture Elements</w:t>
            </w:r>
          </w:hyperlink>
        </w:p>
        <w:p w14:paraId="2B9775A8" w14:textId="77777777" w:rsidR="0081547A" w:rsidRDefault="006F4C2A">
          <w:pPr>
            <w:spacing w:before="60" w:after="80"/>
            <w:ind w:left="360"/>
            <w:rPr>
              <w:color w:val="1155CC"/>
              <w:u w:val="single"/>
            </w:rPr>
          </w:pPr>
          <w:hyperlink w:anchor="_4w6r8buy4lrp">
            <w:r w:rsidR="00460E5A">
              <w:rPr>
                <w:color w:val="1155CC"/>
                <w:u w:val="single"/>
              </w:rPr>
              <w:t>Warning and Degradation Concept</w:t>
            </w:r>
          </w:hyperlink>
          <w:r w:rsidR="00460E5A">
            <w:fldChar w:fldCharType="end"/>
          </w:r>
        </w:p>
      </w:sdtContent>
    </w:sdt>
    <w:p w14:paraId="7C23928E" w14:textId="77777777" w:rsidR="00460E5A" w:rsidRDefault="00460E5A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hAnsi="Arial" w:cs="Arial"/>
          <w:color w:val="000000"/>
          <w:sz w:val="40"/>
          <w:szCs w:val="40"/>
          <w:lang w:val="en"/>
        </w:rPr>
      </w:pPr>
      <w:bookmarkStart w:id="9" w:name="_fulgh8sf1ocg" w:colFirst="0" w:colLast="0"/>
      <w:bookmarkEnd w:id="9"/>
      <w:r>
        <w:br w:type="page"/>
      </w:r>
    </w:p>
    <w:p w14:paraId="6C89664D" w14:textId="7A3270F0" w:rsidR="0081547A" w:rsidRDefault="00460E5A">
      <w:pPr>
        <w:pStyle w:val="Heading1"/>
        <w:contextualSpacing w:val="0"/>
      </w:pPr>
      <w:r>
        <w:lastRenderedPageBreak/>
        <w:t>Purpose of the Functional Safety Concept</w:t>
      </w:r>
    </w:p>
    <w:p w14:paraId="6E26819E" w14:textId="77777777" w:rsidR="0081547A" w:rsidRDefault="0081547A">
      <w:pPr>
        <w:rPr>
          <w:b/>
          <w:color w:val="B7B7B7"/>
        </w:rPr>
      </w:pPr>
    </w:p>
    <w:p w14:paraId="56478F18" w14:textId="77777777" w:rsidR="003E09AA" w:rsidRPr="003E09AA" w:rsidRDefault="003E09AA">
      <w:pPr>
        <w:rPr>
          <w:rFonts w:ascii="Arial" w:eastAsia="Times New Roman" w:hAnsi="Arial" w:cs="Arial"/>
          <w:sz w:val="22"/>
          <w:szCs w:val="22"/>
        </w:rPr>
      </w:pPr>
      <w:r w:rsidRPr="003E09AA">
        <w:rPr>
          <w:rFonts w:ascii="Arial" w:hAnsi="Arial" w:cs="Arial"/>
          <w:sz w:val="22"/>
          <w:szCs w:val="22"/>
        </w:rPr>
        <w:t xml:space="preserve">Purpose of the Functional Safety Concept is to </w:t>
      </w:r>
      <w:r w:rsidRPr="003E09AA">
        <w:rPr>
          <w:rFonts w:ascii="Arial" w:eastAsia="Times New Roman" w:hAnsi="Arial" w:cs="Arial"/>
          <w:sz w:val="22"/>
          <w:szCs w:val="22"/>
          <w:shd w:val="clear" w:color="auto" w:fill="FFFFFF"/>
        </w:rPr>
        <w:t>identify new requirements and allocate these requirements to system diagrams at a general functionality level.</w:t>
      </w:r>
    </w:p>
    <w:p w14:paraId="12497FF0" w14:textId="77777777" w:rsidR="0081547A" w:rsidRDefault="00460E5A">
      <w:pPr>
        <w:pStyle w:val="Heading1"/>
        <w:contextualSpacing w:val="0"/>
      </w:pPr>
      <w:bookmarkStart w:id="10" w:name="_757cx6xm46zb" w:colFirst="0" w:colLast="0"/>
      <w:bookmarkEnd w:id="10"/>
      <w:r>
        <w:t>Inputs to the Functional Safety Concept</w:t>
      </w:r>
    </w:p>
    <w:p w14:paraId="28BDC31A" w14:textId="77777777" w:rsidR="0081547A" w:rsidRDefault="00460E5A">
      <w:pPr>
        <w:pStyle w:val="Heading2"/>
        <w:contextualSpacing w:val="0"/>
      </w:pPr>
      <w:bookmarkStart w:id="11" w:name="_pi1c1upmo8jt" w:colFirst="0" w:colLast="0"/>
      <w:bookmarkEnd w:id="11"/>
      <w:r>
        <w:t>Safety goals from the Hazard Analysis and Risk Assessment</w:t>
      </w:r>
    </w:p>
    <w:p w14:paraId="12F276AB" w14:textId="77777777" w:rsidR="0081547A" w:rsidRDefault="0081547A"/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055"/>
        <w:gridCol w:w="7305"/>
      </w:tblGrid>
      <w:tr w:rsidR="0081547A" w14:paraId="14B1FD89" w14:textId="77777777">
        <w:tc>
          <w:tcPr>
            <w:tcW w:w="205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BF36C3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730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4E355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Safety Goal</w:t>
            </w:r>
          </w:p>
        </w:tc>
      </w:tr>
      <w:tr w:rsidR="0081547A" w14:paraId="7EA39465" w14:textId="77777777"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83974" w14:textId="77777777" w:rsidR="0081547A" w:rsidRDefault="00460E5A">
            <w:pPr>
              <w:widowControl w:val="0"/>
            </w:pPr>
            <w:r>
              <w:t>Safety_Goal_01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0D1F5" w14:textId="77777777" w:rsidR="0081547A" w:rsidRPr="008012D7" w:rsidRDefault="0097185B" w:rsidP="0097185B">
            <w:pPr>
              <w:numPr>
                <w:ilvl w:val="0"/>
                <w:numId w:val="2"/>
              </w:numPr>
              <w:shd w:val="clear" w:color="auto" w:fill="FFFFFF"/>
              <w:ind w:left="0"/>
              <w:textAlignment w:val="baseline"/>
              <w:rPr>
                <w:rFonts w:ascii="Arial" w:eastAsia="Times New Roman" w:hAnsi="Arial" w:cs="Arial"/>
              </w:rPr>
            </w:pPr>
            <w:r w:rsidRPr="0097185B">
              <w:rPr>
                <w:rFonts w:ascii="Arial" w:eastAsia="Times New Roman" w:hAnsi="Arial" w:cs="Arial"/>
                <w:sz w:val="22"/>
                <w:szCs w:val="22"/>
              </w:rPr>
              <w:t>The oscillating steering torque from the lane departure warning function shall be limited</w:t>
            </w:r>
          </w:p>
        </w:tc>
      </w:tr>
      <w:tr w:rsidR="0081547A" w14:paraId="43749DB9" w14:textId="77777777" w:rsidTr="0097185B">
        <w:trPr>
          <w:trHeight w:val="313"/>
        </w:trPr>
        <w:tc>
          <w:tcPr>
            <w:tcW w:w="20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0D236" w14:textId="77777777" w:rsidR="0081547A" w:rsidRDefault="00460E5A">
            <w:pPr>
              <w:widowControl w:val="0"/>
            </w:pPr>
            <w:r>
              <w:t>Safety_Goal_02</w:t>
            </w:r>
          </w:p>
        </w:tc>
        <w:tc>
          <w:tcPr>
            <w:tcW w:w="7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0D54A2" w14:textId="77777777" w:rsidR="0081547A" w:rsidRPr="008012D7" w:rsidRDefault="0097185B" w:rsidP="0097185B">
            <w:pPr>
              <w:numPr>
                <w:ilvl w:val="0"/>
                <w:numId w:val="3"/>
              </w:numPr>
              <w:shd w:val="clear" w:color="auto" w:fill="FFFFFF"/>
              <w:ind w:left="0"/>
              <w:textAlignment w:val="baseline"/>
              <w:rPr>
                <w:rFonts w:ascii="Arial" w:eastAsia="Times New Roman" w:hAnsi="Arial" w:cs="Arial"/>
              </w:rPr>
            </w:pPr>
            <w:r w:rsidRPr="0097185B">
              <w:rPr>
                <w:rFonts w:ascii="Arial" w:eastAsia="Times New Roman" w:hAnsi="Arial" w:cs="Arial"/>
                <w:sz w:val="22"/>
                <w:szCs w:val="22"/>
              </w:rPr>
              <w:t>The lane keeping assistance function shall be time limited, and the additional steering torque shall end after a given time interval so that the driver cannot misuse the system for autonomous driving.</w:t>
            </w:r>
          </w:p>
        </w:tc>
      </w:tr>
    </w:tbl>
    <w:p w14:paraId="6BD397FF" w14:textId="77777777" w:rsidR="0081547A" w:rsidRDefault="0081547A"/>
    <w:p w14:paraId="2F7B1104" w14:textId="77777777" w:rsidR="0097185B" w:rsidRDefault="00460E5A" w:rsidP="0097185B">
      <w:pPr>
        <w:pStyle w:val="Heading2"/>
        <w:contextualSpacing w:val="0"/>
      </w:pPr>
      <w:bookmarkStart w:id="12" w:name="_s0p6ihti6jgk" w:colFirst="0" w:colLast="0"/>
      <w:bookmarkEnd w:id="12"/>
      <w:r>
        <w:t>Preliminary Architecture</w:t>
      </w:r>
    </w:p>
    <w:p w14:paraId="1F489834" w14:textId="77777777" w:rsidR="0097185B" w:rsidRPr="0097185B" w:rsidRDefault="0097185B" w:rsidP="0097185B"/>
    <w:p w14:paraId="3F03BCE3" w14:textId="77777777" w:rsidR="0097185B" w:rsidRDefault="0097185B">
      <w:r>
        <w:rPr>
          <w:noProof/>
        </w:rPr>
        <w:drawing>
          <wp:inline distT="0" distB="0" distL="0" distR="0" wp14:anchorId="29D2D18D" wp14:editId="17BDC6DF">
            <wp:extent cx="5937885" cy="3345180"/>
            <wp:effectExtent l="0" t="0" r="5715" b="7620"/>
            <wp:docPr id="4" name="Picture 4" descr="../Architecture_Diagrams/graphic_asset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Architecture_Diagrams/graphic_asset_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21A93" w14:textId="77777777" w:rsidR="0081547A" w:rsidRDefault="00460E5A" w:rsidP="0097185B">
      <w:pPr>
        <w:pStyle w:val="Heading3"/>
        <w:contextualSpacing w:val="0"/>
      </w:pPr>
      <w:bookmarkStart w:id="13" w:name="_cqb49updinx4" w:colFirst="0" w:colLast="0"/>
      <w:bookmarkEnd w:id="13"/>
      <w:r>
        <w:lastRenderedPageBreak/>
        <w:t>Description of architecture elements</w:t>
      </w:r>
    </w:p>
    <w:p w14:paraId="6D721F2A" w14:textId="77777777" w:rsidR="0081547A" w:rsidRDefault="0081547A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795"/>
        <w:gridCol w:w="5565"/>
      </w:tblGrid>
      <w:tr w:rsidR="0081547A" w14:paraId="5A606EC2" w14:textId="77777777">
        <w:tc>
          <w:tcPr>
            <w:tcW w:w="379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227D14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565" w:type="dxa"/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5349F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81547A" w14:paraId="4820B552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85EEC1" w14:textId="77777777" w:rsidR="0081547A" w:rsidRDefault="00460E5A">
            <w:pPr>
              <w:widowControl w:val="0"/>
            </w:pPr>
            <w:r>
              <w:t>Camera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539A1" w14:textId="77777777" w:rsidR="0081547A" w:rsidRDefault="0097185B">
            <w:pPr>
              <w:widowControl w:val="0"/>
            </w:pPr>
            <w:r>
              <w:t>Responsible for detecting lanes</w:t>
            </w:r>
          </w:p>
        </w:tc>
      </w:tr>
      <w:tr w:rsidR="0081547A" w14:paraId="3025C25B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8F0EB" w14:textId="77777777" w:rsidR="0081547A" w:rsidRDefault="00460E5A">
            <w:pPr>
              <w:widowControl w:val="0"/>
            </w:pPr>
            <w:r>
              <w:t>Camera Sensor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9F30F4" w14:textId="77777777" w:rsidR="0081547A" w:rsidRDefault="0097185B">
            <w:pPr>
              <w:widowControl w:val="0"/>
            </w:pPr>
            <w:r>
              <w:t>Responsible for determining when the vehicle leaves the lane by mistake</w:t>
            </w:r>
          </w:p>
        </w:tc>
      </w:tr>
      <w:tr w:rsidR="0081547A" w14:paraId="0E712F03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9DDC00" w14:textId="77777777" w:rsidR="0081547A" w:rsidRDefault="00460E5A">
            <w:pPr>
              <w:widowControl w:val="0"/>
            </w:pPr>
            <w:r>
              <w:t>Car Display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0DCCA8" w14:textId="77777777" w:rsidR="0081547A" w:rsidRDefault="008012D7">
            <w:pPr>
              <w:widowControl w:val="0"/>
            </w:pPr>
            <w:r>
              <w:t>Display lane departure warning</w:t>
            </w:r>
          </w:p>
        </w:tc>
      </w:tr>
      <w:tr w:rsidR="0081547A" w14:paraId="49B8E2CE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541BC" w14:textId="77777777" w:rsidR="0081547A" w:rsidRDefault="00460E5A">
            <w:pPr>
              <w:widowControl w:val="0"/>
            </w:pPr>
            <w:r>
              <w:t>Car Display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579340" w14:textId="77777777" w:rsidR="0081547A" w:rsidRDefault="008012D7">
            <w:pPr>
              <w:widowControl w:val="0"/>
            </w:pPr>
            <w:r>
              <w:t>Manage the display warnings</w:t>
            </w:r>
          </w:p>
        </w:tc>
      </w:tr>
      <w:tr w:rsidR="0081547A" w14:paraId="3631390C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1C988" w14:textId="77777777" w:rsidR="0081547A" w:rsidRDefault="00460E5A">
            <w:pPr>
              <w:widowControl w:val="0"/>
            </w:pPr>
            <w:r>
              <w:t>Driver Steering Torque Sensor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FD584B" w14:textId="77777777" w:rsidR="0081547A" w:rsidRDefault="008012D7">
            <w:pPr>
              <w:widowControl w:val="0"/>
            </w:pPr>
            <w:r>
              <w:t>Sense the torque applied by the driver</w:t>
            </w:r>
          </w:p>
        </w:tc>
      </w:tr>
      <w:tr w:rsidR="0081547A" w14:paraId="55439278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664852" w14:textId="77777777" w:rsidR="0081547A" w:rsidRDefault="00460E5A">
            <w:pPr>
              <w:widowControl w:val="0"/>
            </w:pPr>
            <w:r>
              <w:t>Electronic Power Steering ECU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25CB" w14:textId="77777777" w:rsidR="0081547A" w:rsidRDefault="008012D7">
            <w:pPr>
              <w:widowControl w:val="0"/>
            </w:pPr>
            <w:r>
              <w:t>Combine the sensor readings from the Driver Steering Torque sensor and Camera Sensor to decide how much resultant torque to apply to steering</w:t>
            </w:r>
          </w:p>
        </w:tc>
      </w:tr>
      <w:tr w:rsidR="0081547A" w14:paraId="3717FACC" w14:textId="77777777">
        <w:tc>
          <w:tcPr>
            <w:tcW w:w="37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56E880" w14:textId="77777777" w:rsidR="0081547A" w:rsidRDefault="00460E5A">
            <w:pPr>
              <w:widowControl w:val="0"/>
            </w:pPr>
            <w:r>
              <w:t>Motor</w:t>
            </w:r>
          </w:p>
        </w:tc>
        <w:tc>
          <w:tcPr>
            <w:tcW w:w="5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24759" w14:textId="77777777" w:rsidR="0081547A" w:rsidRDefault="008012D7">
            <w:pPr>
              <w:widowControl w:val="0"/>
            </w:pPr>
            <w:r>
              <w:t>Apply the resultant torque to the steering wheel</w:t>
            </w:r>
          </w:p>
        </w:tc>
      </w:tr>
    </w:tbl>
    <w:p w14:paraId="2DFD394E" w14:textId="77777777" w:rsidR="0081547A" w:rsidRDefault="0081547A"/>
    <w:p w14:paraId="668C2CF7" w14:textId="77777777" w:rsidR="0081547A" w:rsidRDefault="00460E5A">
      <w:pPr>
        <w:pStyle w:val="Heading1"/>
        <w:contextualSpacing w:val="0"/>
      </w:pPr>
      <w:bookmarkStart w:id="14" w:name="_v8l7qfui8b16" w:colFirst="0" w:colLast="0"/>
      <w:bookmarkEnd w:id="14"/>
      <w:r>
        <w:t>Functional Safety Concept</w:t>
      </w:r>
    </w:p>
    <w:p w14:paraId="2AA5F273" w14:textId="77777777" w:rsidR="0081547A" w:rsidRDefault="00460E5A">
      <w:r>
        <w:t>The functional safety concept consists of:</w:t>
      </w:r>
    </w:p>
    <w:p w14:paraId="3B52DCC6" w14:textId="77777777" w:rsidR="0081547A" w:rsidRDefault="00460E5A">
      <w:pPr>
        <w:numPr>
          <w:ilvl w:val="0"/>
          <w:numId w:val="1"/>
        </w:numPr>
        <w:ind w:hanging="360"/>
        <w:contextualSpacing/>
      </w:pPr>
      <w:r>
        <w:t>Functional safety analysis</w:t>
      </w:r>
    </w:p>
    <w:p w14:paraId="74EC7E34" w14:textId="77777777" w:rsidR="0081547A" w:rsidRDefault="00460E5A">
      <w:pPr>
        <w:numPr>
          <w:ilvl w:val="0"/>
          <w:numId w:val="1"/>
        </w:numPr>
        <w:ind w:hanging="360"/>
        <w:contextualSpacing/>
      </w:pPr>
      <w:r>
        <w:t>Functional safety requirements</w:t>
      </w:r>
    </w:p>
    <w:p w14:paraId="2FB28EC5" w14:textId="77777777" w:rsidR="0081547A" w:rsidRDefault="00460E5A">
      <w:pPr>
        <w:numPr>
          <w:ilvl w:val="0"/>
          <w:numId w:val="1"/>
        </w:numPr>
        <w:ind w:hanging="360"/>
        <w:contextualSpacing/>
      </w:pPr>
      <w:r>
        <w:t>Functional safety architecture</w:t>
      </w:r>
    </w:p>
    <w:p w14:paraId="701BFB66" w14:textId="77777777" w:rsidR="0081547A" w:rsidRDefault="00460E5A">
      <w:pPr>
        <w:numPr>
          <w:ilvl w:val="0"/>
          <w:numId w:val="1"/>
        </w:numPr>
        <w:ind w:hanging="360"/>
        <w:contextualSpacing/>
      </w:pPr>
      <w:r>
        <w:t>Warning and degradation concept</w:t>
      </w:r>
    </w:p>
    <w:p w14:paraId="7C885E1B" w14:textId="77777777" w:rsidR="0081547A" w:rsidRDefault="00460E5A">
      <w:pPr>
        <w:pStyle w:val="Heading2"/>
        <w:contextualSpacing w:val="0"/>
      </w:pPr>
      <w:bookmarkStart w:id="15" w:name="_mtn6qbhgsr36" w:colFirst="0" w:colLast="0"/>
      <w:bookmarkEnd w:id="15"/>
      <w:r>
        <w:t>Functional Safety Analysis</w:t>
      </w:r>
    </w:p>
    <w:p w14:paraId="168F1AF0" w14:textId="77777777" w:rsidR="0081547A" w:rsidRDefault="0081547A"/>
    <w:tbl>
      <w:tblPr>
        <w:tblStyle w:val="a2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2340"/>
        <w:gridCol w:w="2340"/>
        <w:gridCol w:w="2340"/>
      </w:tblGrid>
      <w:tr w:rsidR="0081547A" w14:paraId="154CADEA" w14:textId="77777777"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916AC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Malfunction ID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781C6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Main Function of the Item Related to Safety Goal Violations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FA7918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Guidewords (NO, WRONG, EARLY, LATE, MORE, LESS)</w:t>
            </w:r>
          </w:p>
        </w:tc>
        <w:tc>
          <w:tcPr>
            <w:tcW w:w="23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48AC6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Resulting Malfunction</w:t>
            </w:r>
          </w:p>
        </w:tc>
      </w:tr>
      <w:tr w:rsidR="0081547A" w14:paraId="1E352075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B8B7A2" w14:textId="77777777" w:rsidR="0081547A" w:rsidRPr="0071783B" w:rsidRDefault="00460E5A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t>Malfunction_01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69A295" w14:textId="77777777" w:rsidR="0081547A" w:rsidRPr="0071783B" w:rsidRDefault="00460E5A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8F1B13" w14:textId="77777777" w:rsidR="0081547A" w:rsidRPr="0071783B" w:rsidRDefault="008F39C2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E85F0" w14:textId="77777777" w:rsidR="0081547A" w:rsidRPr="0071783B" w:rsidRDefault="005905AB" w:rsidP="005905AB">
            <w:pPr>
              <w:rPr>
                <w:rFonts w:ascii="Arial" w:eastAsia="Times New Roman" w:hAnsi="Arial" w:cs="Arial"/>
              </w:rPr>
            </w:pPr>
            <w:r w:rsidRPr="005905AB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The oscillating amplitude is too high</w:t>
            </w:r>
          </w:p>
        </w:tc>
      </w:tr>
      <w:tr w:rsidR="0081547A" w14:paraId="50E81C73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ADAED" w14:textId="77777777" w:rsidR="0081547A" w:rsidRPr="0071783B" w:rsidRDefault="00460E5A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lastRenderedPageBreak/>
              <w:t>Malfunction_02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DBFAB" w14:textId="77777777" w:rsidR="0081547A" w:rsidRPr="0071783B" w:rsidRDefault="00460E5A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t>Lane Departure Warning (LDW) function shall apply an oscillating steering torque to provide the driver a haptic feedback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4EC97B" w14:textId="77777777" w:rsidR="0081547A" w:rsidRPr="0071783B" w:rsidRDefault="005905AB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t>MORE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943CAB" w14:textId="77777777" w:rsidR="0081547A" w:rsidRPr="0071783B" w:rsidRDefault="005905AB" w:rsidP="005905AB">
            <w:pPr>
              <w:rPr>
                <w:rFonts w:ascii="Arial" w:eastAsia="Times New Roman" w:hAnsi="Arial" w:cs="Arial"/>
              </w:rPr>
            </w:pPr>
            <w:r w:rsidRPr="0071783B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T</w:t>
            </w:r>
            <w:r w:rsidRPr="005905AB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he oscillating frequency is too high</w:t>
            </w:r>
          </w:p>
        </w:tc>
      </w:tr>
      <w:tr w:rsidR="0081547A" w14:paraId="1BF3019F" w14:textId="77777777"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9847AF" w14:textId="77777777" w:rsidR="0081547A" w:rsidRPr="0071783B" w:rsidRDefault="00460E5A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t>Malfunction_03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2F199" w14:textId="77777777" w:rsidR="0081547A" w:rsidRPr="0071783B" w:rsidRDefault="00460E5A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t>Lane Keeping Assistance (LKA) function shall apply the steering torque when active in order to stay in ego lane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B3925" w14:textId="77777777" w:rsidR="0081547A" w:rsidRPr="0071783B" w:rsidRDefault="005905AB">
            <w:pPr>
              <w:widowControl w:val="0"/>
              <w:rPr>
                <w:rFonts w:ascii="Arial" w:hAnsi="Arial" w:cs="Arial"/>
              </w:rPr>
            </w:pPr>
            <w:r w:rsidRPr="0071783B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CC33FC" w14:textId="77777777" w:rsidR="0081547A" w:rsidRPr="0071783B" w:rsidRDefault="005905AB" w:rsidP="005905AB">
            <w:pPr>
              <w:rPr>
                <w:rFonts w:ascii="Arial" w:eastAsia="Times New Roman" w:hAnsi="Arial" w:cs="Arial"/>
              </w:rPr>
            </w:pPr>
            <w:r w:rsidRPr="005905AB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The lane keeping assistance function is not limited in time duration which leads to misuse as an autonomous driving function.</w:t>
            </w:r>
          </w:p>
        </w:tc>
      </w:tr>
    </w:tbl>
    <w:p w14:paraId="5491F7A5" w14:textId="77777777" w:rsidR="0081547A" w:rsidRDefault="0081547A"/>
    <w:p w14:paraId="7ED64855" w14:textId="77777777" w:rsidR="0081547A" w:rsidRDefault="00460E5A" w:rsidP="000E620F">
      <w:pPr>
        <w:pStyle w:val="Heading2"/>
        <w:contextualSpacing w:val="0"/>
      </w:pPr>
      <w:bookmarkStart w:id="16" w:name="_frlc9y84ede8" w:colFirst="0" w:colLast="0"/>
      <w:bookmarkEnd w:id="16"/>
      <w:r>
        <w:t>Functional Safety Requirements</w:t>
      </w:r>
    </w:p>
    <w:p w14:paraId="7DA1EB72" w14:textId="77777777" w:rsidR="0081547A" w:rsidRDefault="00460E5A">
      <w:r>
        <w:t>Lane Departure Warning (LDW) Requirements:</w:t>
      </w:r>
    </w:p>
    <w:p w14:paraId="47D27D4F" w14:textId="77777777" w:rsidR="0081547A" w:rsidRDefault="0081547A"/>
    <w:tbl>
      <w:tblPr>
        <w:tblStyle w:val="a3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1547A" w14:paraId="409CC0E8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1E1424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F79E1E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9B440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4BC71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DEF92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1547A" w14:paraId="2CEB234C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14A57" w14:textId="77777777" w:rsidR="0081547A" w:rsidRDefault="00460E5A">
            <w:pPr>
              <w:widowControl w:val="0"/>
            </w:pPr>
            <w:r>
              <w:t>Functional</w:t>
            </w:r>
          </w:p>
          <w:p w14:paraId="3EADBF13" w14:textId="77777777" w:rsidR="0081547A" w:rsidRDefault="00460E5A">
            <w:pPr>
              <w:widowControl w:val="0"/>
            </w:pPr>
            <w:r>
              <w:t>Safety</w:t>
            </w:r>
          </w:p>
          <w:p w14:paraId="2A882315" w14:textId="77777777" w:rsidR="0081547A" w:rsidRDefault="00460E5A">
            <w:pPr>
              <w:widowControl w:val="0"/>
            </w:pPr>
            <w:r>
              <w:t>Requirement</w:t>
            </w:r>
          </w:p>
          <w:p w14:paraId="43B694AD" w14:textId="77777777" w:rsidR="0081547A" w:rsidRDefault="00460E5A">
            <w:pPr>
              <w:widowControl w:val="0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728597" w14:textId="77777777" w:rsidR="0081547A" w:rsidRDefault="0030105C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BDC68" w14:textId="27B73B02" w:rsidR="0081547A" w:rsidRDefault="002B78C1">
            <w:pPr>
              <w:widowControl w:val="0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C34080" w14:textId="77777777" w:rsidR="0081547A" w:rsidRDefault="00354F27">
            <w:pPr>
              <w:widowControl w:val="0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8E2341" w14:textId="7D954A03" w:rsidR="0081547A" w:rsidRDefault="006F4C2A" w:rsidP="004D3005">
            <w:pPr>
              <w:widowControl w:val="0"/>
            </w:pPr>
            <w:r>
              <w:t>LDW Torque Request Amplitude shall be set to zero</w:t>
            </w:r>
          </w:p>
        </w:tc>
      </w:tr>
      <w:tr w:rsidR="0081547A" w14:paraId="2875793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5D44E" w14:textId="77777777" w:rsidR="0081547A" w:rsidRDefault="00460E5A">
            <w:pPr>
              <w:widowControl w:val="0"/>
            </w:pPr>
            <w:r>
              <w:t>Functional</w:t>
            </w:r>
          </w:p>
          <w:p w14:paraId="019E88EF" w14:textId="77777777" w:rsidR="0081547A" w:rsidRDefault="00460E5A">
            <w:pPr>
              <w:widowControl w:val="0"/>
            </w:pPr>
            <w:r>
              <w:t>Safety</w:t>
            </w:r>
          </w:p>
          <w:p w14:paraId="39F7EF13" w14:textId="77777777" w:rsidR="0081547A" w:rsidRDefault="00460E5A">
            <w:pPr>
              <w:widowControl w:val="0"/>
            </w:pPr>
            <w:r>
              <w:t>Requirement</w:t>
            </w:r>
          </w:p>
          <w:p w14:paraId="779B72DC" w14:textId="77777777" w:rsidR="0081547A" w:rsidRDefault="00460E5A">
            <w:pPr>
              <w:widowControl w:val="0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247C0" w14:textId="77777777" w:rsidR="0081547A" w:rsidRDefault="0030105C" w:rsidP="0030105C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D764E6" w14:textId="5BBD7B92" w:rsidR="0081547A" w:rsidRDefault="002B78C1">
            <w:pPr>
              <w:widowControl w:val="0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467E5A" w14:textId="77777777" w:rsidR="0081547A" w:rsidRDefault="00354F27">
            <w:pPr>
              <w:widowControl w:val="0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6A48BF" w14:textId="7A6C186D" w:rsidR="0081547A" w:rsidRDefault="006F4C2A" w:rsidP="006F4C2A">
            <w:pPr>
              <w:widowControl w:val="0"/>
            </w:pPr>
            <w:r>
              <w:t xml:space="preserve">LDW Torque Request </w:t>
            </w:r>
            <w:r>
              <w:t>Frequency</w:t>
            </w:r>
            <w:r>
              <w:t xml:space="preserve"> shall be set to zero</w:t>
            </w:r>
          </w:p>
        </w:tc>
      </w:tr>
    </w:tbl>
    <w:p w14:paraId="3DB804CD" w14:textId="77777777" w:rsidR="0081547A" w:rsidRDefault="0081547A"/>
    <w:p w14:paraId="579D13CC" w14:textId="77777777" w:rsidR="0081547A" w:rsidRDefault="0081547A"/>
    <w:p w14:paraId="400D6575" w14:textId="77777777" w:rsidR="0081547A" w:rsidRDefault="00460E5A">
      <w:r>
        <w:t>Lane Departure Warning (LDW) Verification and Validation Acceptance Criteria:</w:t>
      </w:r>
    </w:p>
    <w:p w14:paraId="5CFA0601" w14:textId="77777777" w:rsidR="0081547A" w:rsidRDefault="0081547A"/>
    <w:tbl>
      <w:tblPr>
        <w:tblStyle w:val="a4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4167"/>
        <w:gridCol w:w="4005"/>
      </w:tblGrid>
      <w:tr w:rsidR="00354F27" w14:paraId="79D38A70" w14:textId="77777777" w:rsidTr="00354F27">
        <w:tc>
          <w:tcPr>
            <w:tcW w:w="15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53FA8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67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146D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4CA4984D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3A1CE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2C1341E4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354F27" w14:paraId="7AB4CF45" w14:textId="77777777" w:rsidTr="00354F27">
        <w:trPr>
          <w:trHeight w:val="1543"/>
        </w:trPr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2D6E2" w14:textId="77777777" w:rsidR="0081547A" w:rsidRDefault="00460E5A">
            <w:pPr>
              <w:widowControl w:val="0"/>
            </w:pPr>
            <w:r>
              <w:lastRenderedPageBreak/>
              <w:t>Functional</w:t>
            </w:r>
          </w:p>
          <w:p w14:paraId="27AA8108" w14:textId="77777777" w:rsidR="0081547A" w:rsidRDefault="00460E5A">
            <w:pPr>
              <w:widowControl w:val="0"/>
            </w:pPr>
            <w:r>
              <w:t>Safety</w:t>
            </w:r>
          </w:p>
          <w:p w14:paraId="5324DD15" w14:textId="77777777" w:rsidR="0081547A" w:rsidRDefault="00460E5A">
            <w:pPr>
              <w:widowControl w:val="0"/>
            </w:pPr>
            <w:r>
              <w:t>Requirement</w:t>
            </w:r>
          </w:p>
          <w:p w14:paraId="48424BEA" w14:textId="77777777" w:rsidR="0081547A" w:rsidRDefault="00460E5A">
            <w:pPr>
              <w:widowControl w:val="0"/>
            </w:pPr>
            <w:r>
              <w:t>01-01</w:t>
            </w:r>
          </w:p>
        </w:tc>
        <w:tc>
          <w:tcPr>
            <w:tcW w:w="41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672F51" w14:textId="77777777" w:rsidR="0081547A" w:rsidRPr="00354F27" w:rsidRDefault="00354F27" w:rsidP="00354F27">
            <w:pPr>
              <w:rPr>
                <w:rFonts w:ascii="Arial" w:eastAsia="Times New Roman" w:hAnsi="Arial" w:cs="Arial"/>
              </w:rPr>
            </w:pPr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test how drivers react to different torque amplitudes to prove that we chose an appropriate value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8F1210" w14:textId="77777777" w:rsidR="0081547A" w:rsidRPr="00354F27" w:rsidRDefault="00354F27" w:rsidP="00354F27">
            <w:pPr>
              <w:rPr>
                <w:rFonts w:eastAsia="Times New Roman"/>
              </w:rPr>
            </w:pPr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Perform software test inserting a fault into the system and verify when the torque amplitude crosses the limit, the lane assistance output is set to zero within the 50 </w:t>
            </w:r>
            <w:proofErr w:type="spellStart"/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ms</w:t>
            </w:r>
            <w:proofErr w:type="spellEnd"/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 fault tolerant time interval</w:t>
            </w:r>
          </w:p>
        </w:tc>
      </w:tr>
      <w:tr w:rsidR="00354F27" w14:paraId="7BC39722" w14:textId="77777777" w:rsidTr="00354F27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073A5" w14:textId="77777777" w:rsidR="00354F27" w:rsidRDefault="00354F27">
            <w:pPr>
              <w:widowControl w:val="0"/>
            </w:pPr>
            <w:r>
              <w:t>Functional</w:t>
            </w:r>
          </w:p>
          <w:p w14:paraId="2BE131DF" w14:textId="77777777" w:rsidR="00354F27" w:rsidRDefault="00354F27">
            <w:pPr>
              <w:widowControl w:val="0"/>
            </w:pPr>
            <w:r>
              <w:t>Safety</w:t>
            </w:r>
          </w:p>
          <w:p w14:paraId="794302F0" w14:textId="77777777" w:rsidR="00354F27" w:rsidRDefault="00354F27">
            <w:pPr>
              <w:widowControl w:val="0"/>
            </w:pPr>
            <w:r>
              <w:t>Requirement</w:t>
            </w:r>
          </w:p>
          <w:p w14:paraId="1AD4A39B" w14:textId="77777777" w:rsidR="00354F27" w:rsidRDefault="00354F27">
            <w:pPr>
              <w:widowControl w:val="0"/>
            </w:pPr>
            <w:r>
              <w:t>01-02</w:t>
            </w:r>
          </w:p>
        </w:tc>
        <w:tc>
          <w:tcPr>
            <w:tcW w:w="416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532DE" w14:textId="77777777" w:rsidR="00354F27" w:rsidRPr="00354F27" w:rsidRDefault="00354F27" w:rsidP="00354F27">
            <w:pPr>
              <w:widowControl w:val="0"/>
              <w:rPr>
                <w:rFonts w:ascii="Arial" w:hAnsi="Arial" w:cs="Arial"/>
              </w:rPr>
            </w:pPr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test how drivers react to different torque frequencies to prove that we chose an appropriate value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D6C60" w14:textId="77777777" w:rsidR="00354F27" w:rsidRPr="00354F27" w:rsidRDefault="00354F27" w:rsidP="00354F27">
            <w:pPr>
              <w:rPr>
                <w:rFonts w:eastAsia="Times New Roman"/>
              </w:rPr>
            </w:pPr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Perform software test inserting a fault into the system and verify when the torque </w:t>
            </w:r>
            <w:r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Frequency</w:t>
            </w:r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 crosses the limit, the lane assistance output is set to zero within the 50 </w:t>
            </w:r>
            <w:proofErr w:type="spellStart"/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ms</w:t>
            </w:r>
            <w:proofErr w:type="spellEnd"/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 fault tolerant time interval</w:t>
            </w:r>
          </w:p>
        </w:tc>
      </w:tr>
    </w:tbl>
    <w:p w14:paraId="1989E1B9" w14:textId="77777777" w:rsidR="0081547A" w:rsidRDefault="0081547A"/>
    <w:p w14:paraId="59A53F1C" w14:textId="77777777" w:rsidR="0081547A" w:rsidRDefault="0081547A"/>
    <w:p w14:paraId="33730B43" w14:textId="77777777" w:rsidR="0081547A" w:rsidRDefault="00460E5A">
      <w:r>
        <w:t>Lane Keeping Assistance (LKA) Requirements:</w:t>
      </w:r>
    </w:p>
    <w:p w14:paraId="5F83C701" w14:textId="77777777" w:rsidR="0081547A" w:rsidRDefault="0081547A"/>
    <w:tbl>
      <w:tblPr>
        <w:tblStyle w:val="a5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81547A" w14:paraId="10B55DAA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65E02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015B1B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10CF42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BF683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CC9C4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81547A" w14:paraId="3585F86A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D70718" w14:textId="77777777" w:rsidR="0081547A" w:rsidRDefault="00460E5A">
            <w:pPr>
              <w:widowControl w:val="0"/>
            </w:pPr>
            <w:r>
              <w:t>Functional</w:t>
            </w:r>
          </w:p>
          <w:p w14:paraId="0C37F060" w14:textId="77777777" w:rsidR="0081547A" w:rsidRDefault="00460E5A">
            <w:pPr>
              <w:widowControl w:val="0"/>
            </w:pPr>
            <w:r>
              <w:t>Safety</w:t>
            </w:r>
          </w:p>
          <w:p w14:paraId="590D3F62" w14:textId="77777777" w:rsidR="0081547A" w:rsidRDefault="00460E5A">
            <w:pPr>
              <w:widowControl w:val="0"/>
            </w:pPr>
            <w:r>
              <w:t>Requirement</w:t>
            </w:r>
          </w:p>
          <w:p w14:paraId="6C456864" w14:textId="77777777" w:rsidR="0081547A" w:rsidRDefault="00460E5A">
            <w:pPr>
              <w:widowControl w:val="0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C2C3B5" w14:textId="77777777" w:rsidR="0081547A" w:rsidRPr="00354F27" w:rsidRDefault="00354F27" w:rsidP="00354F27">
            <w:pPr>
              <w:rPr>
                <w:rFonts w:ascii="Arial" w:eastAsia="Times New Roman" w:hAnsi="Arial" w:cs="Arial"/>
              </w:rPr>
            </w:pPr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Max_Duration</w:t>
            </w:r>
            <w:proofErr w:type="spellEnd"/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DAC87F" w14:textId="77777777" w:rsidR="0081547A" w:rsidRPr="00354F27" w:rsidRDefault="00354F27">
            <w:pPr>
              <w:widowControl w:val="0"/>
              <w:rPr>
                <w:rFonts w:ascii="Arial" w:hAnsi="Arial" w:cs="Arial"/>
              </w:rPr>
            </w:pPr>
            <w:r w:rsidRPr="00354F27">
              <w:rPr>
                <w:rFonts w:ascii="Arial" w:hAnsi="Arial" w:cs="Arial"/>
                <w:sz w:val="22"/>
                <w:szCs w:val="22"/>
              </w:rP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AB6DC" w14:textId="77777777" w:rsidR="0081547A" w:rsidRPr="00354F27" w:rsidRDefault="00354F27">
            <w:pPr>
              <w:widowControl w:val="0"/>
              <w:rPr>
                <w:rFonts w:ascii="Arial" w:hAnsi="Arial" w:cs="Arial"/>
              </w:rPr>
            </w:pPr>
            <w:r w:rsidRPr="00354F27">
              <w:rPr>
                <w:rFonts w:ascii="Arial" w:hAnsi="Arial" w:cs="Arial"/>
                <w:sz w:val="22"/>
                <w:szCs w:val="22"/>
              </w:rPr>
              <w:t>500ms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5E02C" w14:textId="50DCDB26" w:rsidR="0081547A" w:rsidRPr="00354F27" w:rsidRDefault="006F4C2A">
            <w:pPr>
              <w:widowControl w:val="0"/>
              <w:rPr>
                <w:rFonts w:ascii="Arial" w:hAnsi="Arial" w:cs="Arial"/>
              </w:rPr>
            </w:pPr>
            <w:r>
              <w:t>LKA Torque Request shall be set to zero</w:t>
            </w:r>
            <w:bookmarkStart w:id="17" w:name="_GoBack"/>
            <w:bookmarkEnd w:id="17"/>
          </w:p>
        </w:tc>
      </w:tr>
    </w:tbl>
    <w:p w14:paraId="6F97BADE" w14:textId="77777777" w:rsidR="0081547A" w:rsidRDefault="0081547A"/>
    <w:p w14:paraId="2AE8D7FA" w14:textId="77777777" w:rsidR="0081547A" w:rsidRDefault="0081547A"/>
    <w:p w14:paraId="41B25914" w14:textId="77777777" w:rsidR="0081547A" w:rsidRDefault="00460E5A">
      <w:r>
        <w:t>Lane Keeping Assistance (LKA) Verification and Validation Acceptance Criteria:</w:t>
      </w:r>
    </w:p>
    <w:p w14:paraId="72102423" w14:textId="77777777" w:rsidR="0081547A" w:rsidRDefault="0081547A"/>
    <w:tbl>
      <w:tblPr>
        <w:tblStyle w:val="a6"/>
        <w:tblW w:w="96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155"/>
        <w:gridCol w:w="4005"/>
      </w:tblGrid>
      <w:tr w:rsidR="0081547A" w14:paraId="735035CD" w14:textId="77777777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744AE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1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22ABB0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Validation Acceptance </w:t>
            </w:r>
          </w:p>
          <w:p w14:paraId="42216F1B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  <w:tc>
          <w:tcPr>
            <w:tcW w:w="40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03581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 xml:space="preserve">Verification Acceptance </w:t>
            </w:r>
          </w:p>
          <w:p w14:paraId="5E014F68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Criteria and Method</w:t>
            </w:r>
          </w:p>
        </w:tc>
      </w:tr>
      <w:tr w:rsidR="0081547A" w14:paraId="5F71F177" w14:textId="77777777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2CDE53" w14:textId="77777777" w:rsidR="0081547A" w:rsidRDefault="00460E5A">
            <w:pPr>
              <w:widowControl w:val="0"/>
            </w:pPr>
            <w:r>
              <w:t>Functional</w:t>
            </w:r>
          </w:p>
          <w:p w14:paraId="3F5A02E0" w14:textId="77777777" w:rsidR="0081547A" w:rsidRDefault="00460E5A">
            <w:pPr>
              <w:widowControl w:val="0"/>
            </w:pPr>
            <w:r>
              <w:t>Safety</w:t>
            </w:r>
          </w:p>
          <w:p w14:paraId="7B2D145A" w14:textId="77777777" w:rsidR="0081547A" w:rsidRDefault="00460E5A">
            <w:pPr>
              <w:widowControl w:val="0"/>
            </w:pPr>
            <w:r>
              <w:t>Requirement</w:t>
            </w:r>
          </w:p>
          <w:p w14:paraId="0B72BDC1" w14:textId="77777777" w:rsidR="0081547A" w:rsidRDefault="00460E5A">
            <w:pPr>
              <w:widowControl w:val="0"/>
            </w:pPr>
            <w:r>
              <w:t>02-01</w:t>
            </w:r>
          </w:p>
        </w:tc>
        <w:tc>
          <w:tcPr>
            <w:tcW w:w="41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E64EBC" w14:textId="77777777" w:rsidR="0081547A" w:rsidRPr="004D3005" w:rsidRDefault="004D3005" w:rsidP="004D300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T</w:t>
            </w:r>
            <w:r w:rsidRPr="004D3005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est and validate that the </w:t>
            </w:r>
            <w:proofErr w:type="spellStart"/>
            <w:r w:rsidRPr="004D3005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max_duration</w:t>
            </w:r>
            <w:proofErr w:type="spellEnd"/>
            <w:r w:rsidRPr="004D3005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 chosen really did dissuade drivers from taking their hands off the wheel</w:t>
            </w:r>
          </w:p>
        </w:tc>
        <w:tc>
          <w:tcPr>
            <w:tcW w:w="40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674FEC" w14:textId="77777777" w:rsidR="0081547A" w:rsidRPr="004D3005" w:rsidRDefault="004D3005" w:rsidP="004D3005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V</w:t>
            </w:r>
            <w:r w:rsidRPr="004D3005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erify that the system really does turn off if the lane keeping assistance every exceeded </w:t>
            </w:r>
            <w:proofErr w:type="spellStart"/>
            <w:r w:rsidRPr="004D3005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max_duration</w:t>
            </w:r>
            <w:proofErr w:type="spellEnd"/>
          </w:p>
        </w:tc>
      </w:tr>
    </w:tbl>
    <w:p w14:paraId="31494F2D" w14:textId="77777777" w:rsidR="0081547A" w:rsidRDefault="0081547A"/>
    <w:p w14:paraId="646F4F3B" w14:textId="77777777" w:rsidR="0081547A" w:rsidRDefault="00460E5A">
      <w:pPr>
        <w:pStyle w:val="Heading2"/>
        <w:contextualSpacing w:val="0"/>
      </w:pPr>
      <w:bookmarkStart w:id="18" w:name="_74udkdvf7nod" w:colFirst="0" w:colLast="0"/>
      <w:bookmarkEnd w:id="18"/>
      <w:r>
        <w:lastRenderedPageBreak/>
        <w:t>Refinement of the System Architecture</w:t>
      </w:r>
    </w:p>
    <w:p w14:paraId="1D3F7B21" w14:textId="77777777" w:rsidR="00441525" w:rsidRDefault="00441525">
      <w:pPr>
        <w:pStyle w:val="Heading2"/>
        <w:contextualSpacing w:val="0"/>
      </w:pPr>
      <w:bookmarkStart w:id="19" w:name="_g2lqf7kmbspk" w:colFirst="0" w:colLast="0"/>
      <w:bookmarkEnd w:id="19"/>
      <w:r>
        <w:rPr>
          <w:noProof/>
          <w:lang w:val="en-US"/>
        </w:rPr>
        <w:drawing>
          <wp:inline distT="0" distB="0" distL="0" distR="0" wp14:anchorId="668318C6" wp14:editId="4E5A53DF">
            <wp:extent cx="5937885" cy="3345180"/>
            <wp:effectExtent l="0" t="0" r="5715" b="7620"/>
            <wp:docPr id="5" name="Picture 5" descr="../Architecture_Diagrams/graphic_asset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Architecture_Diagrams/graphic_asset_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5BA9" w14:textId="77777777" w:rsidR="0081547A" w:rsidRDefault="00460E5A" w:rsidP="00441525">
      <w:pPr>
        <w:pStyle w:val="Heading2"/>
        <w:contextualSpacing w:val="0"/>
      </w:pPr>
      <w:r>
        <w:t>Allocation of Functional Safety Requirements to Architecture Elements</w:t>
      </w:r>
    </w:p>
    <w:tbl>
      <w:tblPr>
        <w:tblStyle w:val="a7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23"/>
        <w:gridCol w:w="1942"/>
      </w:tblGrid>
      <w:tr w:rsidR="0081547A" w14:paraId="16C206B3" w14:textId="77777777" w:rsidTr="00441525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C01E7D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E6ED0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CDED64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2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8E846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4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93A232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81547A" w14:paraId="12F53231" w14:textId="77777777" w:rsidTr="0044152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87ACC9" w14:textId="77777777" w:rsidR="0081547A" w:rsidRDefault="00460E5A">
            <w:pPr>
              <w:widowControl w:val="0"/>
            </w:pPr>
            <w:r>
              <w:t>Functional</w:t>
            </w:r>
          </w:p>
          <w:p w14:paraId="6BFC77DA" w14:textId="77777777" w:rsidR="0081547A" w:rsidRDefault="00460E5A">
            <w:pPr>
              <w:widowControl w:val="0"/>
            </w:pPr>
            <w:r>
              <w:t>Safety</w:t>
            </w:r>
          </w:p>
          <w:p w14:paraId="4F8EE86C" w14:textId="77777777" w:rsidR="0081547A" w:rsidRDefault="00460E5A">
            <w:pPr>
              <w:widowControl w:val="0"/>
            </w:pPr>
            <w:r>
              <w:t>Requirement</w:t>
            </w:r>
          </w:p>
          <w:p w14:paraId="38774563" w14:textId="77777777" w:rsidR="0081547A" w:rsidRDefault="00460E5A">
            <w:pPr>
              <w:widowControl w:val="0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DABC0" w14:textId="77777777" w:rsidR="0081547A" w:rsidRDefault="00441525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A2B4D9" w14:textId="77777777" w:rsidR="0081547A" w:rsidRDefault="00441525" w:rsidP="0044152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0C957" w14:textId="77777777" w:rsidR="0081547A" w:rsidRDefault="0081547A">
            <w:pPr>
              <w:widowControl w:val="0"/>
              <w:rPr>
                <w:b/>
              </w:rPr>
            </w:pPr>
          </w:p>
        </w:tc>
        <w:tc>
          <w:tcPr>
            <w:tcW w:w="1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8E6A6" w14:textId="77777777" w:rsidR="0081547A" w:rsidRDefault="0081547A">
            <w:pPr>
              <w:widowControl w:val="0"/>
              <w:rPr>
                <w:b/>
              </w:rPr>
            </w:pPr>
          </w:p>
        </w:tc>
      </w:tr>
      <w:tr w:rsidR="0081547A" w14:paraId="7A7E7F72" w14:textId="77777777" w:rsidTr="0044152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934B01" w14:textId="77777777" w:rsidR="0081547A" w:rsidRDefault="00460E5A">
            <w:pPr>
              <w:widowControl w:val="0"/>
            </w:pPr>
            <w:r>
              <w:t>Functional</w:t>
            </w:r>
          </w:p>
          <w:p w14:paraId="24B150F6" w14:textId="77777777" w:rsidR="0081547A" w:rsidRDefault="00460E5A">
            <w:pPr>
              <w:widowControl w:val="0"/>
            </w:pPr>
            <w:r>
              <w:t>Safety</w:t>
            </w:r>
          </w:p>
          <w:p w14:paraId="417BC0EA" w14:textId="77777777" w:rsidR="0081547A" w:rsidRDefault="00460E5A">
            <w:pPr>
              <w:widowControl w:val="0"/>
            </w:pPr>
            <w:r>
              <w:t>Requirement</w:t>
            </w:r>
          </w:p>
          <w:p w14:paraId="43A498CA" w14:textId="77777777" w:rsidR="0081547A" w:rsidRDefault="00460E5A">
            <w:pPr>
              <w:widowControl w:val="0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8657AD" w14:textId="77777777" w:rsidR="0081547A" w:rsidRDefault="00441525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DE369A" w14:textId="77777777" w:rsidR="0081547A" w:rsidRDefault="00441525" w:rsidP="0044152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198F9" w14:textId="77777777" w:rsidR="0081547A" w:rsidRDefault="0081547A">
            <w:pPr>
              <w:widowControl w:val="0"/>
              <w:rPr>
                <w:b/>
              </w:rPr>
            </w:pPr>
          </w:p>
        </w:tc>
        <w:tc>
          <w:tcPr>
            <w:tcW w:w="1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658ED" w14:textId="77777777" w:rsidR="0081547A" w:rsidRDefault="0081547A">
            <w:pPr>
              <w:widowControl w:val="0"/>
              <w:rPr>
                <w:b/>
              </w:rPr>
            </w:pPr>
          </w:p>
        </w:tc>
      </w:tr>
      <w:tr w:rsidR="0081547A" w14:paraId="19D27D72" w14:textId="77777777" w:rsidTr="00441525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C2249" w14:textId="77777777" w:rsidR="0081547A" w:rsidRDefault="00460E5A">
            <w:pPr>
              <w:widowControl w:val="0"/>
            </w:pPr>
            <w:r>
              <w:t>Functional</w:t>
            </w:r>
          </w:p>
          <w:p w14:paraId="3AEC3DAF" w14:textId="77777777" w:rsidR="0081547A" w:rsidRDefault="00460E5A">
            <w:pPr>
              <w:widowControl w:val="0"/>
            </w:pPr>
            <w:r>
              <w:t>Safety</w:t>
            </w:r>
          </w:p>
          <w:p w14:paraId="14074362" w14:textId="77777777" w:rsidR="0081547A" w:rsidRDefault="00460E5A">
            <w:pPr>
              <w:widowControl w:val="0"/>
            </w:pPr>
            <w:r>
              <w:t>Requirement</w:t>
            </w:r>
          </w:p>
          <w:p w14:paraId="75B0D426" w14:textId="77777777" w:rsidR="0081547A" w:rsidRDefault="00460E5A">
            <w:pPr>
              <w:widowControl w:val="0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C7B5EF" w14:textId="77777777" w:rsidR="0081547A" w:rsidRDefault="00441525">
            <w:pPr>
              <w:widowControl w:val="0"/>
            </w:pPr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 xml:space="preserve">The electronic power steering ECU shall ensure that the lane keeping assistance torque is applied for only </w:t>
            </w:r>
            <w:proofErr w:type="spellStart"/>
            <w:r w:rsidRPr="00354F27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9B5CAD" w14:textId="77777777" w:rsidR="0081547A" w:rsidRDefault="00441525" w:rsidP="0044152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2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F444B" w14:textId="77777777" w:rsidR="0081547A" w:rsidRDefault="0081547A">
            <w:pPr>
              <w:widowControl w:val="0"/>
              <w:rPr>
                <w:b/>
              </w:rPr>
            </w:pPr>
          </w:p>
        </w:tc>
        <w:tc>
          <w:tcPr>
            <w:tcW w:w="194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BDD37" w14:textId="77777777" w:rsidR="0081547A" w:rsidRDefault="0081547A">
            <w:pPr>
              <w:widowControl w:val="0"/>
              <w:rPr>
                <w:b/>
              </w:rPr>
            </w:pPr>
          </w:p>
        </w:tc>
      </w:tr>
    </w:tbl>
    <w:p w14:paraId="43E2DD29" w14:textId="77777777" w:rsidR="0081547A" w:rsidRDefault="00460E5A" w:rsidP="0036686E">
      <w:pPr>
        <w:pStyle w:val="Heading2"/>
        <w:contextualSpacing w:val="0"/>
      </w:pPr>
      <w:bookmarkStart w:id="20" w:name="_4w6r8buy4lrp" w:colFirst="0" w:colLast="0"/>
      <w:bookmarkEnd w:id="20"/>
      <w:r>
        <w:lastRenderedPageBreak/>
        <w:t>Warning and Degradation Concept</w:t>
      </w:r>
    </w:p>
    <w:p w14:paraId="714B3719" w14:textId="77777777" w:rsidR="0081547A" w:rsidRDefault="0081547A"/>
    <w:tbl>
      <w:tblPr>
        <w:tblStyle w:val="a8"/>
        <w:tblW w:w="988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18"/>
        <w:gridCol w:w="1843"/>
        <w:gridCol w:w="2693"/>
        <w:gridCol w:w="1434"/>
        <w:gridCol w:w="2393"/>
      </w:tblGrid>
      <w:tr w:rsidR="001D0BD9" w14:paraId="30B8C148" w14:textId="77777777" w:rsidTr="001D0BD9">
        <w:tc>
          <w:tcPr>
            <w:tcW w:w="151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DA5AD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4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19D7C1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69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6F555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434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AE9F37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2393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1EB2A9" w14:textId="77777777" w:rsidR="0081547A" w:rsidRDefault="00460E5A">
            <w:pPr>
              <w:widowControl w:val="0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1D0BD9" w14:paraId="602CDFD9" w14:textId="77777777" w:rsidTr="001D0BD9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DBB05D" w14:textId="77777777" w:rsidR="0081547A" w:rsidRDefault="00460E5A">
            <w:pPr>
              <w:widowControl w:val="0"/>
            </w:pPr>
            <w:r>
              <w:t>WDC-01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09A506" w14:textId="77777777" w:rsidR="0081547A" w:rsidRDefault="00772752">
            <w:pPr>
              <w:widowControl w:val="0"/>
            </w:pPr>
            <w:r>
              <w:t xml:space="preserve">Turn off Lane </w:t>
            </w:r>
            <w:r w:rsidR="00D17000">
              <w:t>Departure warning function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C845D" w14:textId="77777777" w:rsidR="0081547A" w:rsidRPr="000A3B7A" w:rsidRDefault="000A3B7A" w:rsidP="008B221E">
            <w:pPr>
              <w:rPr>
                <w:rFonts w:ascii="Arial" w:eastAsia="Times New Roman" w:hAnsi="Arial" w:cs="Arial"/>
              </w:rPr>
            </w:pPr>
            <w:r w:rsidRPr="000A3B7A">
              <w:rPr>
                <w:rFonts w:ascii="Arial" w:eastAsia="Times New Roman" w:hAnsi="Arial" w:cs="Arial"/>
                <w:sz w:val="22"/>
                <w:szCs w:val="22"/>
              </w:rPr>
              <w:t>When the oscillating torque</w:t>
            </w:r>
            <w:r w:rsidR="008B221E">
              <w:rPr>
                <w:rFonts w:eastAsia="Times New Roman"/>
              </w:rPr>
              <w:t xml:space="preserve"> amplitude and frequency go beyond limit</w:t>
            </w:r>
          </w:p>
        </w:tc>
        <w:tc>
          <w:tcPr>
            <w:tcW w:w="1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3EAB91" w14:textId="77777777" w:rsidR="0081547A" w:rsidRDefault="006F4D92">
            <w:pPr>
              <w:widowControl w:val="0"/>
            </w:pPr>
            <w:r>
              <w:t>Yes</w:t>
            </w:r>
          </w:p>
        </w:tc>
        <w:tc>
          <w:tcPr>
            <w:tcW w:w="23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48B3F6" w14:textId="77777777" w:rsidR="0081547A" w:rsidRPr="0036686E" w:rsidRDefault="0036686E" w:rsidP="0036686E">
            <w:pPr>
              <w:rPr>
                <w:rFonts w:ascii="Arial" w:eastAsia="Times New Roman" w:hAnsi="Arial" w:cs="Arial"/>
              </w:rPr>
            </w:pPr>
            <w:r>
              <w:rPr>
                <w:rFonts w:eastAsia="Times New Roman"/>
                <w:shd w:val="clear" w:color="auto" w:fill="FFFFFF"/>
              </w:rPr>
              <w:t>T</w:t>
            </w:r>
            <w:r w:rsidRPr="0036686E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he driver will see a warning light on the dashboard when the system malfunctions</w:t>
            </w:r>
          </w:p>
        </w:tc>
      </w:tr>
      <w:tr w:rsidR="001D0BD9" w14:paraId="57AAB0C5" w14:textId="77777777" w:rsidTr="001D0BD9">
        <w:tc>
          <w:tcPr>
            <w:tcW w:w="151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946EDC" w14:textId="77777777" w:rsidR="0081547A" w:rsidRDefault="00460E5A">
            <w:pPr>
              <w:widowControl w:val="0"/>
            </w:pPr>
            <w:r>
              <w:t>WDC-02</w:t>
            </w:r>
          </w:p>
        </w:tc>
        <w:tc>
          <w:tcPr>
            <w:tcW w:w="184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6DBE65" w14:textId="77777777" w:rsidR="0081547A" w:rsidRDefault="00D17000" w:rsidP="00D17000">
            <w:pPr>
              <w:widowControl w:val="0"/>
            </w:pPr>
            <w:r>
              <w:t>Turn off Lane Keeping assistance function</w:t>
            </w:r>
          </w:p>
        </w:tc>
        <w:tc>
          <w:tcPr>
            <w:tcW w:w="26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E05AE" w14:textId="77777777" w:rsidR="0081547A" w:rsidRPr="00783C11" w:rsidRDefault="00783C11" w:rsidP="00783C11">
            <w:pPr>
              <w:widowControl w:val="0"/>
              <w:rPr>
                <w:rFonts w:ascii="Arial" w:hAnsi="Arial" w:cs="Arial"/>
              </w:rPr>
            </w:pPr>
            <w:r w:rsidRPr="00783C11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When the lane keeping assistance goes beyond the set time limit</w:t>
            </w:r>
          </w:p>
        </w:tc>
        <w:tc>
          <w:tcPr>
            <w:tcW w:w="143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CA7A6" w14:textId="77777777" w:rsidR="0081547A" w:rsidRDefault="006F4D92">
            <w:pPr>
              <w:widowControl w:val="0"/>
            </w:pPr>
            <w:r>
              <w:t>Yes</w:t>
            </w:r>
          </w:p>
        </w:tc>
        <w:tc>
          <w:tcPr>
            <w:tcW w:w="2393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8510F" w14:textId="77777777" w:rsidR="0081547A" w:rsidRPr="0036686E" w:rsidRDefault="0036686E" w:rsidP="0036686E">
            <w:pPr>
              <w:rPr>
                <w:rFonts w:ascii="Arial" w:eastAsia="Times New Roman" w:hAnsi="Arial" w:cs="Arial"/>
              </w:rPr>
            </w:pPr>
            <w:r>
              <w:rPr>
                <w:rFonts w:eastAsia="Times New Roman"/>
                <w:shd w:val="clear" w:color="auto" w:fill="FFFFFF"/>
              </w:rPr>
              <w:t>T</w:t>
            </w:r>
            <w:r w:rsidRPr="0036686E">
              <w:rPr>
                <w:rFonts w:ascii="Arial" w:eastAsia="Times New Roman" w:hAnsi="Arial" w:cs="Arial"/>
                <w:sz w:val="22"/>
                <w:szCs w:val="22"/>
                <w:shd w:val="clear" w:color="auto" w:fill="FFFFFF"/>
              </w:rPr>
              <w:t>he driver will see a warning light on the dashboard when the system malfunctions</w:t>
            </w:r>
          </w:p>
        </w:tc>
      </w:tr>
    </w:tbl>
    <w:p w14:paraId="4A4C6D60" w14:textId="77777777" w:rsidR="0081547A" w:rsidRDefault="0081547A"/>
    <w:sectPr w:rsidR="0081547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C61609"/>
    <w:multiLevelType w:val="multilevel"/>
    <w:tmpl w:val="02248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4E60939"/>
    <w:multiLevelType w:val="multilevel"/>
    <w:tmpl w:val="DD826A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EEA4967"/>
    <w:multiLevelType w:val="multilevel"/>
    <w:tmpl w:val="586C8AF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1547A"/>
    <w:rsid w:val="000A3B7A"/>
    <w:rsid w:val="000D644C"/>
    <w:rsid w:val="000E620F"/>
    <w:rsid w:val="001D0BD9"/>
    <w:rsid w:val="002B78C1"/>
    <w:rsid w:val="0030105C"/>
    <w:rsid w:val="00354F27"/>
    <w:rsid w:val="0036686E"/>
    <w:rsid w:val="003E09AA"/>
    <w:rsid w:val="00441525"/>
    <w:rsid w:val="004476AD"/>
    <w:rsid w:val="00460E5A"/>
    <w:rsid w:val="004D3005"/>
    <w:rsid w:val="005905AB"/>
    <w:rsid w:val="005B7223"/>
    <w:rsid w:val="006F4C2A"/>
    <w:rsid w:val="006F4D92"/>
    <w:rsid w:val="0071783B"/>
    <w:rsid w:val="00772752"/>
    <w:rsid w:val="00783C11"/>
    <w:rsid w:val="008012D7"/>
    <w:rsid w:val="0081547A"/>
    <w:rsid w:val="008B221E"/>
    <w:rsid w:val="008F39C2"/>
    <w:rsid w:val="0097185B"/>
    <w:rsid w:val="00D17000"/>
    <w:rsid w:val="00D76BC8"/>
    <w:rsid w:val="00EF2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4E34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54F2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n-US"/>
    </w:rPr>
  </w:style>
  <w:style w:type="paragraph" w:styleId="Heading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contextualSpacing/>
      <w:outlineLvl w:val="0"/>
    </w:pPr>
    <w:rPr>
      <w:rFonts w:ascii="Arial" w:hAnsi="Arial" w:cs="Arial"/>
      <w:color w:val="000000"/>
      <w:sz w:val="40"/>
      <w:szCs w:val="40"/>
      <w:lang w:val="en"/>
    </w:rPr>
  </w:style>
  <w:style w:type="paragraph" w:styleId="Heading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contextualSpacing/>
      <w:outlineLvl w:val="1"/>
    </w:pPr>
    <w:rPr>
      <w:rFonts w:ascii="Arial" w:hAnsi="Arial" w:cs="Arial"/>
      <w:color w:val="000000"/>
      <w:sz w:val="32"/>
      <w:szCs w:val="32"/>
      <w:lang w:val="en"/>
    </w:rPr>
  </w:style>
  <w:style w:type="paragraph" w:styleId="Heading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contextualSpacing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Heading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contextualSpacing/>
      <w:outlineLvl w:val="3"/>
    </w:pPr>
    <w:rPr>
      <w:rFonts w:ascii="Arial" w:hAnsi="Arial" w:cs="Arial"/>
      <w:color w:val="666666"/>
      <w:lang w:val="en"/>
    </w:rPr>
  </w:style>
  <w:style w:type="paragraph" w:styleId="Heading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contextualSpacing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Heading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contextualSpacing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  <w:contextualSpacing/>
    </w:pPr>
    <w:rPr>
      <w:rFonts w:ascii="Arial" w:hAnsi="Arial" w:cs="Arial"/>
      <w:color w:val="000000"/>
      <w:sz w:val="52"/>
      <w:szCs w:val="52"/>
      <w:lang w:val="en"/>
    </w:rPr>
  </w:style>
  <w:style w:type="paragraph" w:styleId="Subtitle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  <w:contextualSpacing/>
    </w:pPr>
    <w:rPr>
      <w:rFonts w:ascii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Ind w:w="0" w:type="dxa"/>
      <w:tblCellMar>
        <w:top w:w="0" w:type="dxa"/>
        <w:left w:w="115" w:type="dxa"/>
        <w:bottom w:w="0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34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86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3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77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4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0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1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image" Target="media/image2.png"/><Relationship Id="rId8" Type="http://schemas.openxmlformats.org/officeDocument/2006/relationships/image" Target="media/image3.jp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A40E4B42-B81A-8842-8736-734D89ADE5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1028</Words>
  <Characters>5866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6881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Tarun Kandala</cp:lastModifiedBy>
  <cp:revision>5</cp:revision>
  <dcterms:created xsi:type="dcterms:W3CDTF">2018-01-04T16:42:00Z</dcterms:created>
  <dcterms:modified xsi:type="dcterms:W3CDTF">2018-01-06T16:59:00Z</dcterms:modified>
</cp:coreProperties>
</file>