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Design Document — AEP Data Lifecycle Helper</w:t>
      </w:r>
    </w:p>
    <w:p>
      <w:r>
        <w:rPr>
          <w:b/>
        </w:rPr>
        <w:t>Status</w:t>
      </w:r>
      <w:r>
        <w:t>: implemented, tested, production-ready for single-operator use</w:t>
      </w:r>
    </w:p>
    <w:p>
      <w:r>
        <w:rPr>
          <w:b/>
        </w:rPr>
        <w:t>Last updated</w:t>
      </w:r>
      <w:r>
        <w:t>: 2026-04-23</w:t>
      </w:r>
    </w:p>
    <w:p>
      <w:r>
        <w:rPr>
          <w:b/>
        </w:rPr>
        <w:t>Author</w:t>
      </w:r>
      <w:r>
        <w:t>: tushark (Adobe) with AI pair-programming assistance</w:t>
      </w:r>
    </w:p>
    <w:p>
      <w:r>
        <w:rPr>
          <w:b/>
        </w:rPr>
        <w:t>Audience</w:t>
      </w:r>
      <w:r>
        <w:t>: engineers maintaining or extending the tool, reviewers auditing</w:t>
      </w:r>
    </w:p>
    <w:p>
      <w:r>
        <w:t>behavior against Adobe Experience Platform's Data Hygiene API contract.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1. Executive summary</w:t>
      </w:r>
    </w:p>
    <w:p>
      <w:r>
        <w:t>The AEP Data Lifecycle Helper is a local, single-process Node.js application</w:t>
      </w:r>
    </w:p>
    <w:p>
      <w:r>
        <w:t>that submits bulk record-delete work orders to Adobe Experience Platform via</w:t>
      </w:r>
    </w:p>
    <w:p>
      <w:r>
        <w:t>the Data Hygiene API. An operator supplies a CSV of source identifiers</w:t>
      </w:r>
    </w:p>
    <w:p>
      <w:r>
        <w:t xml:space="preserve">(typically </w:t>
      </w:r>
      <w:r>
        <w:rPr>
          <w:rFonts w:ascii="Consolas" w:hAnsi="Consolas"/>
          <w:sz w:val="18"/>
        </w:rPr>
        <w:t>hashedKocid</w:t>
      </w:r>
      <w:r>
        <w:t>, but any namespace is supported), and the tool:</w:t>
      </w:r>
    </w:p>
    <w:p>
      <w:pPr>
        <w:pStyle w:val="ListNumber"/>
      </w:pPr>
      <w:r>
        <w:t>Expands each source identifier into its full Identity Graph cluster to find</w:t>
      </w:r>
    </w:p>
    <w:p>
      <w:r>
        <w:t xml:space="preserve">   every linked identity (email, phone, ECID, CRMID, etc.),</w:t>
      </w:r>
    </w:p>
    <w:p>
      <w:pPr>
        <w:pStyle w:val="ListNumber"/>
      </w:pPr>
      <w:r>
        <w:t>Packs the resulting identities into ≤ 100,000-identifier work orders,</w:t>
      </w:r>
    </w:p>
    <w:p>
      <w:pPr>
        <w:pStyle w:val="ListNumber"/>
      </w:pPr>
      <w:r>
        <w:t>Respects Adobe's daily and monthly identifier caps,</w:t>
      </w:r>
    </w:p>
    <w:p>
      <w:pPr>
        <w:pStyle w:val="ListNumber"/>
      </w:pPr>
      <w:r>
        <w:t>Submits the work orders to Adobe's Hygiene API,</w:t>
      </w:r>
    </w:p>
    <w:p>
      <w:pPr>
        <w:pStyle w:val="ListNumber"/>
      </w:pPr>
      <w:r>
        <w:t>Polls each work order's status until it reaches a terminal state,</w:t>
      </w:r>
    </w:p>
    <w:p>
      <w:pPr>
        <w:pStyle w:val="ListNumber"/>
      </w:pPr>
      <w:r>
        <w:t>Recovers gracefully from process crashes without data loss or duplicate deletions.</w:t>
      </w:r>
    </w:p>
    <w:p>
      <w:r>
        <w:rPr>
          <w:b/>
        </w:rPr>
        <w:t>Why this tool exists.</w:t>
      </w:r>
      <w:r>
        <w:t xml:space="preserve"> Adobe provides Data Hygiene as an API-only service.</w:t>
      </w:r>
    </w:p>
    <w:p>
      <w:r>
        <w:t>Operating it at scale — across tens to hundreds of thousands of identifiers —</w:t>
      </w:r>
    </w:p>
    <w:p>
      <w:r>
        <w:t>requires careful coordination of identity resolution, rate-limit compliance,</w:t>
      </w:r>
    </w:p>
    <w:p>
      <w:r>
        <w:t>and idempotent submission. Doing this via ad-hoc scripts risks silent</w:t>
      </w:r>
    </w:p>
    <w:p>
      <w:r>
        <w:t>misbehavior against an irreversible, destructive API. This tool codifies the</w:t>
      </w:r>
    </w:p>
    <w:p>
      <w:r>
        <w:t>correct behavior, validates every payload before the wire, tracks state</w:t>
      </w:r>
    </w:p>
    <w:p>
      <w:r>
        <w:t>durably in SQLite, and exposes a browser UI for the operator.</w:t>
      </w:r>
    </w:p>
    <w:p>
      <w:r>
        <w:rPr>
          <w:b/>
        </w:rPr>
        <w:t>Stakes.</w:t>
      </w:r>
      <w:r>
        <w:t xml:space="preserve"> Work orders are asynchronous AND irreversible. A malformed payload</w:t>
      </w:r>
    </w:p>
    <w:p>
      <w:r>
        <w:t>that happens to pass Adobe's validation will quietly delete the wrong data.</w:t>
      </w:r>
    </w:p>
    <w:p>
      <w:r>
        <w:t>Every design decision in this document is shaped by that constraint.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2. System overview</w:t>
      </w:r>
    </w:p>
    <w:p>
      <w:pPr>
        <w:pStyle w:val="Heading3"/>
      </w:pPr>
      <w:r>
        <w:t>2.1 Topology</w:t>
      </w:r>
    </w:p>
    <w:p>
      <w:r>
        <w:t xml:space="preserve">Single Node.js process, </w:t>
      </w:r>
      <w:r>
        <w:rPr>
          <w:rFonts w:ascii="Consolas" w:hAnsi="Consolas"/>
          <w:sz w:val="18"/>
        </w:rPr>
        <w:t>http://localhost:3000</w:t>
      </w:r>
      <w:r>
        <w:t>. No distributed components.</w:t>
      </w:r>
    </w:p>
    <w:p>
      <w:r>
        <w:t>All state in one SQLite file (</w:t>
      </w:r>
      <w:r>
        <w:rPr>
          <w:rFonts w:ascii="Consolas" w:hAnsi="Consolas"/>
          <w:sz w:val="18"/>
        </w:rPr>
        <w:t>data/state.db</w:t>
      </w:r>
      <w:r>
        <w:t>, WAL mode). All secrets</w:t>
      </w:r>
    </w:p>
    <w:p>
      <w:r>
        <w:t>AES-256-GCM encrypted at rest. IMS tokens cached in memory. UI is vanilla</w:t>
      </w:r>
    </w:p>
    <w:p>
      <w:r>
        <w:t>HTML/CSS/JS — no build step, no framework. Tests use Node's built-in</w:t>
      </w:r>
    </w:p>
    <w:p>
      <w:r>
        <w:rPr>
          <w:rFonts w:ascii="Consolas" w:hAnsi="Consolas"/>
          <w:sz w:val="18"/>
        </w:rPr>
        <w:t>node --test</w:t>
      </w:r>
      <w:r>
        <w:t xml:space="preserve"> runner and </w:t>
      </w:r>
      <w:r>
        <w:rPr>
          <w:rFonts w:ascii="Consolas" w:hAnsi="Consolas"/>
          <w:sz w:val="18"/>
        </w:rPr>
        <w:t>nock</w:t>
      </w:r>
      <w:r>
        <w:t xml:space="preserve"> for HTTP mocking.</w:t>
      </w:r>
    </w:p>
    <w:p>
      <w:pPr>
        <w:pStyle w:val="Heading3"/>
      </w:pPr>
      <w:r>
        <w:t>2.2 Component diagram</w:t>
      </w:r>
    </w:p>
    <w:p>
      <w:pPr>
        <w:shd w:val="clear" w:color="auto" w:fill="F3F3F3"/>
        <w:spacing w:after="120" w:before="120"/>
      </w:pPr>
      <w:r>
        <w:rPr>
          <w:rFonts w:ascii="Consolas" w:hAnsi="Consolas"/>
          <w:sz w:val="18"/>
        </w:rPr>
        <w:t xml:space="preserve">                localhost:3000</w:t>
        <w:br/>
        <w:t xml:space="preserve">   ┌────────────────────────────────────────────────────────┐</w:t>
        <w:br/>
        <w:t xml:space="preserve">   │  Browser UI (vanilla JS)                               │</w:t>
        <w:br/>
        <w:t xml:space="preserve">   │   ↕ fetch /api/*                                       │</w:t>
        <w:br/>
        <w:t xml:space="preserve">   │  Express API                                           │</w:t>
        <w:br/>
        <w:t xml:space="preserve">   │    ├─ routes/config.js        Credentials CRUD         │</w:t>
        <w:br/>
        <w:t xml:space="preserve">   │    ├─ routes/adobe.js         Sandbox/dataset/NS disc. │</w:t>
        <w:br/>
        <w:t xml:space="preserve">   │    ├─ routes/upload.js        CSV → job creation       │</w:t>
        <w:br/>
        <w:t xml:space="preserve">   │    └─ routes/jobs.js          Plan / submit / progress │</w:t>
        <w:br/>
        <w:t xml:space="preserve">   │                                                        │</w:t>
        <w:br/>
        <w:t xml:space="preserve">   │  In-process runners                                    │</w:t>
        <w:br/>
        <w:t xml:space="preserve">   │    ├─ runner/expansion.js     CSV → Identity Graph     │</w:t>
        <w:br/>
        <w:t xml:space="preserve">   │    ├─ runner/submission.js    Plan + quota-gated POST  │</w:t>
        <w:br/>
        <w:t xml:space="preserve">   │    ├─ runner/monitor.js       60s status poll          │</w:t>
        <w:br/>
        <w:t xml:space="preserve">   │    └─ runner/recovery.js      Boot-time reconciliation │</w:t>
        <w:br/>
        <w:t xml:space="preserve">   │                                                        │</w:t>
        <w:br/>
        <w:t xml:space="preserve">   │  Services (Adobe-facing)                               │</w:t>
        <w:br/>
        <w:t xml:space="preserve">   │    ├─ services/imsAuth.js     Token cache              │</w:t>
        <w:br/>
        <w:t xml:space="preserve">   │    ├─ services/adobeClient.js axios + retry + auth     │</w:t>
        <w:br/>
        <w:t xml:space="preserve">   │    ├─ services/sandboxes.js                            │</w:t>
        <w:br/>
        <w:t xml:space="preserve">   │    ├─ services/datasets.js                             │</w:t>
        <w:br/>
        <w:t xml:space="preserve">   │    ├─ services/namespaces.js                           │</w:t>
        <w:br/>
        <w:t xml:space="preserve">   │    ├─ services/identityGraph.js                        │</w:t>
        <w:br/>
        <w:t xml:space="preserve">   │    ├─ services/hygiene.js     Workorder validation     │</w:t>
        <w:br/>
        <w:t xml:space="preserve">   │    └─ services/quotaManager.js Daily + monthly ledger  │</w:t>
        <w:br/>
        <w:t xml:space="preserve">   │                                                        │</w:t>
        <w:br/>
        <w:t xml:space="preserve">   │  SQLite (WAL, data/state.db)                           │</w:t>
        <w:br/>
        <w:t xml:space="preserve">   │    ├─ credentials                                      │</w:t>
        <w:br/>
        <w:t xml:space="preserve">   │    ├─ sandbox_configs                                  │</w:t>
        <w:br/>
        <w:t xml:space="preserve">   │    ├─ jobs                                             │</w:t>
        <w:br/>
        <w:t xml:space="preserve">   │    ├─ expanded_identities                              │</w:t>
        <w:br/>
        <w:t xml:space="preserve">   │    ├─ work_orders                                      │</w:t>
        <w:br/>
        <w:t xml:space="preserve">   │    ├─ quota_usage                                      │</w:t>
        <w:br/>
        <w:t xml:space="preserve">   │    └─ quota_usage_monthly                              │</w:t>
        <w:br/>
        <w:t xml:space="preserve">   └────────────────────────────────────────────────────────┘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2.3 Data flow (happy path)</w:t>
      </w:r>
    </w:p>
    <w:p>
      <w:pPr>
        <w:pStyle w:val="ListNumber"/>
      </w:pPr>
      <w:r>
        <w:rPr>
          <w:b/>
        </w:rPr>
        <w:t>Configure</w:t>
      </w:r>
      <w:r>
        <w:t xml:space="preserve"> — operator enters IMS credentials; tool tests via</w:t>
      </w:r>
    </w:p>
    <w:p>
      <w:r>
        <w:t xml:space="preserve">   </w:t>
      </w:r>
      <w:r>
        <w:rPr>
          <w:rFonts w:ascii="Consolas" w:hAnsi="Consolas"/>
          <w:sz w:val="18"/>
        </w:rPr>
        <w:t>POST /ims/token/v3</w:t>
      </w:r>
      <w:r>
        <w:t>, loads sandboxes via</w:t>
      </w:r>
    </w:p>
    <w:p>
      <w:r>
        <w:t xml:space="preserve">   </w:t>
      </w:r>
      <w:r>
        <w:rPr>
          <w:rFonts w:ascii="Consolas" w:hAnsi="Consolas"/>
          <w:sz w:val="18"/>
        </w:rPr>
        <w:t>GET /data/foundation/sandbox-management/</w:t>
      </w:r>
      <w:r>
        <w:t>. On sandbox pick, tool loads</w:t>
      </w:r>
    </w:p>
    <w:p>
      <w:r>
        <w:t xml:space="preserve">   datasets (filtered to Identity-enabled via the </w:t>
      </w:r>
      <w:r>
        <w:rPr>
          <w:rFonts w:ascii="Consolas" w:hAnsi="Consolas"/>
          <w:sz w:val="18"/>
        </w:rPr>
        <w:t>unifiedIdentity: enabled:true</w:t>
      </w:r>
    </w:p>
    <w:p>
      <w:r>
        <w:t xml:space="preserve">   tag) and the namespace registry in parallel, caching both.</w:t>
      </w:r>
    </w:p>
    <w:p>
      <w:pPr>
        <w:pStyle w:val="ListNumber"/>
      </w:pPr>
      <w:r>
        <w:rPr>
          <w:b/>
        </w:rPr>
        <w:t>Upload</w:t>
      </w:r>
      <w:r>
        <w:t xml:space="preserve"> — CSV streamed to </w:t>
      </w:r>
      <w:r>
        <w:rPr>
          <w:rFonts w:ascii="Consolas" w:hAnsi="Consolas"/>
          <w:sz w:val="18"/>
        </w:rPr>
        <w:t>data/uploads/</w:t>
      </w:r>
      <w:r>
        <w:t xml:space="preserve">; row count tallied; a </w:t>
      </w:r>
      <w:r>
        <w:rPr>
          <w:rFonts w:ascii="Consolas" w:hAnsi="Consolas"/>
          <w:sz w:val="18"/>
        </w:rPr>
        <w:t>jobs</w:t>
      </w:r>
    </w:p>
    <w:p>
      <w:r>
        <w:t xml:space="preserve">   row is created in status </w:t>
      </w:r>
      <w:r>
        <w:rPr>
          <w:rFonts w:ascii="Consolas" w:hAnsi="Consolas"/>
          <w:sz w:val="18"/>
        </w:rPr>
        <w:t>expanding</w:t>
      </w:r>
      <w:r>
        <w:t>.</w:t>
      </w:r>
    </w:p>
    <w:p>
      <w:pPr>
        <w:pStyle w:val="ListNumber"/>
      </w:pPr>
      <w:r>
        <w:rPr>
          <w:b/>
        </w:rPr>
        <w:t>Expand</w:t>
      </w:r>
      <w:r>
        <w:t xml:space="preserve"> — CSV stream → 1,000-ID batches → </w:t>
      </w:r>
      <w:r>
        <w:rPr>
          <w:rFonts w:ascii="Consolas" w:hAnsi="Consolas"/>
          <w:sz w:val="18"/>
        </w:rPr>
        <w:t>p-limit(10)</w:t>
      </w:r>
      <w:r>
        <w:t xml:space="preserve"> parallel</w:t>
      </w:r>
    </w:p>
    <w:p>
      <w:r>
        <w:t xml:space="preserve">   </w:t>
      </w:r>
      <w:r>
        <w:rPr>
          <w:rFonts w:ascii="Consolas" w:hAnsi="Consolas"/>
          <w:sz w:val="18"/>
        </w:rPr>
        <w:t>POST /identity/clusters/members</w:t>
      </w:r>
      <w:r>
        <w:t xml:space="preserve"> calls. Each response's </w:t>
      </w:r>
      <w:r>
        <w:rPr>
          <w:rFonts w:ascii="Consolas" w:hAnsi="Consolas"/>
          <w:sz w:val="18"/>
        </w:rPr>
        <w:t>clusters[*].members</w:t>
      </w:r>
    </w:p>
    <w:p>
      <w:r>
        <w:t xml:space="preserve">   are canonicalized using the registry and dedup-inserted into</w:t>
      </w:r>
    </w:p>
    <w:p>
      <w:r>
        <w:t xml:space="preserve">   </w:t>
      </w:r>
      <w:r>
        <w:rPr>
          <w:rFonts w:ascii="Consolas" w:hAnsi="Consolas"/>
          <w:sz w:val="18"/>
        </w:rPr>
        <w:t>expanded_identities</w:t>
      </w:r>
      <w:r>
        <w:t>.</w:t>
      </w:r>
    </w:p>
    <w:p>
      <w:pPr>
        <w:pStyle w:val="ListNumber"/>
      </w:pPr>
      <w:r>
        <w:rPr>
          <w:b/>
        </w:rPr>
        <w:t>Plan</w:t>
      </w:r>
      <w:r>
        <w:t xml:space="preserve"> — iterate </w:t>
      </w:r>
      <w:r>
        <w:rPr>
          <w:rFonts w:ascii="Consolas" w:hAnsi="Consolas"/>
          <w:sz w:val="18"/>
        </w:rPr>
        <w:t>expanded_identities</w:t>
      </w:r>
      <w:r>
        <w:t xml:space="preserve"> sorted by </w:t>
      </w:r>
      <w:r>
        <w:rPr>
          <w:rFonts w:ascii="Consolas" w:hAnsi="Consolas"/>
          <w:sz w:val="18"/>
        </w:rPr>
        <w:t>(source_id, ns_code)</w:t>
      </w:r>
      <w:r>
        <w:t>.</w:t>
      </w:r>
    </w:p>
    <w:p>
      <w:r>
        <w:t xml:space="preserve">   Bundle identities per cluster; pack bundles into work orders ≤ 100k IDs.</w:t>
      </w:r>
    </w:p>
    <w:p>
      <w:r>
        <w:t xml:space="preserve">   Assign </w:t>
      </w:r>
      <w:r>
        <w:rPr>
          <w:rFonts w:ascii="Consolas" w:hAnsi="Consolas"/>
          <w:sz w:val="18"/>
        </w:rPr>
        <w:t>day_index</w:t>
      </w:r>
      <w:r>
        <w:t xml:space="preserve"> to each work order, advancing when today's running total</w:t>
      </w:r>
    </w:p>
    <w:p>
      <w:r>
        <w:t xml:space="preserve">   would exceed the daily cap. Previously-planned rows are deleted so re-plan</w:t>
      </w:r>
    </w:p>
    <w:p>
      <w:r>
        <w:t xml:space="preserve">   is idempotent.</w:t>
      </w:r>
    </w:p>
    <w:p>
      <w:pPr>
        <w:pStyle w:val="ListNumber"/>
      </w:pPr>
      <w:r>
        <w:rPr>
          <w:b/>
        </w:rPr>
        <w:t>Submit</w:t>
      </w:r>
      <w:r>
        <w:t xml:space="preserve"> — per work order, atomically reserve quota (daily AND monthly);</w:t>
      </w:r>
    </w:p>
    <w:p>
      <w:r>
        <w:t xml:space="preserve">   if granted, </w:t>
      </w:r>
      <w:r>
        <w:rPr>
          <w:rFonts w:ascii="Consolas" w:hAnsi="Consolas"/>
          <w:sz w:val="18"/>
        </w:rPr>
        <w:t>POST /data/core/hygiene/workorder</w:t>
      </w:r>
      <w:r>
        <w:t>. On success, record Adobe's</w:t>
      </w:r>
    </w:p>
    <w:p>
      <w:r>
        <w:t xml:space="preserve">   work-order ID; on failure, release both quotas, mark </w:t>
      </w:r>
      <w:r>
        <w:rPr>
          <w:rFonts w:ascii="Consolas" w:hAnsi="Consolas"/>
          <w:sz w:val="18"/>
        </w:rPr>
        <w:t>failed</w:t>
      </w:r>
      <w:r>
        <w:t>.</w:t>
      </w:r>
    </w:p>
    <w:p>
      <w:pPr>
        <w:pStyle w:val="ListNumber"/>
      </w:pPr>
      <w:r>
        <w:rPr>
          <w:b/>
        </w:rPr>
        <w:t>Monitor</w:t>
      </w:r>
      <w:r>
        <w:t xml:space="preserve"> — every 60 seconds, </w:t>
      </w:r>
      <w:r>
        <w:rPr>
          <w:rFonts w:ascii="Consolas" w:hAnsi="Consolas"/>
          <w:sz w:val="18"/>
        </w:rPr>
        <w:t>GET /data/core/hygiene/workorder/{id}</w:t>
      </w:r>
      <w:r>
        <w:t xml:space="preserve"> for</w:t>
      </w:r>
    </w:p>
    <w:p>
      <w:r>
        <w:t xml:space="preserve">   each non-terminal work order. Persist status transitions.</w:t>
      </w:r>
    </w:p>
    <w:p>
      <w:pPr>
        <w:pStyle w:val="Heading3"/>
      </w:pPr>
      <w:r>
        <w:t>2.4 Recovery flow</w:t>
      </w:r>
    </w:p>
    <w:p>
      <w:r>
        <w:t>On process startup, after schema init and monitor start:</w:t>
      </w:r>
    </w:p>
    <w:p>
      <w:pPr>
        <w:pStyle w:val="ListBullet"/>
      </w:pPr>
      <w:r>
        <w:rPr>
          <w:b/>
        </w:rPr>
        <w:t>Resume expanding jobs.</w:t>
      </w:r>
      <w:r>
        <w:t xml:space="preserve"> For each job with </w:t>
      </w:r>
      <w:r>
        <w:rPr>
          <w:rFonts w:ascii="Consolas" w:hAnsi="Consolas"/>
          <w:sz w:val="18"/>
        </w:rPr>
        <w:t>status='expanding'</w:t>
      </w:r>
      <w:r>
        <w:t>, build</w:t>
      </w:r>
    </w:p>
    <w:p>
      <w:r>
        <w:t xml:space="preserve">  a Set of already-processed </w:t>
      </w:r>
      <w:r>
        <w:rPr>
          <w:rFonts w:ascii="Consolas" w:hAnsi="Consolas"/>
          <w:sz w:val="18"/>
        </w:rPr>
        <w:t>source_id</w:t>
      </w:r>
      <w:r>
        <w:t xml:space="preserve">s from </w:t>
      </w:r>
      <w:r>
        <w:rPr>
          <w:rFonts w:ascii="Consolas" w:hAnsi="Consolas"/>
          <w:sz w:val="18"/>
        </w:rPr>
        <w:t>expanded_identities</w:t>
      </w:r>
      <w:r>
        <w:t xml:space="preserve"> and</w:t>
      </w:r>
    </w:p>
    <w:p>
      <w:r>
        <w:t xml:space="preserve">  restart expansion with </w:t>
      </w:r>
      <w:r>
        <w:rPr>
          <w:rFonts w:ascii="Consolas" w:hAnsi="Consolas"/>
          <w:sz w:val="18"/>
        </w:rPr>
        <w:t>skipSourceIds</w:t>
      </w:r>
      <w:r>
        <w:t xml:space="preserve"> — the CSV is re-read but already-done</w:t>
      </w:r>
    </w:p>
    <w:p>
      <w:r>
        <w:t xml:space="preserve">  rows are skipped, so no redundant Adobe calls.</w:t>
      </w:r>
    </w:p>
    <w:p>
      <w:pPr>
        <w:pStyle w:val="ListBullet"/>
      </w:pPr>
      <w:r>
        <w:rPr>
          <w:b/>
        </w:rPr>
        <w:t>Reconcile orphan work orders.</w:t>
      </w:r>
      <w:r>
        <w:t xml:space="preserve"> For each work order with</w:t>
      </w:r>
    </w:p>
    <w:p>
      <w:r>
        <w:t xml:space="preserve">  </w:t>
      </w:r>
      <w:r>
        <w:rPr>
          <w:rFonts w:ascii="Consolas" w:hAnsi="Consolas"/>
          <w:sz w:val="18"/>
        </w:rPr>
        <w:t>status='submitting' AND adobe_workorder_id IS NULL</w:t>
      </w:r>
      <w:r>
        <w:t xml:space="preserve"> (the crash window</w:t>
      </w:r>
    </w:p>
    <w:p>
      <w:r>
        <w:t xml:space="preserve">  between </w:t>
      </w:r>
      <w:r>
        <w:rPr>
          <w:rFonts w:ascii="Consolas" w:hAnsi="Consolas"/>
          <w:sz w:val="18"/>
        </w:rPr>
        <w:t>reserve()</w:t>
      </w:r>
      <w:r>
        <w:t xml:space="preserve"> and the POST returning), best-effort look up the work</w:t>
      </w:r>
    </w:p>
    <w:p>
      <w:r>
        <w:t xml:space="preserve">  order in Adobe by </w:t>
      </w:r>
      <w:r>
        <w:rPr>
          <w:rFonts w:ascii="Consolas" w:hAnsi="Consolas"/>
          <w:sz w:val="18"/>
        </w:rPr>
        <w:t>displayName</w:t>
      </w:r>
      <w:r>
        <w:t xml:space="preserve"> prefix. If Adobe has it, record the ID</w:t>
      </w:r>
    </w:p>
    <w:p>
      <w:r>
        <w:t xml:space="preserve">  and let the monitor take over. If Adobe doesn't, roll back to </w:t>
      </w:r>
      <w:r>
        <w:rPr>
          <w:rFonts w:ascii="Consolas" w:hAnsi="Consolas"/>
          <w:sz w:val="18"/>
        </w:rPr>
        <w:t>planned</w:t>
      </w:r>
    </w:p>
    <w:p>
      <w:r>
        <w:t xml:space="preserve">  and release the quota so the next submit run can retry cleanly.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3. Adobe API contracts</w:t>
      </w:r>
    </w:p>
    <w:p>
      <w:pPr>
        <w:pStyle w:val="Heading3"/>
      </w:pPr>
      <w:r>
        <w:t xml:space="preserve">3.1 IMS token — </w:t>
      </w:r>
      <w:r>
        <w:rPr>
          <w:rFonts w:ascii="Consolas" w:hAnsi="Consolas"/>
          <w:sz w:val="18"/>
        </w:rPr>
        <w:t>POST /ims/token/v3</w:t>
      </w:r>
    </w:p>
    <w:p>
      <w:r>
        <w:t xml:space="preserve">Grant type: </w:t>
      </w:r>
      <w:r>
        <w:rPr>
          <w:rFonts w:ascii="Consolas" w:hAnsi="Consolas"/>
          <w:sz w:val="18"/>
        </w:rPr>
        <w:t>client_credentials</w:t>
      </w:r>
      <w:r>
        <w:t>. Returns a bearer token with</w:t>
      </w:r>
    </w:p>
    <w:p>
      <w:r>
        <w:rPr>
          <w:rFonts w:ascii="Consolas" w:hAnsi="Consolas"/>
          <w:sz w:val="18"/>
        </w:rPr>
        <w:t>expires_in ≈ 86,400</w:t>
      </w:r>
      <w:r>
        <w:t xml:space="preserve"> (24 hours). We refresh 120 seconds before expiry.</w:t>
      </w:r>
    </w:p>
    <w:p>
      <w:r>
        <w:t xml:space="preserve">Cached in memory keyed by </w:t>
      </w:r>
      <w:r>
        <w:rPr>
          <w:rFonts w:ascii="Consolas" w:hAnsi="Consolas"/>
          <w:sz w:val="18"/>
        </w:rPr>
        <w:t>(clientId, imsOrgId)</w:t>
      </w:r>
      <w:r>
        <w:t>; concurrent callers share</w:t>
      </w:r>
    </w:p>
    <w:p>
      <w:r>
        <w:t>the same in-flight promise (thundering-herd guard). On 401 from any Adobe API,</w:t>
      </w:r>
    </w:p>
    <w:p>
      <w:r>
        <w:t>the cache is invalidated and the next call re-authenticates.</w:t>
      </w:r>
    </w:p>
    <w:p>
      <w:pPr>
        <w:pStyle w:val="Heading3"/>
      </w:pPr>
      <w:r>
        <w:t>3.2 Sandbox listing</w:t>
      </w:r>
    </w:p>
    <w:p>
      <w:r>
        <w:rPr>
          <w:rFonts w:ascii="Consolas" w:hAnsi="Consolas"/>
          <w:sz w:val="18"/>
        </w:rPr>
        <w:t>GET platform.adobe.io/data/foundation/sandbox-management/?limit=100&amp;offset=0</w:t>
      </w:r>
    </w:p>
    <w:p>
      <w:r>
        <w:t xml:space="preserve">No </w:t>
      </w:r>
      <w:r>
        <w:rPr>
          <w:rFonts w:ascii="Consolas" w:hAnsi="Consolas"/>
          <w:sz w:val="18"/>
        </w:rPr>
        <w:t>x-sandbox-name</w:t>
      </w:r>
      <w:r>
        <w:t xml:space="preserve"> header (the endpoint lists sandboxes, so it operates</w:t>
      </w:r>
    </w:p>
    <w:p>
      <w:r>
        <w:t xml:space="preserve">org-wide). Response: </w:t>
      </w:r>
      <w:r>
        <w:rPr>
          <w:rFonts w:ascii="Consolas" w:hAnsi="Consolas"/>
          <w:sz w:val="18"/>
        </w:rPr>
        <w:t>{sandboxes: [{name, title, state, type, region, isDefault}]}</w:t>
      </w:r>
      <w:r>
        <w:t>.</w:t>
      </w:r>
    </w:p>
    <w:p>
      <w:r>
        <w:t xml:space="preserve">We filter to </w:t>
      </w:r>
      <w:r>
        <w:rPr>
          <w:rFonts w:ascii="Consolas" w:hAnsi="Consolas"/>
          <w:sz w:val="18"/>
        </w:rPr>
        <w:t>state === 'active'</w:t>
      </w:r>
      <w:r>
        <w:t xml:space="preserve"> and stop paginating when a page returns</w:t>
      </w:r>
    </w:p>
    <w:p>
      <w:r>
        <w:t xml:space="preserve">fewer than </w:t>
      </w:r>
      <w:r>
        <w:rPr>
          <w:rFonts w:ascii="Consolas" w:hAnsi="Consolas"/>
          <w:sz w:val="18"/>
        </w:rPr>
        <w:t>limit</w:t>
      </w:r>
      <w:r>
        <w:t xml:space="preserve"> results (safety cap at offset 1000).</w:t>
      </w:r>
    </w:p>
    <w:p>
      <w:pPr>
        <w:pStyle w:val="Heading3"/>
      </w:pPr>
      <w:r>
        <w:t>3.3 Dataset listing</w:t>
      </w:r>
    </w:p>
    <w:p>
      <w:r>
        <w:rPr>
          <w:rFonts w:ascii="Consolas" w:hAnsi="Consolas"/>
          <w:sz w:val="18"/>
        </w:rPr>
        <w:t>GET platform.adobe.io/data/foundation/catalog/dataSets?limit=100&amp;start=0&amp;properties=name,description,tags,schemaRef,state</w:t>
      </w:r>
    </w:p>
    <w:p>
      <w:r>
        <w:t xml:space="preserve">Response is a </w:t>
      </w:r>
      <w:r>
        <w:rPr>
          <w:b/>
        </w:rPr>
        <w:t>dict keyed by dataset id</w:t>
      </w:r>
      <w:r>
        <w:t>, not an array. We filter to</w:t>
      </w:r>
    </w:p>
    <w:p>
      <w:r>
        <w:t xml:space="preserve">datasets with </w:t>
      </w:r>
      <w:r>
        <w:rPr>
          <w:rFonts w:ascii="Consolas" w:hAnsi="Consolas"/>
          <w:sz w:val="18"/>
        </w:rPr>
        <w:t>tags.unifiedIdentity: ["enabled:true"]</w:t>
      </w:r>
      <w:r>
        <w:t xml:space="preserve"> — datasets without</w:t>
      </w:r>
    </w:p>
    <w:p>
      <w:r>
        <w:t>this tag would accept work orders but silently delete nothing, so hiding</w:t>
      </w:r>
    </w:p>
    <w:p>
      <w:r>
        <w:t>them prevents a footgun.</w:t>
      </w:r>
    </w:p>
    <w:p>
      <w:pPr>
        <w:pStyle w:val="Heading3"/>
      </w:pPr>
      <w:r>
        <w:t>3.4 Namespace listing</w:t>
      </w:r>
    </w:p>
    <w:p>
      <w:r>
        <w:rPr>
          <w:rFonts w:ascii="Consolas" w:hAnsi="Consolas"/>
          <w:sz w:val="18"/>
        </w:rPr>
        <w:t>GET platform-{region}.adobe.io/data/core/idnamespace/identities</w:t>
      </w:r>
    </w:p>
    <w:p>
      <w:r>
        <w:t>Region-specific host. Returns an array of namespace descriptors with</w:t>
      </w:r>
    </w:p>
    <w:p>
      <w:r>
        <w:rPr>
          <w:rFonts w:ascii="Consolas" w:hAnsi="Consolas"/>
          <w:sz w:val="18"/>
        </w:rPr>
        <w:t>{id (numeric nsid), code (string), name, idType, custom, status}</w:t>
      </w:r>
      <w:r>
        <w:t>.</w:t>
      </w:r>
    </w:p>
    <w:p>
      <w:pPr>
        <w:pStyle w:val="Heading3"/>
      </w:pPr>
      <w:r>
        <w:t xml:space="preserve">3.5 Identity Graph expansion — </w:t>
      </w:r>
      <w:r>
        <w:rPr>
          <w:rFonts w:ascii="Consolas" w:hAnsi="Consolas"/>
          <w:sz w:val="18"/>
        </w:rPr>
        <w:t>POST /identity/clusters/members</w:t>
      </w:r>
    </w:p>
    <w:p>
      <w:r>
        <w:t>Region-specific host. Request body:</w:t>
      </w:r>
    </w:p>
    <w:p>
      <w:pPr>
        <w:shd w:val="clear" w:color="auto" w:fill="F3F3F3"/>
        <w:spacing w:after="120" w:before="120"/>
      </w:pPr>
      <w:r>
        <w:rPr>
          <w:rFonts w:ascii="Consolas" w:hAnsi="Consolas"/>
          <w:sz w:val="18"/>
        </w:rPr>
        <w:t>{</w:t>
        <w:br/>
        <w:t xml:space="preserve">  "compositeXids": [{ "ns": "hashedKocid", "nsid": 11124296, "id": "abc" }],</w:t>
        <w:br/>
        <w:t xml:space="preserve">  "graph-type": "Private Graph"</w:t>
        <w:br/>
        <w:t>}</w:t>
      </w:r>
    </w:p>
    <w:p>
      <w:r>
        <w:t xml:space="preserve">Max 1,000 </w:t>
      </w:r>
      <w:r>
        <w:rPr>
          <w:rFonts w:ascii="Consolas" w:hAnsi="Consolas"/>
          <w:sz w:val="18"/>
        </w:rPr>
        <w:t>compositeXids</w:t>
      </w:r>
      <w:r>
        <w:t xml:space="preserve"> per call (Adobe hard limit). For custom</w:t>
      </w:r>
    </w:p>
    <w:p>
      <w:r>
        <w:t xml:space="preserve">namespaces, </w:t>
      </w:r>
      <w:r>
        <w:rPr>
          <w:rFonts w:ascii="Consolas" w:hAnsi="Consolas"/>
          <w:sz w:val="18"/>
        </w:rPr>
        <w:t>nsid</w:t>
      </w:r>
      <w:r>
        <w:t xml:space="preserve"> must be provided — matching by </w:t>
      </w:r>
      <w:r>
        <w:rPr>
          <w:rFonts w:ascii="Consolas" w:hAnsi="Consolas"/>
          <w:sz w:val="18"/>
        </w:rPr>
        <w:t>ns</w:t>
      </w:r>
      <w:r>
        <w:t xml:space="preserve"> (code) alone is</w:t>
      </w:r>
    </w:p>
    <w:p>
      <w:r>
        <w:t xml:space="preserve">unreliable. Our </w:t>
      </w:r>
      <w:r>
        <w:rPr>
          <w:rFonts w:ascii="Consolas" w:hAnsi="Consolas"/>
          <w:sz w:val="18"/>
        </w:rPr>
        <w:t>runner/expansion.js</w:t>
      </w:r>
      <w:r>
        <w:t xml:space="preserve"> auto-resolves the nsid from the loaded</w:t>
      </w:r>
    </w:p>
    <w:p>
      <w:r>
        <w:t>namespace registry when the UI supplies only a code.</w:t>
      </w:r>
    </w:p>
    <w:p>
      <w:r>
        <w:rPr>
          <w:b/>
        </w:rPr>
        <w:t>Response shape (observed, AEP v1.1.0 — current):</w:t>
      </w:r>
    </w:p>
    <w:p>
      <w:pPr>
        <w:shd w:val="clear" w:color="auto" w:fill="F3F3F3"/>
        <w:spacing w:after="120" w:before="120"/>
      </w:pPr>
      <w:r>
        <w:rPr>
          <w:rFonts w:ascii="Consolas" w:hAnsi="Consolas"/>
          <w:sz w:val="18"/>
        </w:rPr>
        <w:t>{</w:t>
        <w:br/>
        <w:t xml:space="preserve">  "version": "1.1.0",</w:t>
        <w:br/>
        <w:t xml:space="preserve">  "clusters": [</w:t>
        <w:br/>
        <w:t xml:space="preserve">    {</w:t>
        <w:br/>
        <w:t xml:space="preserve">      "compositeXid": { "nsid": 11124296, "id": "abc" },</w:t>
        <w:br/>
        <w:t xml:space="preserve">      "members": [</w:t>
        <w:br/>
        <w:t xml:space="preserve">        { "nsid": 11124296, "id": "abc" },</w:t>
        <w:br/>
        <w:t xml:space="preserve">        { "nsid": 6, "id": "alice@x.com" },</w:t>
        <w:br/>
        <w:t xml:space="preserve">        { "nsid": 4, "id": "12345..."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 xml:space="preserve">Members carry only </w:t>
      </w:r>
      <w:r>
        <w:rPr>
          <w:rFonts w:ascii="Consolas" w:hAnsi="Consolas"/>
          <w:sz w:val="18"/>
        </w:rPr>
        <w:t>nsid</w:t>
      </w:r>
      <w:r>
        <w:t xml:space="preserve"> — the </w:t>
      </w:r>
      <w:r>
        <w:rPr>
          <w:rFonts w:ascii="Consolas" w:hAnsi="Consolas"/>
          <w:sz w:val="18"/>
        </w:rPr>
        <w:t>code</w:t>
      </w:r>
      <w:r>
        <w:t xml:space="preserve"> must be filled in locally via the</w:t>
      </w:r>
    </w:p>
    <w:p>
      <w:r>
        <w:t>registry index. Array order is not guaranteed to match request order; we</w:t>
      </w:r>
    </w:p>
    <w:p>
      <w:r>
        <w:t xml:space="preserve">match by </w:t>
      </w:r>
      <w:r>
        <w:rPr>
          <w:rFonts w:ascii="Consolas" w:hAnsi="Consolas"/>
          <w:sz w:val="18"/>
        </w:rPr>
        <w:t>compositeXid.id</w:t>
      </w:r>
      <w:r>
        <w:t>.</w:t>
      </w:r>
    </w:p>
    <w:p>
      <w:r>
        <w:t xml:space="preserve">We also handle the </w:t>
      </w:r>
      <w:r>
        <w:rPr>
          <w:b/>
        </w:rPr>
        <w:t>legacy bare-array shape</w:t>
      </w:r>
    </w:p>
    <w:p>
      <w:r>
        <w:rPr>
          <w:rFonts w:ascii="Consolas" w:hAnsi="Consolas"/>
          <w:sz w:val="18"/>
        </w:rPr>
        <w:t>[{xid, identities:[{ns,nsid,id}]}]</w:t>
      </w:r>
      <w:r>
        <w:t xml:space="preserve"> for older regions.</w:t>
      </w:r>
    </w:p>
    <w:p>
      <w:pPr>
        <w:pStyle w:val="Heading3"/>
      </w:pPr>
      <w:r>
        <w:t xml:space="preserve">3.6 Work-order creation — </w:t>
      </w:r>
      <w:r>
        <w:rPr>
          <w:rFonts w:ascii="Consolas" w:hAnsi="Consolas"/>
          <w:sz w:val="18"/>
        </w:rPr>
        <w:t>POST /data/core/hygiene/workorder</w:t>
      </w:r>
    </w:p>
    <w:p>
      <w:pPr>
        <w:shd w:val="clear" w:color="auto" w:fill="F3F3F3"/>
        <w:spacing w:after="120" w:before="120"/>
      </w:pPr>
      <w:r>
        <w:rPr>
          <w:rFonts w:ascii="Consolas" w:hAnsi="Consolas"/>
          <w:sz w:val="18"/>
        </w:rPr>
        <w:t>{</w:t>
        <w:br/>
        <w:t xml:space="preserve">  "action": "delete_identity",</w:t>
        <w:br/>
        <w:t xml:space="preserve">  "datasetId": "ALL",</w:t>
        <w:br/>
        <w:t xml:space="preserve">  "displayName": "Delete job-abc - WO 12345678",</w:t>
        <w:br/>
        <w:t xml:space="preserve">  "description": "...",</w:t>
        <w:br/>
        <w:t xml:space="preserve">  "targetServices": ["identity","profile","ajo"],</w:t>
        <w:br/>
        <w:t xml:space="preserve">  "namespacesIdentities": [</w:t>
        <w:br/>
        <w:t xml:space="preserve">    { "namespace": { "code": "email", "id": 6 }, "ids": ["a@x.com"] },</w:t>
        <w:br/>
        <w:t xml:space="preserve">    { "namespace": { "code": "hashedKocid", "id": 11124296 }, "ids": ["abc"] }</w:t>
        <w:br/>
        <w:t xml:space="preserve">  ]</w:t>
        <w:br/>
        <w:t>}</w:t>
      </w:r>
    </w:p>
    <w:p>
      <w:r>
        <w:t xml:space="preserve">Enforced constraints (all validated pre-network in </w:t>
      </w:r>
      <w:r>
        <w:rPr>
          <w:rFonts w:ascii="Consolas" w:hAnsi="Consolas"/>
          <w:sz w:val="18"/>
        </w:rPr>
        <w:t>services/hygiene.js</w:t>
      </w:r>
      <w:r>
        <w:t>):</w:t>
      </w:r>
    </w:p>
    <w:p>
      <w:pPr>
        <w:pStyle w:val="ListBullet"/>
      </w:pPr>
      <w:r>
        <w:t xml:space="preserve">Total </w:t>
      </w:r>
      <w:r>
        <w:rPr>
          <w:rFonts w:ascii="Consolas" w:hAnsi="Consolas"/>
          <w:sz w:val="18"/>
        </w:rPr>
        <w:t>ids</w:t>
      </w:r>
      <w:r>
        <w:t xml:space="preserve"> across all groups ∈ [1, 100,000]</w:t>
      </w:r>
    </w:p>
    <w:p>
      <w:pPr>
        <w:pStyle w:val="ListBullet"/>
      </w:pPr>
      <w:r>
        <w:rPr>
          <w:rFonts w:ascii="Consolas" w:hAnsi="Consolas"/>
          <w:sz w:val="18"/>
        </w:rPr>
        <w:t>datasetId</w:t>
      </w:r>
      <w:r>
        <w:t xml:space="preserve"> ∈ </w:t>
      </w:r>
      <w:r>
        <w:rPr>
          <w:rFonts w:ascii="Consolas" w:hAnsi="Consolas"/>
          <w:sz w:val="18"/>
        </w:rPr>
        <w:t>"ALL"</w:t>
      </w:r>
      <w:r>
        <w:t xml:space="preserve"> | single id | comma-joined list; </w:t>
      </w:r>
      <w:r>
        <w:rPr>
          <w:rFonts w:ascii="Consolas" w:hAnsi="Consolas"/>
          <w:sz w:val="18"/>
        </w:rPr>
        <w:t>"ALL"</w:t>
      </w:r>
      <w:r>
        <w:t xml:space="preserve"> cannot be</w:t>
      </w:r>
    </w:p>
    <w:p>
      <w:r>
        <w:t xml:space="preserve">  combined with specific ids</w:t>
      </w:r>
    </w:p>
    <w:p>
      <w:pPr>
        <w:pStyle w:val="ListBullet"/>
      </w:pPr>
      <w:r>
        <w:rPr>
          <w:rFonts w:ascii="Consolas" w:hAnsi="Consolas"/>
          <w:sz w:val="18"/>
        </w:rPr>
        <w:t>targetServices</w:t>
      </w:r>
      <w:r>
        <w:t xml:space="preserve">, if present, must be exactly </w:t>
      </w:r>
      <w:r>
        <w:rPr>
          <w:rFonts w:ascii="Consolas" w:hAnsi="Consolas"/>
          <w:sz w:val="18"/>
        </w:rPr>
        <w:t>{identity, profile, ajo}</w:t>
      </w:r>
    </w:p>
    <w:p>
      <w:r>
        <w:t xml:space="preserve">  (order-independent) AND </w:t>
      </w:r>
      <w:r>
        <w:rPr>
          <w:rFonts w:ascii="Consolas" w:hAnsi="Consolas"/>
          <w:sz w:val="18"/>
        </w:rPr>
        <w:t>datasetId</w:t>
      </w:r>
      <w:r>
        <w:t xml:space="preserve"> must be </w:t>
      </w:r>
      <w:r>
        <w:rPr>
          <w:rFonts w:ascii="Consolas" w:hAnsi="Consolas"/>
          <w:sz w:val="18"/>
        </w:rPr>
        <w:t>"ALL"</w:t>
      </w:r>
      <w:r>
        <w:t xml:space="preserve"> ("profile-only mode")</w:t>
      </w:r>
    </w:p>
    <w:p>
      <w:pPr>
        <w:pStyle w:val="ListBullet"/>
      </w:pPr>
      <w:r>
        <w:t xml:space="preserve">Each namespace group must have a </w:t>
      </w:r>
      <w:r>
        <w:rPr>
          <w:rFonts w:ascii="Consolas" w:hAnsi="Consolas"/>
          <w:sz w:val="18"/>
        </w:rPr>
        <w:t>code</w:t>
      </w:r>
      <w:r>
        <w:t xml:space="preserve"> OR an </w:t>
      </w:r>
      <w:r>
        <w:rPr>
          <w:rFonts w:ascii="Consolas" w:hAnsi="Consolas"/>
          <w:sz w:val="18"/>
        </w:rPr>
        <w:t>id</w:t>
      </w:r>
      <w:r>
        <w:t xml:space="preserve"> (or both)</w:t>
      </w:r>
    </w:p>
    <w:p>
      <w:r>
        <w:t>Adobe returns `{workorderId, status, orgId, bundleId, operationCount,</w:t>
      </w:r>
    </w:p>
    <w:p>
      <w:r>
        <w:t>createdAt, targetServices, datasetId, displayName}`.</w:t>
      </w:r>
    </w:p>
    <w:p>
      <w:pPr>
        <w:pStyle w:val="Heading3"/>
      </w:pPr>
      <w:r>
        <w:t xml:space="preserve">3.7 Work-order status — </w:t>
      </w:r>
      <w:r>
        <w:rPr>
          <w:rFonts w:ascii="Consolas" w:hAnsi="Consolas"/>
          <w:sz w:val="18"/>
        </w:rPr>
        <w:t>GET /data/core/hygiene/workorder/{id}</w:t>
      </w:r>
    </w:p>
    <w:p>
      <w:r>
        <w:t xml:space="preserve">Status progression: </w:t>
      </w:r>
      <w:r>
        <w:rPr>
          <w:rFonts w:ascii="Consolas" w:hAnsi="Consolas"/>
          <w:sz w:val="18"/>
        </w:rPr>
        <w:t>received → validated → submitted → ingested → completed</w:t>
      </w:r>
    </w:p>
    <w:p>
      <w:r>
        <w:t xml:space="preserve">(or </w:t>
      </w:r>
      <w:r>
        <w:rPr>
          <w:rFonts w:ascii="Consolas" w:hAnsi="Consolas"/>
          <w:sz w:val="18"/>
        </w:rPr>
        <w:t>failed</w:t>
      </w:r>
      <w:r>
        <w:t xml:space="preserve">). Terminal states are </w:t>
      </w:r>
      <w:r>
        <w:rPr>
          <w:rFonts w:ascii="Consolas" w:hAnsi="Consolas"/>
          <w:sz w:val="18"/>
        </w:rPr>
        <w:t>completed</w:t>
      </w:r>
      <w:r>
        <w:t xml:space="preserve"> and </w:t>
      </w:r>
      <w:r>
        <w:rPr>
          <w:rFonts w:ascii="Consolas" w:hAnsi="Consolas"/>
          <w:sz w:val="18"/>
        </w:rPr>
        <w:t>failed</w:t>
      </w:r>
      <w:r>
        <w:t>. Response includes</w:t>
      </w:r>
    </w:p>
    <w:p>
      <w:r>
        <w:rPr>
          <w:rFonts w:ascii="Consolas" w:hAnsi="Consolas"/>
          <w:sz w:val="18"/>
        </w:rPr>
        <w:t>productStatusDetails[]</w:t>
      </w:r>
      <w:r>
        <w:t xml:space="preserve"> showing per-service completion (Data Management,</w:t>
      </w:r>
    </w:p>
    <w:p>
      <w:r>
        <w:t>Identity Service, Profile Service, Journey Orchestrator).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4. Non-obvious design decisions</w:t>
      </w:r>
    </w:p>
    <w:p>
      <w:pPr>
        <w:pStyle w:val="Heading3"/>
      </w:pPr>
      <w:r>
        <w:t>4.1 Why SQLite and not Postgres / Redis</w:t>
      </w:r>
    </w:p>
    <w:p>
      <w:r>
        <w:t>This tool runs on an operator's laptop. It's a local helper, not a</w:t>
      </w:r>
    </w:p>
    <w:p>
      <w:r>
        <w:t>distributed service. SQLite's WAL mode gives us:</w:t>
      </w:r>
    </w:p>
    <w:p>
      <w:pPr>
        <w:pStyle w:val="ListBullet"/>
      </w:pPr>
      <w:r>
        <w:t>Zero-administration durability (one file, point-in-time consistent)</w:t>
      </w:r>
    </w:p>
    <w:p>
      <w:pPr>
        <w:pStyle w:val="ListBullet"/>
      </w:pPr>
      <w:r>
        <w:t>Fast concurrent reads during long writes</w:t>
      </w:r>
    </w:p>
    <w:p>
      <w:pPr>
        <w:pStyle w:val="ListBullet"/>
      </w:pPr>
      <w:r>
        <w:t>~100 k rows/sec bulk insert with prepared statements</w:t>
      </w:r>
    </w:p>
    <w:p>
      <w:pPr>
        <w:pStyle w:val="ListBullet"/>
      </w:pPr>
      <w:r>
        <w:t xml:space="preserve">No deployment complexity — </w:t>
      </w:r>
      <w:r>
        <w:rPr>
          <w:rFonts w:ascii="Consolas" w:hAnsi="Consolas"/>
          <w:sz w:val="18"/>
        </w:rPr>
        <w:t>data/state.db</w:t>
      </w:r>
      <w:r>
        <w:t xml:space="preserve"> is the entire state</w:t>
      </w:r>
    </w:p>
    <w:p>
      <w:r>
        <w:t>Postgres / Redis would be appropriate only if multiple operators shared the</w:t>
      </w:r>
    </w:p>
    <w:p>
      <w:r>
        <w:t>state. That's explicitly out of scope (see Known Limitations §6).</w:t>
      </w:r>
    </w:p>
    <w:p>
      <w:pPr>
        <w:pStyle w:val="Heading3"/>
      </w:pPr>
      <w:r>
        <w:t>4.2 Why vanilla JS, no framework</w:t>
      </w:r>
    </w:p>
    <w:p>
      <w:pPr>
        <w:pStyle w:val="ListBullet"/>
      </w:pPr>
      <w:r>
        <w:t>No build step — edit HTML/CSS/JS, refresh, done.</w:t>
      </w:r>
    </w:p>
    <w:p>
      <w:pPr>
        <w:pStyle w:val="ListBullet"/>
      </w:pPr>
      <w:r>
        <w:t>Zero dependency on Node version / bundler / transpiler versions for the UI.</w:t>
      </w:r>
    </w:p>
    <w:p>
      <w:pPr>
        <w:pStyle w:val="ListBullet"/>
      </w:pPr>
      <w:r>
        <w:t xml:space="preserve">The UI's state machine is small (5 steps, ~900 lines of </w:t>
      </w:r>
      <w:r>
        <w:rPr>
          <w:rFonts w:ascii="Consolas" w:hAnsi="Consolas"/>
          <w:sz w:val="18"/>
        </w:rPr>
        <w:t>app.js</w:t>
      </w:r>
      <w:r>
        <w:t>). A</w:t>
      </w:r>
    </w:p>
    <w:p>
      <w:r>
        <w:t xml:space="preserve">  framework would add complexity without value.</w:t>
      </w:r>
    </w:p>
    <w:p>
      <w:pPr>
        <w:pStyle w:val="Heading3"/>
      </w:pPr>
      <w:r>
        <w:t>4.3 Why validate before the network (not rely on Adobe's 400s)</w:t>
      </w:r>
    </w:p>
    <w:p>
      <w:r>
        <w:t>Adobe's Data Hygiene API returns HTTP 400 on malformed payloads, but once the</w:t>
      </w:r>
    </w:p>
    <w:p>
      <w:r>
        <w:t>request goes through it's irreversible. Pre-validating also avoids:</w:t>
      </w:r>
    </w:p>
    <w:p>
      <w:pPr>
        <w:pStyle w:val="ListBullet"/>
      </w:pPr>
      <w:r>
        <w:t>Wasted IMS token exchanges for doomed requests.</w:t>
      </w:r>
    </w:p>
    <w:p>
      <w:pPr>
        <w:pStyle w:val="ListBullet"/>
      </w:pPr>
      <w:r>
        <w:t>Cryptic Adobe error messages leaking to the UI.</w:t>
      </w:r>
    </w:p>
    <w:p>
      <w:pPr>
        <w:pStyle w:val="ListBullet"/>
      </w:pPr>
      <w:r>
        <w:t>Round-trip latency for mistakes that can be caught in microseconds.</w:t>
      </w:r>
    </w:p>
    <w:p>
      <w:r>
        <w:t xml:space="preserve">Every validator throws </w:t>
      </w:r>
      <w:r>
        <w:rPr>
          <w:rFonts w:ascii="Consolas" w:hAnsi="Consolas"/>
          <w:sz w:val="18"/>
        </w:rPr>
        <w:t>WorkOrderValidationError</w:t>
      </w:r>
      <w:r>
        <w:t xml:space="preserve"> with a human-readable</w:t>
      </w:r>
    </w:p>
    <w:p>
      <w:r>
        <w:t xml:space="preserve">message. See </w:t>
      </w:r>
      <w:r>
        <w:rPr>
          <w:rFonts w:ascii="Consolas" w:hAnsi="Consolas"/>
          <w:sz w:val="18"/>
        </w:rPr>
        <w:t>src/services/hygiene.js</w:t>
      </w:r>
      <w:r>
        <w:t xml:space="preserve"> for the full set.</w:t>
      </w:r>
    </w:p>
    <w:p>
      <w:pPr>
        <w:pStyle w:val="Heading3"/>
      </w:pPr>
      <w:r>
        <w:t>4.4 Why in-memory IMS tokens (not persisted)</w:t>
      </w:r>
    </w:p>
    <w:p>
      <w:r>
        <w:t>Tokens are bearer secrets. Persisting them means a ~24h window where anyone</w:t>
      </w:r>
    </w:p>
    <w:p>
      <w:r>
        <w:t xml:space="preserve">who reads </w:t>
      </w:r>
      <w:r>
        <w:rPr>
          <w:rFonts w:ascii="Consolas" w:hAnsi="Consolas"/>
          <w:sz w:val="18"/>
        </w:rPr>
        <w:t>data/state.db</w:t>
      </w:r>
      <w:r>
        <w:t xml:space="preserve"> can impersonate the operator. In-memory caching</w:t>
      </w:r>
    </w:p>
    <w:p>
      <w:r>
        <w:t>with thundering-herd coalescing is free after the first exchange and</w:t>
      </w:r>
    </w:p>
    <w:p>
      <w:r>
        <w:t>regenerates in ~300 ms on restart. Not worth persisting.</w:t>
      </w:r>
    </w:p>
    <w:p>
      <w:pPr>
        <w:pStyle w:val="Heading3"/>
      </w:pPr>
      <w:r>
        <w:t>4.5 Why auto-resolve the nsid from the registry</w:t>
      </w:r>
    </w:p>
    <w:p>
      <w:r>
        <w:t xml:space="preserve">Custom namespaces (like </w:t>
      </w:r>
      <w:r>
        <w:rPr>
          <w:rFonts w:ascii="Consolas" w:hAnsi="Consolas"/>
          <w:sz w:val="18"/>
        </w:rPr>
        <w:t>hashedKocid</w:t>
      </w:r>
      <w:r>
        <w:t>) often fail to resolve clusters when</w:t>
      </w:r>
    </w:p>
    <w:p>
      <w:r>
        <w:t xml:space="preserve">the request has only </w:t>
      </w:r>
      <w:r>
        <w:rPr>
          <w:rFonts w:ascii="Consolas" w:hAnsi="Consolas"/>
          <w:sz w:val="18"/>
        </w:rPr>
        <w:t>ns</w:t>
      </w:r>
      <w:r>
        <w:t xml:space="preserve"> (code) without </w:t>
      </w:r>
      <w:r>
        <w:rPr>
          <w:rFonts w:ascii="Consolas" w:hAnsi="Consolas"/>
          <w:sz w:val="18"/>
        </w:rPr>
        <w:t>nsid</w:t>
      </w:r>
      <w:r>
        <w:t xml:space="preserve"> (numeric). The tool used to</w:t>
      </w:r>
    </w:p>
    <w:p>
      <w:r>
        <w:t>send only the code, which caused zero-cluster responses on every call for</w:t>
      </w:r>
    </w:p>
    <w:p>
      <w:r>
        <w:t xml:space="preserve">custom-namespace sources. Now </w:t>
      </w:r>
      <w:r>
        <w:rPr>
          <w:rFonts w:ascii="Consolas" w:hAnsi="Consolas"/>
          <w:sz w:val="18"/>
        </w:rPr>
        <w:t>runner/expansion.js</w:t>
      </w:r>
      <w:r>
        <w:t xml:space="preserve"> loads the namespace</w:t>
      </w:r>
    </w:p>
    <w:p>
      <w:r>
        <w:t>registry once per job and fills in the nsid when the UI didn't supply one.</w:t>
      </w:r>
    </w:p>
    <w:p>
      <w:pPr>
        <w:pStyle w:val="Heading3"/>
      </w:pPr>
      <w:r>
        <w:t xml:space="preserve">4.6 Why use </w:t>
      </w:r>
      <w:r>
        <w:rPr>
          <w:rFonts w:ascii="Consolas" w:hAnsi="Consolas"/>
          <w:sz w:val="18"/>
        </w:rPr>
        <w:t>.all()</w:t>
      </w:r>
      <w:r>
        <w:t xml:space="preserve"> not </w:t>
      </w:r>
      <w:r>
        <w:rPr>
          <w:rFonts w:ascii="Consolas" w:hAnsi="Consolas"/>
          <w:sz w:val="18"/>
        </w:rPr>
        <w:t>.iterate()</w:t>
      </w:r>
      <w:r>
        <w:t xml:space="preserve"> in the planner</w:t>
      </w:r>
    </w:p>
    <w:p>
      <w:r>
        <w:rPr>
          <w:rFonts w:ascii="Consolas" w:hAnsi="Consolas"/>
          <w:sz w:val="18"/>
        </w:rPr>
        <w:t>better-sqlite3</w:t>
      </w:r>
      <w:r>
        <w:t xml:space="preserve"> locks the connection while an iterator is active. The</w:t>
      </w:r>
    </w:p>
    <w:p>
      <w:r>
        <w:t xml:space="preserve">planner must insert new </w:t>
      </w:r>
      <w:r>
        <w:rPr>
          <w:rFonts w:ascii="Consolas" w:hAnsi="Consolas"/>
          <w:sz w:val="18"/>
        </w:rPr>
        <w:t>work_orders</w:t>
      </w:r>
      <w:r>
        <w:t xml:space="preserve"> rows whenever a cluster boundary</w:t>
      </w:r>
    </w:p>
    <w:p>
      <w:r>
        <w:t>would push the current order past 100k — which requires a free connection.</w:t>
      </w:r>
    </w:p>
    <w:p>
      <w:r>
        <w:t xml:space="preserve">Using </w:t>
      </w:r>
      <w:r>
        <w:rPr>
          <w:rFonts w:ascii="Consolas" w:hAnsi="Consolas"/>
          <w:sz w:val="18"/>
        </w:rPr>
        <w:t>.iterate()</w:t>
      </w:r>
      <w:r>
        <w:t xml:space="preserve"> worked for small test cases (single cluster, no mid-flow</w:t>
      </w:r>
    </w:p>
    <w:p>
      <w:r>
        <w:t xml:space="preserve">flush) but deadlocked with </w:t>
      </w:r>
      <w:r>
        <w:rPr>
          <w:rFonts w:ascii="Consolas" w:hAnsi="Consolas"/>
          <w:sz w:val="18"/>
        </w:rPr>
        <w:t>"This database connection is busy"</w:t>
      </w:r>
      <w:r>
        <w:t xml:space="preserve"> on the</w:t>
      </w:r>
    </w:p>
    <w:p>
      <w:r>
        <w:t xml:space="preserve">first multi-cluster scenario with a real flush. </w:t>
      </w:r>
      <w:r>
        <w:rPr>
          <w:rFonts w:ascii="Consolas" w:hAnsi="Consolas"/>
          <w:sz w:val="18"/>
        </w:rPr>
        <w:t>.all()</w:t>
      </w:r>
      <w:r>
        <w:t xml:space="preserve"> materializes the</w:t>
      </w:r>
    </w:p>
    <w:p>
      <w:r>
        <w:t>rows up front and releases the connection before any writes. Memory cost</w:t>
      </w:r>
    </w:p>
    <w:p>
      <w:r>
        <w:t>is the same — we were going to consume the whole iterator anyway.</w:t>
      </w:r>
    </w:p>
    <w:p>
      <w:pPr>
        <w:pStyle w:val="Heading3"/>
      </w:pPr>
      <w:r>
        <w:t>4.7 Why the crashed-submission reconciliation is best-effort</w:t>
      </w:r>
    </w:p>
    <w:p>
      <w:r>
        <w:t>The window between "reserve quota in SQLite" and "Adobe returns 200 from</w:t>
      </w:r>
    </w:p>
    <w:p>
      <w:r>
        <w:t>the POST" is where a process crash leaves ambiguity: did Adobe receive</w:t>
      </w:r>
    </w:p>
    <w:p>
      <w:r>
        <w:t>the request or not? The reconciliation strategy:</w:t>
      </w:r>
    </w:p>
    <w:p>
      <w:pPr>
        <w:pStyle w:val="ListNumber"/>
      </w:pPr>
      <w:r>
        <w:rPr>
          <w:b/>
        </w:rPr>
        <w:t>Look up by displayName prefix</w:t>
      </w:r>
      <w:r>
        <w:t xml:space="preserve"> — our displayName includes an 8-char</w:t>
      </w:r>
    </w:p>
    <w:p>
      <w:r>
        <w:t xml:space="preserve">   prefix of the local work-order UUID, which is unique enough to identify</w:t>
      </w:r>
    </w:p>
    <w:p>
      <w:r>
        <w:t xml:space="preserve">   the work order in Adobe's list. If Adobe has it, we know it was received,</w:t>
      </w:r>
    </w:p>
    <w:p>
      <w:r>
        <w:t xml:space="preserve">   and we record the Adobe ID.</w:t>
      </w:r>
    </w:p>
    <w:p>
      <w:pPr>
        <w:pStyle w:val="ListNumber"/>
      </w:pPr>
      <w:r>
        <w:rPr>
          <w:b/>
        </w:rPr>
        <w:t>No match → roll back</w:t>
      </w:r>
      <w:r>
        <w:t xml:space="preserve"> — if Adobe's list endpoint doesn't return</w:t>
      </w:r>
    </w:p>
    <w:p>
      <w:r>
        <w:t xml:space="preserve">   anything matching the prefix, the POST did not land. Safe to release</w:t>
      </w:r>
    </w:p>
    <w:p>
      <w:r>
        <w:t xml:space="preserve">   quota and put the work order back to </w:t>
      </w:r>
      <w:r>
        <w:rPr>
          <w:rFonts w:ascii="Consolas" w:hAnsi="Consolas"/>
          <w:sz w:val="18"/>
        </w:rPr>
        <w:t>planned</w:t>
      </w:r>
      <w:r>
        <w:t xml:space="preserve"> for the next submit run.</w:t>
      </w:r>
    </w:p>
    <w:p>
      <w:pPr>
        <w:pStyle w:val="ListNumber"/>
      </w:pPr>
      <w:r>
        <w:rPr>
          <w:b/>
        </w:rPr>
        <w:t>Transient error → leave alone</w:t>
      </w:r>
      <w:r>
        <w:t xml:space="preserve"> — if the lookup itself fails (5xx,</w:t>
      </w:r>
    </w:p>
    <w:p>
      <w:r>
        <w:t xml:space="preserve">   network, 401), leave the orphan in </w:t>
      </w:r>
      <w:r>
        <w:rPr>
          <w:rFonts w:ascii="Consolas" w:hAnsi="Consolas"/>
          <w:sz w:val="18"/>
        </w:rPr>
        <w:t>submitting</w:t>
      </w:r>
      <w:r>
        <w:t xml:space="preserve"> state. The next startup</w:t>
      </w:r>
    </w:p>
    <w:p>
      <w:r>
        <w:t xml:space="preserve">   will retry reconciliation.</w:t>
      </w:r>
    </w:p>
    <w:p>
      <w:r>
        <w:t>The only unsafe outcome is: Adobe received the POST, the displayName filter</w:t>
      </w:r>
    </w:p>
    <w:p>
      <w:r>
        <w:t>fails for some unrelated reason, and we roll back. That leads to a</w:t>
      </w:r>
    </w:p>
    <w:p>
      <w:r>
        <w:t>duplicate submission on the next run. To minimize this risk:</w:t>
      </w:r>
    </w:p>
    <w:p>
      <w:pPr>
        <w:pStyle w:val="ListBullet"/>
      </w:pPr>
      <w:r>
        <w:rPr>
          <w:rFonts w:ascii="Consolas" w:hAnsi="Consolas"/>
          <w:sz w:val="18"/>
        </w:rPr>
        <w:t>axios-retry</w:t>
      </w:r>
      <w:r>
        <w:t xml:space="preserve"> is configured to NOT retry POSTs on network errors (the</w:t>
      </w:r>
    </w:p>
    <w:p>
      <w:r>
        <w:t xml:space="preserve">  hygiene endpoint is non-idempotent).</w:t>
      </w:r>
    </w:p>
    <w:p>
      <w:pPr>
        <w:pStyle w:val="ListBullet"/>
      </w:pPr>
      <w:r>
        <w:t xml:space="preserve">The recovery call uses </w:t>
      </w:r>
      <w:r>
        <w:rPr>
          <w:rFonts w:ascii="Consolas" w:hAnsi="Consolas"/>
          <w:sz w:val="18"/>
        </w:rPr>
        <w:t>GET</w:t>
      </w:r>
      <w:r>
        <w:t xml:space="preserve"> + client-side </w:t>
      </w:r>
      <w:r>
        <w:rPr>
          <w:rFonts w:ascii="Consolas" w:hAnsi="Consolas"/>
          <w:sz w:val="18"/>
        </w:rPr>
        <w:t>displayName.startsWith()</w:t>
      </w:r>
    </w:p>
    <w:p>
      <w:r>
        <w:t xml:space="preserve">  match, which is resilient to Adobe's filter syntax variations.</w:t>
      </w:r>
    </w:p>
    <w:p>
      <w:pPr>
        <w:pStyle w:val="ListBullet"/>
      </w:pPr>
      <w:r>
        <w:t>Any reconciliation error path logs at warn level so the operator can</w:t>
      </w:r>
    </w:p>
    <w:p>
      <w:r>
        <w:t xml:space="preserve">  investigate.</w:t>
      </w:r>
    </w:p>
    <w:p>
      <w:pPr>
        <w:pStyle w:val="Heading3"/>
      </w:pPr>
      <w:r>
        <w:t>4.8 Why monthly quota is a separate table (not a column on daily)</w:t>
      </w:r>
    </w:p>
    <w:p>
      <w:pPr>
        <w:pStyle w:val="ListBullet"/>
      </w:pPr>
      <w:r>
        <w:t>Daily rows churn once per UTC date; monthly rows churn once per UTC month.</w:t>
      </w:r>
    </w:p>
    <w:p>
      <w:r>
        <w:t xml:space="preserve">  Mixing them in one table complicates rollover queries.</w:t>
      </w:r>
    </w:p>
    <w:p>
      <w:pPr>
        <w:pStyle w:val="ListBullet"/>
      </w:pPr>
      <w:r>
        <w:t>Adding a "period type" column would allow generic code but require</w:t>
      </w:r>
    </w:p>
    <w:p>
      <w:r>
        <w:t xml:space="preserve">  migration for existing users. A separate table with additive schema is</w:t>
      </w:r>
    </w:p>
    <w:p>
      <w:r>
        <w:t xml:space="preserve">  simpler and more explicit.</w:t>
      </w:r>
    </w:p>
    <w:p>
      <w:pPr>
        <w:pStyle w:val="ListBullet"/>
      </w:pPr>
      <w:r>
        <w:t>Tests can seed each ledger independently.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5. Review findings and resolutions</w:t>
      </w:r>
    </w:p>
    <w:p>
      <w:r>
        <w:t xml:space="preserve">From the initial code review (see </w:t>
      </w:r>
      <w:r>
        <w:rPr>
          <w:rFonts w:ascii="Consolas" w:hAnsi="Consolas"/>
          <w:sz w:val="18"/>
        </w:rPr>
        <w:t>docs/REVIEW.md</w:t>
      </w:r>
      <w:r>
        <w:t xml:space="preserve"> for the full</w:t>
      </w:r>
    </w:p>
    <w:p>
      <w:r>
        <w:t>questionnaire), 1 blocker + 3 major + 4 minor issues were identified.</w:t>
      </w:r>
    </w:p>
    <w:p>
      <w:r>
        <w:t>All were fixed before production use.</w:t>
      </w:r>
    </w:p>
    <w:p>
      <w:pPr>
        <w:pStyle w:val="Heading3"/>
      </w:pPr>
      <w:r>
        <w:t>5.1 Blocker</w:t>
      </w:r>
    </w:p>
    <w:p>
      <w:r>
        <w:rPr>
          <w:b/>
        </w:rPr>
        <w:t>B1: `monitor.js` used wrong column names.</w:t>
      </w:r>
      <w:r>
        <w:t xml:space="preserve"> </w:t>
      </w:r>
      <w:r>
        <w:rPr>
          <w:rFonts w:ascii="Consolas" w:hAnsi="Consolas"/>
          <w:sz w:val="18"/>
        </w:rPr>
        <w:t>wo.creds_id</w:t>
      </w:r>
      <w:r>
        <w:t xml:space="preserve"> / </w:t>
      </w:r>
      <w:r>
        <w:rPr>
          <w:rFonts w:ascii="Consolas" w:hAnsi="Consolas"/>
          <w:sz w:val="18"/>
        </w:rPr>
        <w:t>wo.sandbox_name</w:t>
      </w:r>
    </w:p>
    <w:p>
      <w:r>
        <w:t xml:space="preserve">were </w:t>
      </w:r>
      <w:r>
        <w:rPr>
          <w:rFonts w:ascii="Consolas" w:hAnsi="Consolas"/>
          <w:sz w:val="18"/>
        </w:rPr>
        <w:t>undefined</w:t>
      </w:r>
      <w:r>
        <w:t xml:space="preserve"> because the SQL aliased them as </w:t>
      </w:r>
      <w:r>
        <w:rPr>
          <w:rFonts w:ascii="Consolas" w:hAnsi="Consolas"/>
          <w:sz w:val="18"/>
        </w:rPr>
        <w:t>j_creds_id</w:t>
      </w:r>
      <w:r>
        <w:t xml:space="preserve"> / </w:t>
      </w:r>
      <w:r>
        <w:rPr>
          <w:rFonts w:ascii="Consolas" w:hAnsi="Consolas"/>
          <w:sz w:val="18"/>
        </w:rPr>
        <w:t>j_sandbox_name</w:t>
      </w:r>
      <w:r>
        <w:t>.</w:t>
      </w:r>
    </w:p>
    <w:p>
      <w:r>
        <w:t>Every 60-second poll was silently failing with "Unknown credential id: undefined".</w:t>
      </w:r>
    </w:p>
    <w:p>
      <w:r>
        <w:rPr>
          <w:b/>
        </w:rPr>
        <w:t>Fix</w:t>
      </w:r>
      <w:r>
        <w:t>: corrected the property names. Monitor now runs correctly.</w:t>
      </w:r>
    </w:p>
    <w:p>
      <w:pPr>
        <w:pStyle w:val="Heading3"/>
      </w:pPr>
      <w:r>
        <w:t>5.2 Major</w:t>
      </w:r>
    </w:p>
    <w:p>
      <w:r>
        <w:rPr>
          <w:b/>
        </w:rPr>
        <w:t>M1: Non-idempotent POST retried on network errors.</w:t>
      </w:r>
      <w:r>
        <w:t xml:space="preserve"> </w:t>
      </w:r>
      <w:r>
        <w:rPr>
          <w:rFonts w:ascii="Consolas" w:hAnsi="Consolas"/>
          <w:sz w:val="18"/>
        </w:rPr>
        <w:t>axios-retry</w:t>
      </w:r>
      <w:r>
        <w:t xml:space="preserve"> was set</w:t>
      </w:r>
    </w:p>
    <w:p>
      <w:r>
        <w:t>to retry every request on every network error, which could have created</w:t>
      </w:r>
    </w:p>
    <w:p>
      <w:r>
        <w:t>duplicate irreversible work orders if the hygiene POST timed out.</w:t>
      </w:r>
    </w:p>
    <w:p>
      <w:r>
        <w:rPr>
          <w:b/>
        </w:rPr>
        <w:t>Fix</w:t>
      </w:r>
      <w:r>
        <w:t>: retry condition now skips non-GET methods on network errors. Safe</w:t>
      </w:r>
    </w:p>
    <w:p>
      <w:r>
        <w:t>retries (429 + 5xx) are still honored.</w:t>
      </w:r>
    </w:p>
    <w:p>
      <w:r>
        <w:rPr>
          <w:b/>
        </w:rPr>
        <w:t>M2: Re-plan duplicated work orders.</w:t>
      </w:r>
      <w:r>
        <w:t xml:space="preserve"> </w:t>
      </w:r>
      <w:r>
        <w:rPr>
          <w:rFonts w:ascii="Consolas" w:hAnsi="Consolas"/>
          <w:sz w:val="18"/>
        </w:rPr>
        <w:t>planWorkOrders</w:t>
      </w:r>
      <w:r>
        <w:t xml:space="preserve"> inserted new rows</w:t>
      </w:r>
    </w:p>
    <w:p>
      <w:r>
        <w:t xml:space="preserve">without clearing previous </w:t>
      </w:r>
      <w:r>
        <w:rPr>
          <w:rFonts w:ascii="Consolas" w:hAnsi="Consolas"/>
          <w:sz w:val="18"/>
        </w:rPr>
        <w:t>planned</w:t>
      </w:r>
      <w:r>
        <w:t xml:space="preserve"> rows. Calling </w:t>
      </w:r>
      <w:r>
        <w:rPr>
          <w:rFonts w:ascii="Consolas" w:hAnsi="Consolas"/>
          <w:sz w:val="18"/>
        </w:rPr>
        <w:t>/plan</w:t>
      </w:r>
      <w:r>
        <w:t xml:space="preserve"> twice doubled</w:t>
      </w:r>
    </w:p>
    <w:p>
      <w:r>
        <w:t>the work orders.</w:t>
      </w:r>
    </w:p>
    <w:p>
      <w:r>
        <w:rPr>
          <w:b/>
        </w:rPr>
        <w:t>Fix</w:t>
      </w:r>
      <w:r>
        <w:t xml:space="preserve">: added </w:t>
      </w:r>
      <w:r>
        <w:rPr>
          <w:rFonts w:ascii="Consolas" w:hAnsi="Consolas"/>
          <w:sz w:val="18"/>
        </w:rPr>
        <w:t>deletePlannedOrders</w:t>
      </w:r>
      <w:r>
        <w:t xml:space="preserve"> prepared statement; </w:t>
      </w:r>
      <w:r>
        <w:rPr>
          <w:rFonts w:ascii="Consolas" w:hAnsi="Consolas"/>
          <w:sz w:val="18"/>
        </w:rPr>
        <w:t>planWorkOrders</w:t>
      </w:r>
    </w:p>
    <w:p>
      <w:r>
        <w:t>clears existing planned rows for the job first. Now strictly idempotent.</w:t>
      </w:r>
    </w:p>
    <w:p>
      <w:r>
        <w:rPr>
          <w:b/>
        </w:rPr>
        <w:t>M3: Concurrent submission race.</w:t>
      </w:r>
      <w:r>
        <w:t xml:space="preserve"> Two rapid </w:t>
      </w:r>
      <w:r>
        <w:rPr>
          <w:rFonts w:ascii="Consolas" w:hAnsi="Consolas"/>
          <w:sz w:val="18"/>
        </w:rPr>
        <w:t>/submit</w:t>
      </w:r>
      <w:r>
        <w:t xml:space="preserve"> calls could both</w:t>
      </w:r>
    </w:p>
    <w:p>
      <w:r>
        <w:t xml:space="preserve">read the same </w:t>
      </w:r>
      <w:r>
        <w:rPr>
          <w:rFonts w:ascii="Consolas" w:hAnsi="Consolas"/>
          <w:sz w:val="18"/>
        </w:rPr>
        <w:t>planned</w:t>
      </w:r>
      <w:r>
        <w:t xml:space="preserve"> rows and POST the same work orders.</w:t>
      </w:r>
    </w:p>
    <w:p>
      <w:r>
        <w:rPr>
          <w:b/>
        </w:rPr>
        <w:t>Fix</w:t>
      </w:r>
      <w:r>
        <w:t xml:space="preserve">: module-level </w:t>
      </w:r>
      <w:r>
        <w:rPr>
          <w:rFonts w:ascii="Consolas" w:hAnsi="Consolas"/>
          <w:sz w:val="18"/>
        </w:rPr>
        <w:t>inFlight</w:t>
      </w:r>
      <w:r>
        <w:t xml:space="preserve"> Set in </w:t>
      </w:r>
      <w:r>
        <w:rPr>
          <w:rFonts w:ascii="Consolas" w:hAnsi="Consolas"/>
          <w:sz w:val="18"/>
        </w:rPr>
        <w:t>submission.js</w:t>
      </w:r>
      <w:r>
        <w:t>; the second caller</w:t>
      </w:r>
    </w:p>
    <w:p>
      <w:r>
        <w:t>gets an immediate return.</w:t>
      </w:r>
    </w:p>
    <w:p>
      <w:pPr>
        <w:pStyle w:val="Heading3"/>
      </w:pPr>
      <w:r>
        <w:t>5.3 Minor</w:t>
      </w:r>
    </w:p>
    <w:p>
      <w:r>
        <w:rPr>
          <w:b/>
        </w:rPr>
        <w:t>m1: CSV header auto-detection could silently drop a real value.</w:t>
      </w:r>
      <w:r>
        <w:t xml:space="preserve"> The old</w:t>
      </w:r>
    </w:p>
    <w:p>
      <w:r>
        <w:t xml:space="preserve">regex treated any first-row value matching </w:t>
      </w:r>
      <w:r>
        <w:rPr>
          <w:rFonts w:ascii="Consolas" w:hAnsi="Consolas"/>
          <w:sz w:val="18"/>
        </w:rPr>
        <w:t>[a-zA-Z_][a-zA-Z0-9_\s]{2,}</w:t>
      </w:r>
    </w:p>
    <w:p>
      <w:r>
        <w:t>as a header. A real hashedKocid matching that pattern would be dropped.</w:t>
      </w:r>
    </w:p>
    <w:p>
      <w:r>
        <w:rPr>
          <w:b/>
        </w:rPr>
        <w:t>Fix</w:t>
      </w:r>
      <w:r>
        <w:t>: header detection only activates when the caller passes a string</w:t>
      </w:r>
    </w:p>
    <w:p>
      <w:r>
        <w:rPr>
          <w:rFonts w:ascii="Consolas" w:hAnsi="Consolas"/>
          <w:sz w:val="18"/>
        </w:rPr>
        <w:t>column</w:t>
      </w:r>
      <w:r>
        <w:t xml:space="preserve"> name (named-column mode). Numeric column index never skips row 1.</w:t>
      </w:r>
    </w:p>
    <w:p>
      <w:r>
        <w:rPr>
          <w:b/>
        </w:rPr>
        <w:t>m2: `id=0` bypass in `canonicalizeNamespace`.</w:t>
      </w:r>
      <w:r>
        <w:t xml:space="preserve"> </w:t>
      </w:r>
      <w:r>
        <w:rPr>
          <w:rFonts w:ascii="Consolas" w:hAnsi="Consolas"/>
          <w:sz w:val="18"/>
        </w:rPr>
        <w:t>if (id &amp;&amp; !code)</w:t>
      </w:r>
      <w:r>
        <w:t xml:space="preserve"> evaluates</w:t>
      </w:r>
    </w:p>
    <w:p>
      <w:r>
        <w:t xml:space="preserve">false for </w:t>
      </w:r>
      <w:r>
        <w:rPr>
          <w:rFonts w:ascii="Consolas" w:hAnsi="Consolas"/>
          <w:sz w:val="18"/>
        </w:rPr>
        <w:t>id === 0</w:t>
      </w:r>
      <w:r>
        <w:t xml:space="preserve"> (falsy), so a namespace with nsid 0 wouldn't have its</w:t>
      </w:r>
    </w:p>
    <w:p>
      <w:r>
        <w:t>code looked up.</w:t>
      </w:r>
    </w:p>
    <w:p>
      <w:r>
        <w:rPr>
          <w:b/>
        </w:rPr>
        <w:t>Fix</w:t>
      </w:r>
      <w:r>
        <w:t xml:space="preserve">: condition changed to </w:t>
      </w:r>
      <w:r>
        <w:rPr>
          <w:rFonts w:ascii="Consolas" w:hAnsi="Consolas"/>
          <w:sz w:val="18"/>
        </w:rPr>
        <w:t>id != null &amp;&amp; !code</w:t>
      </w:r>
      <w:r>
        <w:t>.</w:t>
      </w:r>
    </w:p>
    <w:p>
      <w:r>
        <w:rPr>
          <w:b/>
        </w:rPr>
        <w:t>m3: Unused `zod` dependency.</w:t>
      </w:r>
      <w:r>
        <w:t xml:space="preserve"> CLAUDE.md declared "no zod" but package.json</w:t>
      </w:r>
    </w:p>
    <w:p>
      <w:r>
        <w:t xml:space="preserve">had </w:t>
      </w:r>
      <w:r>
        <w:rPr>
          <w:rFonts w:ascii="Consolas" w:hAnsi="Consolas"/>
          <w:sz w:val="18"/>
        </w:rPr>
        <w:t>zod@3.23.8</w:t>
      </w:r>
      <w:r>
        <w:t>. Dead weight.</w:t>
      </w:r>
    </w:p>
    <w:p>
      <w:r>
        <w:rPr>
          <w:b/>
        </w:rPr>
        <w:t>Fix</w:t>
      </w:r>
      <w:r>
        <w:t xml:space="preserve">: removed from </w:t>
      </w:r>
      <w:r>
        <w:rPr>
          <w:rFonts w:ascii="Consolas" w:hAnsi="Consolas"/>
          <w:sz w:val="18"/>
        </w:rPr>
        <w:t>dependencies</w:t>
      </w:r>
      <w:r>
        <w:t>.</w:t>
      </w:r>
    </w:p>
    <w:p>
      <w:r>
        <w:rPr>
          <w:b/>
        </w:rPr>
        <w:t>m6: `listOpenWorkOrders` loaded everything before slicing.</w:t>
      </w:r>
      <w:r>
        <w:t xml:space="preserve"> Monitor did</w:t>
      </w:r>
    </w:p>
    <w:p>
      <w:r>
        <w:rPr>
          <w:rFonts w:ascii="Consolas" w:hAnsi="Consolas"/>
          <w:sz w:val="18"/>
        </w:rPr>
        <w:t>.all().slice(0, 30)</w:t>
      </w:r>
      <w:r>
        <w:t xml:space="preserve"> — loaded every open order before trimming.</w:t>
      </w:r>
    </w:p>
    <w:p>
      <w:r>
        <w:rPr>
          <w:b/>
        </w:rPr>
        <w:t>Fix</w:t>
      </w:r>
      <w:r>
        <w:t xml:space="preserve">: </w:t>
      </w:r>
      <w:r>
        <w:rPr>
          <w:rFonts w:ascii="Consolas" w:hAnsi="Consolas"/>
          <w:sz w:val="18"/>
        </w:rPr>
        <w:t>LIMIT 30</w:t>
      </w:r>
      <w:r>
        <w:t xml:space="preserve"> moved into the SQL.</w:t>
      </w:r>
    </w:p>
    <w:p>
      <w:pPr>
        <w:pStyle w:val="Heading3"/>
      </w:pPr>
      <w:r>
        <w:t>5.4 Discovered during live run</w:t>
      </w:r>
    </w:p>
    <w:p>
      <w:pPr>
        <w:pStyle w:val="ListBullet"/>
      </w:pPr>
      <w:r>
        <w:rPr>
          <w:b/>
        </w:rPr>
        <w:t>Identity Graph response shape.</w:t>
      </w:r>
      <w:r>
        <w:t xml:space="preserve"> </w:t>
      </w:r>
      <w:r>
        <w:rPr>
          <w:rFonts w:ascii="Consolas" w:hAnsi="Consolas"/>
          <w:sz w:val="18"/>
        </w:rPr>
        <w:t>docs/REVIEW.md</w:t>
      </w:r>
      <w:r>
        <w:t xml:space="preserve"> documented a bare-array</w:t>
      </w:r>
    </w:p>
    <w:p>
      <w:r>
        <w:t xml:space="preserve">  response; Adobe actually returns </w:t>
      </w:r>
      <w:r>
        <w:rPr>
          <w:rFonts w:ascii="Consolas" w:hAnsi="Consolas"/>
          <w:sz w:val="18"/>
        </w:rPr>
        <w:t>{version, clusters:[{compositeXid, members}]}</w:t>
      </w:r>
      <w:r>
        <w:t>.</w:t>
      </w:r>
    </w:p>
    <w:p>
      <w:r>
        <w:t xml:space="preserve">  Our parser dropped every cluster. </w:t>
      </w:r>
      <w:r>
        <w:rPr>
          <w:b/>
        </w:rPr>
        <w:t>Fix</w:t>
      </w:r>
      <w:r>
        <w:t xml:space="preserve">: rewrite of </w:t>
      </w:r>
      <w:r>
        <w:rPr>
          <w:rFonts w:ascii="Consolas" w:hAnsi="Consolas"/>
          <w:sz w:val="18"/>
        </w:rPr>
        <w:t>identityGraph.js</w:t>
      </w:r>
      <w:r>
        <w:t xml:space="preserve"> to</w:t>
      </w:r>
    </w:p>
    <w:p>
      <w:r>
        <w:t xml:space="preserve">  handle both shapes; added a WARN log when a batch returns zero linked</w:t>
      </w:r>
    </w:p>
    <w:p>
      <w:r>
        <w:t xml:space="preserve">  identities so future contract drift surfaces immediately.</w:t>
      </w:r>
    </w:p>
    <w:p>
      <w:pPr>
        <w:pStyle w:val="ListBullet"/>
      </w:pPr>
      <w:r>
        <w:rPr>
          <w:b/>
        </w:rPr>
        <w:t>Bootstrap crash on first install.</w:t>
      </w:r>
      <w:r>
        <w:t xml:space="preserve"> </w:t>
      </w:r>
      <w:r>
        <w:rPr>
          <w:rFonts w:ascii="Consolas" w:hAnsi="Consolas"/>
          <w:sz w:val="18"/>
        </w:rPr>
        <w:t>db.js</w:t>
      </w:r>
      <w:r>
        <w:t xml:space="preserve"> opened the SQLite connection</w:t>
      </w:r>
    </w:p>
    <w:p>
      <w:r>
        <w:t xml:space="preserve">  at module load, before </w:t>
      </w:r>
      <w:r>
        <w:rPr>
          <w:rFonts w:ascii="Consolas" w:hAnsi="Consolas"/>
          <w:sz w:val="18"/>
        </w:rPr>
        <w:t>index.js</w:t>
      </w:r>
      <w:r>
        <w:t xml:space="preserve"> had a chance to </w:t>
      </w:r>
      <w:r>
        <w:rPr>
          <w:rFonts w:ascii="Consolas" w:hAnsi="Consolas"/>
          <w:sz w:val="18"/>
        </w:rPr>
        <w:t>mkdirSync('data/')</w:t>
      </w:r>
      <w:r>
        <w:t>.</w:t>
      </w:r>
    </w:p>
    <w:p>
      <w:r>
        <w:t xml:space="preserve">  </w:t>
      </w:r>
      <w:r>
        <w:rPr>
          <w:b/>
        </w:rPr>
        <w:t>Fix</w:t>
      </w:r>
      <w:r>
        <w:t xml:space="preserve">: </w:t>
      </w:r>
      <w:r>
        <w:rPr>
          <w:rFonts w:ascii="Consolas" w:hAnsi="Consolas"/>
          <w:sz w:val="18"/>
        </w:rPr>
        <w:t>mkdirSync</w:t>
      </w:r>
      <w:r>
        <w:t xml:space="preserve"> moved into </w:t>
      </w:r>
      <w:r>
        <w:rPr>
          <w:rFonts w:ascii="Consolas" w:hAnsi="Consolas"/>
          <w:sz w:val="18"/>
        </w:rPr>
        <w:t>db.js</w:t>
      </w:r>
      <w:r>
        <w:t xml:space="preserve"> itself so the module is</w:t>
      </w:r>
    </w:p>
    <w:p>
      <w:r>
        <w:t xml:space="preserve">  self-bootstrapping.</w:t>
      </w:r>
    </w:p>
    <w:p>
      <w:pPr>
        <w:pStyle w:val="ListBullet"/>
      </w:pPr>
      <w:r>
        <w:rPr>
          <w:b/>
        </w:rPr>
        <w:t>"Authenticated" chip always visible.</w:t>
      </w:r>
      <w:r>
        <w:t xml:space="preserve"> CSS </w:t>
      </w:r>
      <w:r>
        <w:rPr>
          <w:rFonts w:ascii="Consolas" w:hAnsi="Consolas"/>
          <w:sz w:val="18"/>
        </w:rPr>
        <w:t>display: flex</w:t>
      </w:r>
      <w:r>
        <w:t xml:space="preserve"> on </w:t>
      </w:r>
      <w:r>
        <w:rPr>
          <w:rFonts w:ascii="Consolas" w:hAnsi="Consolas"/>
          <w:sz w:val="18"/>
        </w:rPr>
        <w:t>.auth-chip</w:t>
      </w:r>
    </w:p>
    <w:p>
      <w:r>
        <w:t xml:space="preserve">  overrode the HTML </w:t>
      </w:r>
      <w:r>
        <w:rPr>
          <w:rFonts w:ascii="Consolas" w:hAnsi="Consolas"/>
          <w:sz w:val="18"/>
        </w:rPr>
        <w:t>hidden</w:t>
      </w:r>
      <w:r>
        <w:t xml:space="preserve"> attribute.</w:t>
      </w:r>
    </w:p>
    <w:p>
      <w:r>
        <w:t xml:space="preserve">  </w:t>
      </w:r>
      <w:r>
        <w:rPr>
          <w:b/>
        </w:rPr>
        <w:t>Fix</w:t>
      </w:r>
      <w:r>
        <w:t xml:space="preserve">: added global </w:t>
      </w:r>
      <w:r>
        <w:rPr>
          <w:rFonts w:ascii="Consolas" w:hAnsi="Consolas"/>
          <w:sz w:val="18"/>
        </w:rPr>
        <w:t>[hidden] { display: none !important }</w:t>
      </w:r>
      <w:r>
        <w:t xml:space="preserve"> rule.</w:t>
      </w:r>
    </w:p>
    <w:p>
      <w:pPr>
        <w:pStyle w:val="Heading3"/>
      </w:pPr>
      <w:r>
        <w:t>5.5 Observed via testing during integration work</w:t>
      </w:r>
    </w:p>
    <w:p>
      <w:pPr>
        <w:pStyle w:val="ListBullet"/>
      </w:pPr>
      <w:r>
        <w:rPr>
          <w:b/>
        </w:rPr>
        <w:t>Planner's `.iterate()` deadlock.</w:t>
      </w:r>
      <w:r>
        <w:t xml:space="preserve"> Mid-flow writes during iterator</w:t>
      </w:r>
    </w:p>
    <w:p>
      <w:r>
        <w:t xml:space="preserve">  iteration raised </w:t>
      </w:r>
      <w:r>
        <w:rPr>
          <w:rFonts w:ascii="Consolas" w:hAnsi="Consolas"/>
          <w:sz w:val="18"/>
        </w:rPr>
        <w:t>"This database connection is busy"</w:t>
      </w:r>
      <w:r>
        <w:t xml:space="preserve"> on scenarios with</w:t>
      </w:r>
    </w:p>
    <w:p>
      <w:r>
        <w:t xml:space="preserve">  multi-cluster day rollover.</w:t>
      </w:r>
    </w:p>
    <w:p>
      <w:r>
        <w:t xml:space="preserve">  </w:t>
      </w:r>
      <w:r>
        <w:rPr>
          <w:b/>
        </w:rPr>
        <w:t>Fix</w:t>
      </w:r>
      <w:r>
        <w:t xml:space="preserve">: switched to </w:t>
      </w:r>
      <w:r>
        <w:rPr>
          <w:rFonts w:ascii="Consolas" w:hAnsi="Consolas"/>
          <w:sz w:val="18"/>
        </w:rPr>
        <w:t>.all()</w:t>
      </w:r>
      <w:r>
        <w:t>.</w:t>
      </w:r>
    </w:p>
    <w:p>
      <w:pPr>
        <w:pStyle w:val="ListBullet"/>
      </w:pPr>
      <w:r>
        <w:rPr>
          <w:b/>
        </w:rPr>
        <w:t>Work orders ordered by UUID in UI.</w:t>
      </w:r>
      <w:r>
        <w:t xml:space="preserve"> </w:t>
      </w:r>
      <w:r>
        <w:rPr>
          <w:rFonts w:ascii="Consolas" w:hAnsi="Consolas"/>
          <w:sz w:val="18"/>
        </w:rPr>
        <w:t>getAllOrdersForJob ORDER BY id</w:t>
      </w:r>
      <w:r>
        <w:t xml:space="preserve"> used</w:t>
      </w:r>
    </w:p>
    <w:p>
      <w:r>
        <w:t xml:space="preserve">  the primary-key UUID, producing random-looking order in the UI.</w:t>
      </w:r>
    </w:p>
    <w:p>
      <w:r>
        <w:t xml:space="preserve">  </w:t>
      </w:r>
      <w:r>
        <w:rPr>
          <w:b/>
        </w:rPr>
        <w:t>Fix</w:t>
      </w:r>
      <w:r>
        <w:t xml:space="preserve">: </w:t>
      </w:r>
      <w:r>
        <w:rPr>
          <w:rFonts w:ascii="Consolas" w:hAnsi="Consolas"/>
          <w:sz w:val="18"/>
        </w:rPr>
        <w:t>ORDER BY day_index, rowid</w:t>
      </w:r>
      <w:r>
        <w:t xml:space="preserve"> — insertion order is now shown.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6. Known limitations</w:t>
      </w:r>
    </w:p>
    <w:p>
      <w:pPr>
        <w:pStyle w:val="ListBullet"/>
      </w:pPr>
      <w:r>
        <w:rPr>
          <w:b/>
        </w:rPr>
        <w:t>Single-process only.</w:t>
      </w:r>
      <w:r>
        <w:t xml:space="preserve"> Running two instances against the same </w:t>
      </w:r>
      <w:r>
        <w:rPr>
          <w:rFonts w:ascii="Consolas" w:hAnsi="Consolas"/>
          <w:sz w:val="18"/>
        </w:rPr>
        <w:t>state.db</w:t>
      </w:r>
    </w:p>
    <w:p>
      <w:r>
        <w:t xml:space="preserve">  will corrupt the WAL. No advisory lock today.</w:t>
      </w:r>
    </w:p>
    <w:p>
      <w:pPr>
        <w:pStyle w:val="ListBullet"/>
      </w:pPr>
      <w:r>
        <w:rPr>
          <w:b/>
        </w:rPr>
        <w:t>OneDrive path locks</w:t>
      </w:r>
      <w:r>
        <w:t xml:space="preserve"> (Windows-specific). </w:t>
      </w:r>
      <w:r>
        <w:rPr>
          <w:rFonts w:ascii="Consolas" w:hAnsi="Consolas"/>
          <w:sz w:val="18"/>
        </w:rPr>
        <w:t>data/</w:t>
      </w:r>
      <w:r>
        <w:t xml:space="preserve"> inside a OneDrive-synced</w:t>
      </w:r>
    </w:p>
    <w:p>
      <w:r>
        <w:t xml:space="preserve">  path can trigger </w:t>
      </w:r>
      <w:r>
        <w:rPr>
          <w:rFonts w:ascii="Consolas" w:hAnsi="Consolas"/>
          <w:sz w:val="18"/>
        </w:rPr>
        <w:t>SQLITE_BUSY</w:t>
      </w:r>
      <w:r>
        <w:t xml:space="preserve"> during sync. Safer to move it outside.</w:t>
      </w:r>
    </w:p>
    <w:p>
      <w:pPr>
        <w:pStyle w:val="ListBullet"/>
      </w:pPr>
      <w:r>
        <w:rPr>
          <w:b/>
        </w:rPr>
        <w:t>Monthly quota default is 3M.</w:t>
      </w:r>
      <w:r>
        <w:t xml:space="preserve"> This is a guess for a typical base Data</w:t>
      </w:r>
    </w:p>
    <w:p>
      <w:r>
        <w:t xml:space="preserve">  Hygiene contract — verify your actual monthly entitlement and override on</w:t>
      </w:r>
    </w:p>
    <w:p>
      <w:r>
        <w:t xml:space="preserve">  the Config tab.</w:t>
      </w:r>
    </w:p>
    <w:p>
      <w:pPr>
        <w:pStyle w:val="ListBullet"/>
      </w:pPr>
      <w:r>
        <w:rPr>
          <w:b/>
        </w:rPr>
        <w:t>Quota release on network timeout.</w:t>
      </w:r>
      <w:r>
        <w:t xml:space="preserve"> If Adobe received the POST but the</w:t>
      </w:r>
    </w:p>
    <w:p>
      <w:r>
        <w:t xml:space="preserve">  response was dropped, we don't know and might under-count quota. Mitigated</w:t>
      </w:r>
    </w:p>
    <w:p>
      <w:r>
        <w:t xml:space="preserve">  by never retrying POSTs on network errors, but not zero.</w:t>
      </w:r>
    </w:p>
    <w:p>
      <w:pPr>
        <w:pStyle w:val="ListBullet"/>
      </w:pPr>
      <w:r>
        <w:rPr>
          <w:b/>
        </w:rPr>
        <w:t>No multi-file upload.</w:t>
      </w:r>
      <w:r>
        <w:t xml:space="preserve"> One CSV per job.</w:t>
      </w:r>
    </w:p>
    <w:p>
      <w:pPr>
        <w:pStyle w:val="ListBullet"/>
      </w:pPr>
      <w:r>
        <w:rPr>
          <w:b/>
        </w:rPr>
        <w:t>No built-in export-import of credentials.</w:t>
      </w:r>
      <w:r>
        <w:t xml:space="preserve"> Each machine encrypts with</w:t>
      </w:r>
    </w:p>
    <w:p>
      <w:r>
        <w:t xml:space="preserve">  its own </w:t>
      </w:r>
      <w:r>
        <w:rPr>
          <w:rFonts w:ascii="Consolas" w:hAnsi="Consolas"/>
          <w:sz w:val="18"/>
        </w:rPr>
        <w:t>data/.key</w:t>
      </w:r>
      <w:r>
        <w:t>. Moving creds requires re-entering them.</w:t>
      </w:r>
    </w:p>
    <w:p>
      <w:pPr>
        <w:pStyle w:val="ListBullet"/>
      </w:pPr>
      <w:r>
        <w:rPr>
          <w:b/>
        </w:rPr>
        <w:t>UTC midnight rollover</w:t>
      </w:r>
      <w:r>
        <w:t xml:space="preserve"> — a job submitted at 11:59 PM local time that</w:t>
      </w:r>
    </w:p>
    <w:p>
      <w:r>
        <w:t xml:space="preserve">  Adobe processes after 00:00 UTC counts against the next day's quota.</w:t>
      </w:r>
    </w:p>
    <w:p>
      <w:r>
        <w:t xml:space="preserve">  Usually fine but worth knowing for operators outside UTC.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7. Security model</w:t>
      </w:r>
    </w:p>
    <w:p>
      <w:pPr>
        <w:pStyle w:val="Heading3"/>
      </w:pPr>
      <w:r>
        <w:t>7.1 In scope</w:t>
      </w:r>
    </w:p>
    <w:p>
      <w:pPr>
        <w:pStyle w:val="ListBullet"/>
      </w:pPr>
      <w:r>
        <w:t>Client secrets encrypted at rest (AES-256-GCM, per-row 12-byte IV,</w:t>
      </w:r>
    </w:p>
    <w:p>
      <w:r>
        <w:t xml:space="preserve">  16-byte auth tag) so that anyone with read access to </w:t>
      </w:r>
      <w:r>
        <w:rPr>
          <w:rFonts w:ascii="Consolas" w:hAnsi="Consolas"/>
          <w:sz w:val="18"/>
        </w:rPr>
        <w:t>data/state.db</w:t>
      </w:r>
    </w:p>
    <w:p>
      <w:r>
        <w:t xml:space="preserve">  but NOT the encryption key cannot impersonate credentials.</w:t>
      </w:r>
    </w:p>
    <w:p>
      <w:pPr>
        <w:pStyle w:val="ListBullet"/>
      </w:pPr>
      <w:r>
        <w:t xml:space="preserve">Encryption key lives at </w:t>
      </w:r>
      <w:r>
        <w:rPr>
          <w:rFonts w:ascii="Consolas" w:hAnsi="Consolas"/>
          <w:sz w:val="18"/>
        </w:rPr>
        <w:t>data/.key</w:t>
      </w:r>
      <w:r>
        <w:t>, 0600 permissions, auto-generated.</w:t>
      </w:r>
    </w:p>
    <w:p>
      <w:pPr>
        <w:pStyle w:val="ListBullet"/>
      </w:pPr>
      <w:r>
        <w:t>IMS tokens never written to disk.</w:t>
      </w:r>
    </w:p>
    <w:p>
      <w:pPr>
        <w:pStyle w:val="ListBullet"/>
      </w:pPr>
      <w:r>
        <w:t>Logs never print full tokens or client secrets (prefix-only for debug).</w:t>
      </w:r>
    </w:p>
    <w:p>
      <w:pPr>
        <w:pStyle w:val="Heading3"/>
      </w:pPr>
      <w:r>
        <w:t>7.2 Out of scope</w:t>
      </w:r>
    </w:p>
    <w:p>
      <w:pPr>
        <w:pStyle w:val="ListBullet"/>
      </w:pPr>
      <w:r>
        <w:rPr>
          <w:b/>
        </w:rPr>
        <w:t>Compromised host.</w:t>
      </w:r>
      <w:r>
        <w:t xml:space="preserve"> If an attacker reads both </w:t>
      </w:r>
      <w:r>
        <w:rPr>
          <w:rFonts w:ascii="Consolas" w:hAnsi="Consolas"/>
          <w:sz w:val="18"/>
        </w:rPr>
        <w:t>data/.key</w:t>
      </w:r>
      <w:r>
        <w:t xml:space="preserve"> AND</w:t>
      </w:r>
    </w:p>
    <w:p>
      <w:r>
        <w:t xml:space="preserve">  </w:t>
      </w:r>
      <w:r>
        <w:rPr>
          <w:rFonts w:ascii="Consolas" w:hAnsi="Consolas"/>
          <w:sz w:val="18"/>
        </w:rPr>
        <w:t>data/state.db</w:t>
      </w:r>
      <w:r>
        <w:t>, all secrets are exposed — but so is every other</w:t>
      </w:r>
    </w:p>
    <w:p>
      <w:r>
        <w:t xml:space="preserve">  credential on the machine.</w:t>
      </w:r>
    </w:p>
    <w:p>
      <w:pPr>
        <w:pStyle w:val="ListBullet"/>
      </w:pPr>
      <w:r>
        <w:rPr>
          <w:b/>
        </w:rPr>
        <w:t>Network protection.</w:t>
      </w:r>
      <w:r>
        <w:t xml:space="preserve"> HTTP binds to localhost only, trusts whoever</w:t>
      </w:r>
    </w:p>
    <w:p>
      <w:r>
        <w:t xml:space="preserve">  reaches it. No auth on the local UI by design.</w:t>
      </w:r>
    </w:p>
    <w:p>
      <w:pPr>
        <w:pStyle w:val="ListBullet"/>
      </w:pPr>
      <w:r>
        <w:rPr>
          <w:b/>
        </w:rPr>
        <w:t>Multi-user separation.</w:t>
      </w:r>
      <w:r>
        <w:t xml:space="preserve"> This is a single-operator tool.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8. Operational procedures</w:t>
      </w:r>
    </w:p>
    <w:p>
      <w:pPr>
        <w:pStyle w:val="Heading3"/>
      </w:pPr>
      <w:r>
        <w:t>8.1 First-time setup</w:t>
      </w:r>
    </w:p>
    <w:p>
      <w:pPr>
        <w:pStyle w:val="ListNumber"/>
      </w:pPr>
      <w:r>
        <w:rPr>
          <w:rFonts w:ascii="Consolas" w:hAnsi="Consolas"/>
          <w:sz w:val="18"/>
        </w:rPr>
        <w:t>nvm install 20.18.0 &amp;&amp; nvm use 20.18.0</w:t>
      </w:r>
      <w:r>
        <w:t xml:space="preserve"> (required — </w:t>
      </w:r>
      <w:r>
        <w:rPr>
          <w:rFonts w:ascii="Consolas" w:hAnsi="Consolas"/>
          <w:sz w:val="18"/>
        </w:rPr>
        <w:t>better-sqlite3</w:t>
      </w:r>
    </w:p>
    <w:p>
      <w:r>
        <w:t xml:space="preserve">   doesn't have prebuilt binaries for Node 24+ as of writing)</w:t>
      </w:r>
    </w:p>
    <w:p>
      <w:pPr>
        <w:pStyle w:val="ListNumber"/>
      </w:pPr>
      <w:r>
        <w:rPr>
          <w:rFonts w:ascii="Consolas" w:hAnsi="Consolas"/>
          <w:sz w:val="18"/>
        </w:rPr>
        <w:t>npm install</w:t>
      </w:r>
      <w:r>
        <w:t xml:space="preserve"> in the project directory</w:t>
      </w:r>
    </w:p>
    <w:p>
      <w:pPr>
        <w:pStyle w:val="ListNumber"/>
      </w:pPr>
      <w:r>
        <w:rPr>
          <w:rFonts w:ascii="Consolas" w:hAnsi="Consolas"/>
          <w:sz w:val="18"/>
        </w:rPr>
        <w:t>npm start</w:t>
      </w:r>
      <w:r>
        <w:t xml:space="preserve"> — browser opens to </w:t>
      </w:r>
      <w:r>
        <w:rPr>
          <w:rFonts w:ascii="Consolas" w:hAnsi="Consolas"/>
          <w:sz w:val="18"/>
        </w:rPr>
        <w:t>http://localhost:3000</w:t>
      </w:r>
    </w:p>
    <w:p>
      <w:pPr>
        <w:pStyle w:val="ListNumber"/>
      </w:pPr>
      <w:r>
        <w:t>Enter IMS credentials on the Config tab; click Test Connection</w:t>
      </w:r>
    </w:p>
    <w:p>
      <w:pPr>
        <w:pStyle w:val="ListNumber"/>
      </w:pPr>
      <w:r>
        <w:t>Pick a sandbox; datasets and namespaces auto-load</w:t>
      </w:r>
    </w:p>
    <w:p>
      <w:pPr>
        <w:pStyle w:val="ListNumber"/>
      </w:pPr>
      <w:r>
        <w:t>Select deletion mode (specific datasets / ALL / profile-only)</w:t>
      </w:r>
    </w:p>
    <w:p>
      <w:pPr>
        <w:pStyle w:val="ListNumber"/>
      </w:pPr>
      <w:r>
        <w:t>Go to Upload tab; pick the source namespace from the dropdown</w:t>
      </w:r>
    </w:p>
    <w:p>
      <w:pPr>
        <w:pStyle w:val="ListNumber"/>
      </w:pPr>
      <w:r>
        <w:t>Drop the CSV; click Start Identity Expansion</w:t>
      </w:r>
    </w:p>
    <w:p>
      <w:pPr>
        <w:pStyle w:val="ListNumber"/>
      </w:pPr>
      <w:r>
        <w:t>When expansion reaches 100%, click Plan Work Orders</w:t>
      </w:r>
    </w:p>
    <w:p>
      <w:pPr>
        <w:pStyle w:val="ListNumber"/>
      </w:pPr>
      <w:r>
        <w:t>Review the plan; click Submit Day 1</w:t>
      </w:r>
    </w:p>
    <w:p>
      <w:pPr>
        <w:pStyle w:val="Heading3"/>
      </w:pPr>
      <w:r>
        <w:t>8.2 Running tests</w:t>
      </w:r>
    </w:p>
    <w:p>
      <w:pPr>
        <w:shd w:val="clear" w:color="auto" w:fill="F3F3F3"/>
        <w:spacing w:after="120" w:before="120"/>
      </w:pPr>
      <w:r>
        <w:rPr>
          <w:rFonts w:ascii="Consolas" w:hAnsi="Consolas"/>
          <w:sz w:val="18"/>
        </w:rPr>
        <w:t>node --test test</w:t>
      </w:r>
    </w:p>
    <w:p>
      <w:r>
        <w:t xml:space="preserve">Expected: </w:t>
      </w:r>
      <w:r>
        <w:rPr>
          <w:b/>
        </w:rPr>
        <w:t>76 tests pass, 0 fail</w:t>
      </w:r>
      <w:r>
        <w:t>. Current suite: 7 test files covering</w:t>
      </w:r>
    </w:p>
    <w:p>
      <w:r>
        <w:t>hygiene validators (27), namespace canonicalization (11), IMS token cache (7),</w:t>
      </w:r>
    </w:p>
    <w:p>
      <w:r>
        <w:t>quota manager (11, both daily + monthly), plan logic (10), startup recovery</w:t>
      </w:r>
    </w:p>
    <w:p>
      <w:r>
        <w:t>(5), and an end-to-end integration test with a fully-mocked Adobe (3) — last</w:t>
      </w:r>
    </w:p>
    <w:p>
      <w:r>
        <w:t>confirmed green on 2026-04-23.</w:t>
      </w:r>
    </w:p>
    <w:p>
      <w:pPr>
        <w:pStyle w:val="Heading3"/>
      </w:pPr>
      <w:r>
        <w:t>8.3 Recovering from a crash</w:t>
      </w:r>
    </w:p>
    <w:p>
      <w:r>
        <w:t xml:space="preserve">Just restart the app. On startup, </w:t>
      </w:r>
      <w:r>
        <w:rPr>
          <w:rFonts w:ascii="Consolas" w:hAnsi="Consolas"/>
          <w:sz w:val="18"/>
        </w:rPr>
        <w:t>runStartupRecovery()</w:t>
      </w:r>
      <w:r>
        <w:t xml:space="preserve"> will:</w:t>
      </w:r>
    </w:p>
    <w:p>
      <w:pPr>
        <w:pStyle w:val="ListBullet"/>
      </w:pPr>
      <w:r>
        <w:t xml:space="preserve">Resume any job in </w:t>
      </w:r>
      <w:r>
        <w:rPr>
          <w:rFonts w:ascii="Consolas" w:hAnsi="Consolas"/>
          <w:sz w:val="18"/>
        </w:rPr>
        <w:t>status='expanding'</w:t>
      </w:r>
      <w:r>
        <w:t xml:space="preserve"> from its last committed source IDs.</w:t>
      </w:r>
    </w:p>
    <w:p>
      <w:pPr>
        <w:pStyle w:val="ListBullet"/>
      </w:pPr>
      <w:r>
        <w:t xml:space="preserve">Reconcile any work order in </w:t>
      </w:r>
      <w:r>
        <w:rPr>
          <w:rFonts w:ascii="Consolas" w:hAnsi="Consolas"/>
          <w:sz w:val="18"/>
        </w:rPr>
        <w:t>status='submitting'</w:t>
      </w:r>
      <w:r>
        <w:t xml:space="preserve"> with no Adobe ID —</w:t>
      </w:r>
    </w:p>
    <w:p>
      <w:r>
        <w:t xml:space="preserve">  look up in Adobe, record ID if found, roll back if not.</w:t>
      </w:r>
    </w:p>
    <w:p>
      <w:r>
        <w:t>No manual SQL intervention required in the common case.</w:t>
      </w:r>
    </w:p>
    <w:p>
      <w:pPr>
        <w:pStyle w:val="Heading3"/>
      </w:pPr>
      <w:r>
        <w:t>8.4 Rotating credentials</w:t>
      </w:r>
    </w:p>
    <w:p>
      <w:pPr>
        <w:pStyle w:val="ListNumber"/>
      </w:pPr>
      <w:r>
        <w:t>Update the secret in the Adobe Developer Console.</w:t>
      </w:r>
    </w:p>
    <w:p>
      <w:pPr>
        <w:pStyle w:val="ListNumber"/>
      </w:pPr>
      <w:r>
        <w:t>In the UI: Config tab → pick the saved credential → update the Client</w:t>
      </w:r>
    </w:p>
    <w:p>
      <w:r>
        <w:t xml:space="preserve">   Secret field → Test Connection. This re-saves the encrypted secret.</w:t>
      </w:r>
    </w:p>
    <w:p>
      <w:r>
        <w:t xml:space="preserve">   The in-memory IMS token cache auto-invalidates on the next 401.</w:t>
      </w:r>
    </w:p>
    <w:p>
      <w:pPr>
        <w:pStyle w:val="Heading3"/>
      </w:pPr>
      <w:r>
        <w:t>8.5 Full reset</w:t>
      </w:r>
    </w:p>
    <w:p>
      <w:pPr>
        <w:shd w:val="clear" w:color="auto" w:fill="F3F3F3"/>
        <w:spacing w:after="120" w:before="120"/>
      </w:pPr>
      <w:r>
        <w:rPr>
          <w:rFonts w:ascii="Consolas" w:hAnsi="Consolas"/>
          <w:sz w:val="18"/>
        </w:rPr>
        <w:t># Close the app first (Ctrl+C)</w:t>
        <w:br/>
        <w:t>rm -rf data/</w:t>
        <w:br/>
        <w:t>npm start</w:t>
      </w:r>
    </w:p>
    <w:p>
      <w:r>
        <w:t>Wipes SQLite state, encryption key, uploads, exports. A fresh Config tab</w:t>
      </w:r>
    </w:p>
    <w:p>
      <w:r>
        <w:t>awaits.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9. Extension points</w:t>
      </w:r>
    </w:p>
    <w:p>
      <w:r>
        <w:t>For future work:</w:t>
      </w:r>
    </w:p>
    <w:p>
      <w:pPr>
        <w:pStyle w:val="ListBullet"/>
      </w:pPr>
      <w:r>
        <w:rPr>
          <w:b/>
        </w:rPr>
        <w:t>Multi-operator support.</w:t>
      </w:r>
      <w:r>
        <w:t xml:space="preserve"> Would require moving state to Postgres,</w:t>
      </w:r>
    </w:p>
    <w:p>
      <w:r>
        <w:t xml:space="preserve">  locks for concurrent planning, and auth on the web UI.</w:t>
      </w:r>
    </w:p>
    <w:p>
      <w:pPr>
        <w:pStyle w:val="ListBullet"/>
      </w:pPr>
      <w:r>
        <w:rPr>
          <w:b/>
        </w:rPr>
        <w:t>Webhook-based status updates.</w:t>
      </w:r>
      <w:r>
        <w:t xml:space="preserve"> Adobe doesn't currently emit webhooks</w:t>
      </w:r>
    </w:p>
    <w:p>
      <w:r>
        <w:t xml:space="preserve">  for work-order status; this is polling by necessity. If Adobe adds</w:t>
      </w:r>
    </w:p>
    <w:p>
      <w:r>
        <w:t xml:space="preserve">  webhooks, the monitor could be replaced with a </w:t>
      </w:r>
      <w:r>
        <w:rPr>
          <w:rFonts w:ascii="Consolas" w:hAnsi="Consolas"/>
          <w:sz w:val="18"/>
        </w:rPr>
        <w:t>POST /api/callback</w:t>
      </w:r>
      <w:r>
        <w:t xml:space="preserve"> handler.</w:t>
      </w:r>
    </w:p>
    <w:p>
      <w:pPr>
        <w:pStyle w:val="ListBullet"/>
      </w:pPr>
      <w:r>
        <w:rPr>
          <w:b/>
        </w:rPr>
        <w:t>Audit log.</w:t>
      </w:r>
      <w:r>
        <w:t xml:space="preserve"> </w:t>
      </w:r>
      <w:r>
        <w:rPr>
          <w:rFonts w:ascii="Consolas" w:hAnsi="Consolas"/>
          <w:sz w:val="18"/>
        </w:rPr>
        <w:t>docs/CHANGELOG.md</w:t>
      </w:r>
      <w:r>
        <w:t xml:space="preserve"> tracks engineering changes but there's</w:t>
      </w:r>
    </w:p>
    <w:p>
      <w:r>
        <w:t xml:space="preserve">  no operator-facing log of every submission. Would be a one-table addition</w:t>
      </w:r>
    </w:p>
    <w:p>
      <w:r>
        <w:t xml:space="preserve">  and a new route.</w:t>
      </w:r>
    </w:p>
    <w:p>
      <w:pPr>
        <w:pStyle w:val="ListBullet"/>
      </w:pPr>
      <w:r>
        <w:rPr>
          <w:b/>
        </w:rPr>
        <w:t>Batch CSV upload.</w:t>
      </w:r>
      <w:r>
        <w:t xml:space="preserve"> Today one CSV per job; a folder upload of many CSVs</w:t>
      </w:r>
    </w:p>
    <w:p>
      <w:r>
        <w:t xml:space="preserve">  would help ops running many deletions per day.</w:t>
      </w:r>
    </w:p>
    <w:p>
      <w:pPr>
        <w:pStyle w:val="ListBullet"/>
      </w:pPr>
      <w:r>
        <w:rPr>
          <w:b/>
        </w:rPr>
        <w:t>Schema-aware dataset filtering.</w:t>
      </w:r>
      <w:r>
        <w:t xml:space="preserve"> Beyond </w:t>
      </w:r>
      <w:r>
        <w:rPr>
          <w:rFonts w:ascii="Consolas" w:hAnsi="Consolas"/>
          <w:sz w:val="18"/>
        </w:rPr>
        <w:t>unifiedIdentity: enabled:true</w:t>
      </w:r>
      <w:r>
        <w:t>,</w:t>
      </w:r>
    </w:p>
    <w:p>
      <w:r>
        <w:t xml:space="preserve">  pre-check each dataset's primary identity to warn the operator if a</w:t>
      </w:r>
    </w:p>
    <w:p>
      <w:r>
        <w:t xml:space="preserve">  namespace they're deleting isn't the dataset's primary identity (Adobe</w:t>
      </w:r>
    </w:p>
    <w:p>
      <w:r>
        <w:t xml:space="preserve">  silently skips such rows).</w:t>
      </w:r>
    </w:p>
    <w:p>
      <w:pPr>
        <w:pBdr>
          <w:top w:val="single" w:sz="6" w:space="1" w:color="CCCCCC"/>
        </w:pBdr>
      </w:pPr>
    </w:p>
    <w:p>
      <w:pPr>
        <w:pStyle w:val="Heading2"/>
      </w:pPr>
      <w:r>
        <w:t>10. Appendix — file map</w:t>
      </w:r>
    </w:p>
    <w:p>
      <w:pPr>
        <w:shd w:val="clear" w:color="auto" w:fill="F3F3F3"/>
        <w:spacing w:after="120" w:before="120"/>
      </w:pPr>
      <w:r>
        <w:rPr>
          <w:rFonts w:ascii="Consolas" w:hAnsi="Consolas"/>
          <w:sz w:val="18"/>
        </w:rPr>
        <w:t>src/</w:t>
        <w:br/>
        <w:t>├── index.js                        Express entrypoint + boot sequence</w:t>
        <w:br/>
        <w:t>├── config.js                       Env-overridable defaults</w:t>
        <w:br/>
        <w:t>├── db.js                           SQLite open + schema + migrations + prep stmts</w:t>
        <w:br/>
        <w:t>├── services/</w:t>
        <w:br/>
        <w:t>│   ├── imsAuth.js                  IMS token cache</w:t>
        <w:br/>
        <w:t>│   ├── adobeClient.js              axios client factory</w:t>
        <w:br/>
        <w:t>│   ├── sandboxes.js                Sandbox listing</w:t>
        <w:br/>
        <w:t>│   ├── datasets.js                 Dataset catalog (Identity-filtered)</w:t>
        <w:br/>
        <w:t>│   ├── namespaces.js               Namespace registry + canonicalize</w:t>
        <w:br/>
        <w:t>│   ├── identityGraph.js            Cluster expansion (both shape versions)</w:t>
        <w:br/>
        <w:t>│   ├── hygiene.js                  Work-order validation + POST</w:t>
        <w:br/>
        <w:t>│   └── quotaManager.js             Daily + monthly quota ledgers</w:t>
        <w:br/>
        <w:t>├── runner/</w:t>
        <w:br/>
        <w:t>│   ├── expansion.js                CSV → Identity Graph → SQLite</w:t>
        <w:br/>
        <w:t>│   ├── submission.js               Plan + quota-gated submit</w:t>
        <w:br/>
        <w:t>│   ├── monitor.js                  60s status poll</w:t>
        <w:br/>
        <w:t>│   └── recovery.js                 Startup reconciliation</w:t>
        <w:br/>
        <w:t>├── routes/</w:t>
        <w:br/>
        <w:t>│   ├── config.js                   Credential CRUD</w:t>
        <w:br/>
        <w:t>│   ├── adobe.js                    Sandbox / dataset / namespace endpoints</w:t>
        <w:br/>
        <w:t>│   ├── upload.js                   CSV upload + job create</w:t>
        <w:br/>
        <w:t>│   └── jobs.js                     Plan / submit / progress / export</w:t>
        <w:br/>
        <w:t>├── utils/</w:t>
        <w:br/>
        <w:t>│   ├── csv.js                      Streaming CSV read / write</w:t>
        <w:br/>
        <w:t>│   ├── crypto.js                   AES-256-GCM envelope</w:t>
        <w:br/>
        <w:t>│   └── logger.js                   Structured logger</w:t>
        <w:br/>
        <w:t>└── web/</w:t>
        <w:br/>
        <w:t xml:space="preserve">    ├── index.html                  UI templates</w:t>
        <w:br/>
        <w:t xml:space="preserve">    ├── styles.css                  Spectrum tokens + [hidden] fix</w:t>
        <w:br/>
        <w:t xml:space="preserve">    └── app.js                      Vanilla JS state + fetch orchestrator</w:t>
        <w:br/>
        <w:br/>
        <w:t>test/</w:t>
        <w:br/>
        <w:t>├── hygiene.test.js                 Payload validators (27 tests)</w:t>
        <w:br/>
        <w:t>├── namespaces.test.js              Canonicalize + index (11 tests)</w:t>
        <w:br/>
        <w:t>├── imsAuth.test.js                 Token cache + nock (7 tests)</w:t>
        <w:br/>
        <w:t>├── quotaManager.test.js            Daily + monthly ledgers (11 tests)</w:t>
        <w:br/>
        <w:t>├── planWorkOrders.test.js          Cluster packing + day rollover (10 tests)</w:t>
        <w:br/>
        <w:t>├── recovery.test.js                Startup reconciliation (5 tests)</w:t>
        <w:br/>
        <w:t>└── integration.test.js             End-to-end with full Adobe mocks (3 tests)</w:t>
        <w:br/>
        <w:br/>
        <w:t>docs/</w:t>
        <w:br/>
        <w:t>├── ARCHITECTURE.md                 Living architecture overview (orient here)</w:t>
        <w:br/>
        <w:t>├── CHANGELOG.md                    Append-only session log</w:t>
        <w:br/>
        <w:t>├── REVIEW.md                       Full review brief + Adobe contracts</w:t>
        <w:br/>
        <w:t>├── DESIGN_DOC.md                   This file (source for the Word export)</w:t>
        <w:br/>
        <w:t>├── DESIGN_DOC.docx                 Word-format export</w:t>
        <w:br/>
        <w:t>└── sample-source.csv               Tiny CSV for smoke testing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