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508" w:rsidRDefault="008D7137" w:rsidP="002D4A20">
      <w:pPr>
        <w:jc w:val="center"/>
        <w:rPr>
          <w:rFonts w:cstheme="minorHAnsi"/>
          <w:b/>
          <w:sz w:val="32"/>
          <w:szCs w:val="32"/>
          <w:u w:val="single"/>
        </w:rPr>
      </w:pPr>
      <w:r w:rsidRPr="004D76FB">
        <w:rPr>
          <w:rFonts w:cstheme="minorHAnsi"/>
          <w:b/>
          <w:sz w:val="32"/>
          <w:szCs w:val="32"/>
          <w:u w:val="single"/>
        </w:rPr>
        <w:t xml:space="preserve">NYC Taxi Project </w:t>
      </w:r>
    </w:p>
    <w:p w:rsidR="00833B54" w:rsidRPr="00833B54" w:rsidRDefault="00833B54" w:rsidP="00833B54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By </w:t>
      </w:r>
      <w:proofErr w:type="spellStart"/>
      <w:r w:rsidRPr="00833B54">
        <w:rPr>
          <w:rFonts w:cstheme="minorHAnsi"/>
          <w:sz w:val="24"/>
          <w:szCs w:val="24"/>
        </w:rPr>
        <w:t>Kavita</w:t>
      </w:r>
      <w:proofErr w:type="spellEnd"/>
      <w:r w:rsidRPr="00833B54">
        <w:rPr>
          <w:rFonts w:cstheme="minorHAnsi"/>
          <w:sz w:val="24"/>
          <w:szCs w:val="24"/>
        </w:rPr>
        <w:t xml:space="preserve"> </w:t>
      </w:r>
      <w:proofErr w:type="spellStart"/>
      <w:r w:rsidRPr="00833B54">
        <w:rPr>
          <w:rFonts w:cstheme="minorHAnsi"/>
          <w:sz w:val="24"/>
          <w:szCs w:val="24"/>
        </w:rPr>
        <w:t>Tamire</w:t>
      </w:r>
      <w:proofErr w:type="spellEnd"/>
    </w:p>
    <w:p w:rsidR="004D76FB" w:rsidRPr="004D76FB" w:rsidRDefault="004D76FB" w:rsidP="002D4A20">
      <w:pPr>
        <w:jc w:val="both"/>
        <w:rPr>
          <w:rFonts w:cstheme="minorHAnsi"/>
          <w:b/>
          <w:i/>
          <w:sz w:val="24"/>
          <w:szCs w:val="24"/>
          <w:u w:val="single"/>
        </w:rPr>
      </w:pPr>
      <w:r w:rsidRPr="004D76FB">
        <w:rPr>
          <w:rFonts w:cstheme="minorHAnsi"/>
          <w:b/>
          <w:i/>
          <w:sz w:val="24"/>
          <w:szCs w:val="24"/>
          <w:u w:val="single"/>
        </w:rPr>
        <w:t>Architectural Design:</w:t>
      </w:r>
    </w:p>
    <w:p w:rsidR="008D7137" w:rsidRPr="00ED085C" w:rsidRDefault="002D4A20" w:rsidP="002D4A20">
      <w:pPr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6856812" cy="5491162"/>
            <wp:effectExtent l="19050" t="0" r="1188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92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B5A" w:rsidRPr="00CA691E" w:rsidRDefault="004D76FB" w:rsidP="002D4A20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i/>
          <w:kern w:val="0"/>
          <w:sz w:val="24"/>
          <w:szCs w:val="24"/>
          <w:u w:val="single"/>
        </w:rPr>
      </w:pPr>
      <w:r w:rsidRPr="004D76FB">
        <w:rPr>
          <w:rFonts w:eastAsia="Times New Roman" w:cstheme="minorHAnsi"/>
          <w:b/>
          <w:bCs/>
          <w:i/>
          <w:kern w:val="0"/>
          <w:sz w:val="24"/>
          <w:szCs w:val="24"/>
          <w:u w:val="single"/>
        </w:rPr>
        <w:t>Master Data Management (MDM):</w:t>
      </w:r>
    </w:p>
    <w:p w:rsidR="00465B5A" w:rsidRPr="00446441" w:rsidRDefault="00465B5A" w:rsidP="002D4A20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</w:rPr>
      </w:pPr>
      <w:r w:rsidRPr="00446441">
        <w:rPr>
          <w:rFonts w:eastAsia="Times New Roman" w:cstheme="minorHAnsi"/>
          <w:kern w:val="0"/>
        </w:rPr>
        <w:t xml:space="preserve">In this project, </w:t>
      </w:r>
      <w:r w:rsidRPr="00CA691E">
        <w:rPr>
          <w:rFonts w:eastAsia="Times New Roman" w:cstheme="minorHAnsi"/>
          <w:kern w:val="0"/>
        </w:rPr>
        <w:t xml:space="preserve">MDM is the process used to ensure that </w:t>
      </w:r>
      <w:r w:rsidRPr="00446441">
        <w:rPr>
          <w:rFonts w:eastAsia="Times New Roman" w:cstheme="minorHAnsi"/>
          <w:kern w:val="0"/>
        </w:rPr>
        <w:t xml:space="preserve">the ‘reference data’ </w:t>
      </w:r>
      <w:r w:rsidRPr="00CA691E">
        <w:rPr>
          <w:rFonts w:eastAsia="Times New Roman" w:cstheme="minorHAnsi"/>
          <w:kern w:val="0"/>
        </w:rPr>
        <w:t>is accura</w:t>
      </w:r>
      <w:r w:rsidRPr="00446441">
        <w:rPr>
          <w:rFonts w:eastAsia="Times New Roman" w:cstheme="minorHAnsi"/>
          <w:kern w:val="0"/>
        </w:rPr>
        <w:t>te, consistent, and controlled.</w:t>
      </w:r>
    </w:p>
    <w:p w:rsidR="00CC531D" w:rsidRPr="002D4A20" w:rsidRDefault="00CC531D" w:rsidP="002D4A20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cstheme="minorHAnsi"/>
        </w:rPr>
      </w:pPr>
      <w:r w:rsidRPr="002D4A20">
        <w:rPr>
          <w:rFonts w:eastAsia="Times New Roman" w:cstheme="minorHAnsi"/>
          <w:b/>
          <w:kern w:val="0"/>
        </w:rPr>
        <w:t>Lookup data:</w:t>
      </w:r>
      <w:r w:rsidRPr="002D4A20">
        <w:rPr>
          <w:rFonts w:eastAsia="Times New Roman" w:cstheme="minorHAnsi"/>
          <w:kern w:val="0"/>
        </w:rPr>
        <w:t xml:space="preserve"> </w:t>
      </w:r>
      <w:r w:rsidRPr="002D4A20">
        <w:rPr>
          <w:rFonts w:cstheme="minorHAnsi"/>
        </w:rPr>
        <w:t>t</w:t>
      </w:r>
      <w:r w:rsidRPr="002D4A20">
        <w:rPr>
          <w:rStyle w:val="HTMLCode"/>
          <w:rFonts w:asciiTheme="minorHAnsi" w:eastAsiaTheme="minorHAnsi" w:hAnsiTheme="minorHAnsi" w:cstheme="minorHAnsi"/>
          <w:sz w:val="22"/>
          <w:szCs w:val="22"/>
        </w:rPr>
        <w:t>axi_zone_lookup.csv</w:t>
      </w:r>
      <w:r w:rsidRPr="002D4A20">
        <w:rPr>
          <w:rFonts w:cstheme="minorHAnsi"/>
        </w:rPr>
        <w:t xml:space="preserve"> is the lookup data for zones and then we defined the list of vendors and </w:t>
      </w:r>
      <w:proofErr w:type="spellStart"/>
      <w:r w:rsidRPr="002D4A20">
        <w:rPr>
          <w:rFonts w:cstheme="minorHAnsi"/>
        </w:rPr>
        <w:t>ratecodes</w:t>
      </w:r>
      <w:proofErr w:type="spellEnd"/>
      <w:r w:rsidRPr="002D4A20">
        <w:rPr>
          <w:rFonts w:cstheme="minorHAnsi"/>
        </w:rPr>
        <w:t xml:space="preserve"> (manually in this case).</w:t>
      </w:r>
    </w:p>
    <w:p w:rsidR="00CC531D" w:rsidRPr="002D4A20" w:rsidRDefault="00CC531D" w:rsidP="002D4A20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cstheme="minorHAnsi"/>
        </w:rPr>
      </w:pPr>
      <w:proofErr w:type="spellStart"/>
      <w:r w:rsidRPr="002D4A20">
        <w:rPr>
          <w:rFonts w:cstheme="minorHAnsi"/>
          <w:b/>
        </w:rPr>
        <w:t>LookupToMaster</w:t>
      </w:r>
      <w:proofErr w:type="spellEnd"/>
      <w:r w:rsidRPr="002D4A20">
        <w:rPr>
          <w:rFonts w:cstheme="minorHAnsi"/>
          <w:b/>
        </w:rPr>
        <w:t xml:space="preserve"> Glue Job:</w:t>
      </w:r>
      <w:r w:rsidRPr="002D4A20">
        <w:rPr>
          <w:rFonts w:cstheme="minorHAnsi"/>
        </w:rPr>
        <w:t xml:space="preserve"> Takes lookup data as input to build the Master data i.e. single source of truth for dimens</w:t>
      </w:r>
      <w:r w:rsidR="00446441" w:rsidRPr="002D4A20">
        <w:rPr>
          <w:rFonts w:cstheme="minorHAnsi"/>
        </w:rPr>
        <w:t xml:space="preserve">ions </w:t>
      </w:r>
      <w:proofErr w:type="gramStart"/>
      <w:r w:rsidR="00446441" w:rsidRPr="002D4A20">
        <w:rPr>
          <w:rFonts w:cstheme="minorHAnsi"/>
        </w:rPr>
        <w:t xml:space="preserve">- </w:t>
      </w:r>
      <w:r w:rsidRPr="002D4A20">
        <w:rPr>
          <w:rFonts w:cstheme="minorHAnsi"/>
        </w:rPr>
        <w:t xml:space="preserve"> zones</w:t>
      </w:r>
      <w:proofErr w:type="gramEnd"/>
      <w:r w:rsidRPr="002D4A20">
        <w:rPr>
          <w:rFonts w:cstheme="minorHAnsi"/>
        </w:rPr>
        <w:t xml:space="preserve">, vendors and </w:t>
      </w:r>
      <w:proofErr w:type="spellStart"/>
      <w:r w:rsidRPr="002D4A20">
        <w:rPr>
          <w:rFonts w:cstheme="minorHAnsi"/>
        </w:rPr>
        <w:t>ratecodes</w:t>
      </w:r>
      <w:proofErr w:type="spellEnd"/>
      <w:r w:rsidRPr="002D4A20">
        <w:rPr>
          <w:rFonts w:cstheme="minorHAnsi"/>
        </w:rPr>
        <w:t>.</w:t>
      </w:r>
    </w:p>
    <w:p w:rsidR="00CC531D" w:rsidRPr="00446441" w:rsidRDefault="00CC531D" w:rsidP="002D4A20">
      <w:pPr>
        <w:pStyle w:val="NormalWeb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46441">
        <w:rPr>
          <w:rFonts w:asciiTheme="minorHAnsi" w:hAnsiTheme="minorHAnsi" w:cstheme="minorHAnsi"/>
          <w:b/>
          <w:sz w:val="22"/>
          <w:szCs w:val="22"/>
        </w:rPr>
        <w:t>Steward Review:</w:t>
      </w:r>
      <w:r w:rsidRPr="00446441">
        <w:rPr>
          <w:rFonts w:asciiTheme="minorHAnsi" w:hAnsiTheme="minorHAnsi" w:cstheme="minorHAnsi"/>
          <w:sz w:val="22"/>
          <w:szCs w:val="22"/>
        </w:rPr>
        <w:t xml:space="preserve"> For </w:t>
      </w:r>
      <w:proofErr w:type="gramStart"/>
      <w:r w:rsidRPr="00446441">
        <w:rPr>
          <w:rFonts w:asciiTheme="minorHAnsi" w:hAnsiTheme="minorHAnsi" w:cstheme="minorHAnsi"/>
          <w:sz w:val="22"/>
          <w:szCs w:val="22"/>
        </w:rPr>
        <w:t>vendors</w:t>
      </w:r>
      <w:proofErr w:type="gramEnd"/>
      <w:r w:rsidRPr="00446441">
        <w:rPr>
          <w:rFonts w:asciiTheme="minorHAnsi" w:hAnsiTheme="minorHAnsi" w:cstheme="minorHAnsi"/>
          <w:sz w:val="22"/>
          <w:szCs w:val="22"/>
        </w:rPr>
        <w:t xml:space="preserve"> data, if the confidence is between 80 and 95, we try to </w:t>
      </w:r>
      <w:r w:rsidR="00446441" w:rsidRPr="00446441">
        <w:rPr>
          <w:rFonts w:asciiTheme="minorHAnsi" w:hAnsiTheme="minorHAnsi" w:cstheme="minorHAnsi"/>
          <w:sz w:val="22"/>
          <w:szCs w:val="22"/>
        </w:rPr>
        <w:t xml:space="preserve">alert the steward through SNS for </w:t>
      </w:r>
      <w:r w:rsidRPr="00446441">
        <w:rPr>
          <w:rFonts w:asciiTheme="minorHAnsi" w:hAnsiTheme="minorHAnsi" w:cstheme="minorHAnsi"/>
          <w:sz w:val="22"/>
          <w:szCs w:val="22"/>
        </w:rPr>
        <w:t>review</w:t>
      </w:r>
      <w:r w:rsidR="00446441" w:rsidRPr="00446441">
        <w:rPr>
          <w:rFonts w:asciiTheme="minorHAnsi" w:hAnsiTheme="minorHAnsi" w:cstheme="minorHAnsi"/>
          <w:sz w:val="22"/>
          <w:szCs w:val="22"/>
        </w:rPr>
        <w:t xml:space="preserve"> before they are used to enrich the </w:t>
      </w:r>
      <w:proofErr w:type="spellStart"/>
      <w:r w:rsidR="00446441" w:rsidRPr="00446441">
        <w:rPr>
          <w:rFonts w:asciiTheme="minorHAnsi" w:hAnsiTheme="minorHAnsi" w:cstheme="minorHAnsi"/>
          <w:sz w:val="22"/>
          <w:szCs w:val="22"/>
        </w:rPr>
        <w:t>curated</w:t>
      </w:r>
      <w:proofErr w:type="spellEnd"/>
      <w:r w:rsidR="00446441" w:rsidRPr="00446441">
        <w:rPr>
          <w:rFonts w:asciiTheme="minorHAnsi" w:hAnsiTheme="minorHAnsi" w:cstheme="minorHAnsi"/>
          <w:sz w:val="22"/>
          <w:szCs w:val="22"/>
        </w:rPr>
        <w:t xml:space="preserve"> data or loaded into </w:t>
      </w:r>
      <w:proofErr w:type="spellStart"/>
      <w:r w:rsidR="00446441" w:rsidRPr="00446441">
        <w:rPr>
          <w:rFonts w:asciiTheme="minorHAnsi" w:hAnsiTheme="minorHAnsi" w:cstheme="minorHAnsi"/>
          <w:sz w:val="22"/>
          <w:szCs w:val="22"/>
        </w:rPr>
        <w:t>Redshift</w:t>
      </w:r>
      <w:proofErr w:type="spellEnd"/>
      <w:r w:rsidR="00446441" w:rsidRPr="00446441">
        <w:rPr>
          <w:rFonts w:asciiTheme="minorHAnsi" w:hAnsiTheme="minorHAnsi" w:cstheme="minorHAnsi"/>
          <w:sz w:val="22"/>
          <w:szCs w:val="22"/>
        </w:rPr>
        <w:t xml:space="preserve"> and approve it in Athena manually. The steward then manually triggers the ‘Steward Review’ Glue Job for simplicity of this project.</w:t>
      </w:r>
    </w:p>
    <w:p w:rsidR="00465B5A" w:rsidRPr="00446441" w:rsidRDefault="00465B5A" w:rsidP="002D4A20">
      <w:pPr>
        <w:pStyle w:val="NormalWeb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46441">
        <w:rPr>
          <w:rFonts w:asciiTheme="minorHAnsi" w:hAnsiTheme="minorHAnsi" w:cstheme="minorHAnsi"/>
          <w:b/>
          <w:bCs/>
          <w:sz w:val="22"/>
          <w:szCs w:val="22"/>
        </w:rPr>
        <w:t>Master Hub:</w:t>
      </w:r>
      <w:r w:rsidRPr="00446441">
        <w:rPr>
          <w:rFonts w:asciiTheme="minorHAnsi" w:hAnsiTheme="minorHAnsi" w:cstheme="minorHAnsi"/>
          <w:sz w:val="22"/>
          <w:szCs w:val="22"/>
        </w:rPr>
        <w:t xml:space="preserve"> The S3 master bucket acts as the "Golden Record" store</w:t>
      </w:r>
      <w:r w:rsidR="00CC531D" w:rsidRPr="00446441">
        <w:rPr>
          <w:rFonts w:asciiTheme="minorHAnsi" w:hAnsiTheme="minorHAnsi" w:cstheme="minorHAnsi"/>
          <w:sz w:val="22"/>
          <w:szCs w:val="22"/>
        </w:rPr>
        <w:t xml:space="preserve"> in our project</w:t>
      </w:r>
      <w:r w:rsidRPr="00446441">
        <w:rPr>
          <w:rFonts w:asciiTheme="minorHAnsi" w:hAnsiTheme="minorHAnsi" w:cstheme="minorHAnsi"/>
          <w:sz w:val="22"/>
          <w:szCs w:val="22"/>
        </w:rPr>
        <w:t>.</w:t>
      </w:r>
    </w:p>
    <w:p w:rsidR="00ED085C" w:rsidRPr="004D76FB" w:rsidRDefault="00ED085C" w:rsidP="002D4A20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i/>
          <w:kern w:val="0"/>
          <w:sz w:val="24"/>
          <w:szCs w:val="24"/>
          <w:u w:val="single"/>
        </w:rPr>
      </w:pPr>
      <w:r w:rsidRPr="004D76FB">
        <w:rPr>
          <w:rFonts w:eastAsia="Times New Roman" w:cstheme="minorHAnsi"/>
          <w:b/>
          <w:bCs/>
          <w:i/>
          <w:kern w:val="0"/>
          <w:sz w:val="24"/>
          <w:szCs w:val="24"/>
          <w:u w:val="single"/>
        </w:rPr>
        <w:lastRenderedPageBreak/>
        <w:t xml:space="preserve">S3 Data </w:t>
      </w:r>
      <w:proofErr w:type="spellStart"/>
      <w:r w:rsidRPr="004D76FB">
        <w:rPr>
          <w:rFonts w:eastAsia="Times New Roman" w:cstheme="minorHAnsi"/>
          <w:b/>
          <w:bCs/>
          <w:i/>
          <w:kern w:val="0"/>
          <w:sz w:val="24"/>
          <w:szCs w:val="24"/>
          <w:u w:val="single"/>
        </w:rPr>
        <w:t>Lakehouse</w:t>
      </w:r>
      <w:proofErr w:type="spellEnd"/>
      <w:r w:rsidR="00446441" w:rsidRPr="004D76FB">
        <w:rPr>
          <w:rFonts w:eastAsia="Times New Roman" w:cstheme="minorHAnsi"/>
          <w:b/>
          <w:bCs/>
          <w:i/>
          <w:kern w:val="0"/>
          <w:sz w:val="24"/>
          <w:szCs w:val="24"/>
          <w:u w:val="single"/>
        </w:rPr>
        <w:t xml:space="preserve"> Architecture</w:t>
      </w:r>
      <w:r w:rsidR="004D76FB" w:rsidRPr="004D76FB">
        <w:rPr>
          <w:rFonts w:eastAsia="Times New Roman" w:cstheme="minorHAnsi"/>
          <w:b/>
          <w:bCs/>
          <w:i/>
          <w:kern w:val="0"/>
          <w:sz w:val="24"/>
          <w:szCs w:val="24"/>
          <w:u w:val="single"/>
        </w:rPr>
        <w:t>:</w:t>
      </w:r>
    </w:p>
    <w:p w:rsidR="00ED085C" w:rsidRPr="002D4A20" w:rsidRDefault="00ED085C" w:rsidP="002D4A2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Cs/>
          <w:kern w:val="0"/>
        </w:rPr>
      </w:pPr>
      <w:r w:rsidRPr="002D4A20">
        <w:rPr>
          <w:rFonts w:eastAsia="Times New Roman" w:cstheme="minorHAnsi"/>
          <w:b/>
          <w:bCs/>
          <w:kern w:val="0"/>
        </w:rPr>
        <w:t xml:space="preserve">Raw </w:t>
      </w:r>
      <w:r w:rsidR="00446441" w:rsidRPr="002D4A20">
        <w:rPr>
          <w:rFonts w:eastAsia="Times New Roman" w:cstheme="minorHAnsi"/>
          <w:b/>
          <w:bCs/>
          <w:kern w:val="0"/>
        </w:rPr>
        <w:t>Bucket</w:t>
      </w:r>
      <w:r w:rsidR="00465B5A" w:rsidRPr="002D4A20">
        <w:rPr>
          <w:rFonts w:eastAsia="Times New Roman" w:cstheme="minorHAnsi"/>
          <w:b/>
          <w:bCs/>
          <w:kern w:val="0"/>
        </w:rPr>
        <w:t>:</w:t>
      </w:r>
      <w:r w:rsidRPr="002D4A20">
        <w:rPr>
          <w:rFonts w:eastAsia="Times New Roman" w:cstheme="minorHAnsi"/>
          <w:b/>
          <w:bCs/>
          <w:kern w:val="0"/>
        </w:rPr>
        <w:t xml:space="preserve"> </w:t>
      </w:r>
      <w:r w:rsidRPr="002D4A20">
        <w:rPr>
          <w:rFonts w:eastAsia="Times New Roman" w:cstheme="minorHAnsi"/>
          <w:bCs/>
          <w:kern w:val="0"/>
        </w:rPr>
        <w:t>The landing zone for incoming source files which are Parquet in format in this project</w:t>
      </w:r>
      <w:r w:rsidR="00465B5A" w:rsidRPr="002D4A20">
        <w:rPr>
          <w:rFonts w:eastAsia="Times New Roman" w:cstheme="minorHAnsi"/>
          <w:bCs/>
          <w:kern w:val="0"/>
        </w:rPr>
        <w:t>.</w:t>
      </w:r>
    </w:p>
    <w:p w:rsidR="00446441" w:rsidRPr="002D4A20" w:rsidRDefault="00446441" w:rsidP="002D4A2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Cs/>
          <w:kern w:val="0"/>
        </w:rPr>
      </w:pPr>
      <w:r w:rsidRPr="002D4A20">
        <w:rPr>
          <w:rFonts w:eastAsia="Times New Roman" w:cstheme="minorHAnsi"/>
          <w:b/>
          <w:bCs/>
          <w:kern w:val="0"/>
        </w:rPr>
        <w:t>Glue Crawler:</w:t>
      </w:r>
      <w:r w:rsidRPr="002D4A20">
        <w:rPr>
          <w:rFonts w:eastAsia="Times New Roman" w:cstheme="minorHAnsi"/>
          <w:bCs/>
          <w:kern w:val="0"/>
        </w:rPr>
        <w:t xml:space="preserve"> The landing file is crawled over by Glue and metadata table is created in the Glue Catalog which can be used to query the data using Athena.</w:t>
      </w:r>
    </w:p>
    <w:p w:rsidR="00465B5A" w:rsidRPr="002D4A20" w:rsidRDefault="00465B5A" w:rsidP="002D4A2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Cs/>
          <w:kern w:val="0"/>
        </w:rPr>
      </w:pPr>
      <w:proofErr w:type="spellStart"/>
      <w:r w:rsidRPr="002D4A20">
        <w:rPr>
          <w:rFonts w:eastAsia="Times New Roman" w:cstheme="minorHAnsi"/>
          <w:b/>
          <w:bCs/>
          <w:kern w:val="0"/>
        </w:rPr>
        <w:t>RawToProcessed</w:t>
      </w:r>
      <w:proofErr w:type="spellEnd"/>
      <w:r w:rsidRPr="002D4A20">
        <w:rPr>
          <w:rFonts w:eastAsia="Times New Roman" w:cstheme="minorHAnsi"/>
          <w:b/>
          <w:bCs/>
          <w:kern w:val="0"/>
        </w:rPr>
        <w:t xml:space="preserve"> Glue </w:t>
      </w:r>
      <w:proofErr w:type="spellStart"/>
      <w:r w:rsidR="00446441" w:rsidRPr="002D4A20">
        <w:rPr>
          <w:rFonts w:eastAsia="Times New Roman" w:cstheme="minorHAnsi"/>
          <w:b/>
          <w:bCs/>
          <w:kern w:val="0"/>
        </w:rPr>
        <w:t>PySpark</w:t>
      </w:r>
      <w:proofErr w:type="spellEnd"/>
      <w:r w:rsidR="00446441" w:rsidRPr="002D4A20">
        <w:rPr>
          <w:rFonts w:eastAsia="Times New Roman" w:cstheme="minorHAnsi"/>
          <w:bCs/>
          <w:kern w:val="0"/>
        </w:rPr>
        <w:t xml:space="preserve"> </w:t>
      </w:r>
      <w:proofErr w:type="gramStart"/>
      <w:r w:rsidRPr="002D4A20">
        <w:rPr>
          <w:rFonts w:eastAsia="Times New Roman" w:cstheme="minorHAnsi"/>
          <w:b/>
          <w:bCs/>
          <w:kern w:val="0"/>
        </w:rPr>
        <w:t>Job :</w:t>
      </w:r>
      <w:proofErr w:type="gramEnd"/>
      <w:r w:rsidRPr="002D4A20">
        <w:rPr>
          <w:rFonts w:eastAsia="Times New Roman" w:cstheme="minorHAnsi"/>
          <w:b/>
          <w:bCs/>
          <w:kern w:val="0"/>
        </w:rPr>
        <w:t xml:space="preserve"> </w:t>
      </w:r>
      <w:r w:rsidRPr="002D4A20">
        <w:rPr>
          <w:rFonts w:eastAsia="Times New Roman" w:cstheme="minorHAnsi"/>
          <w:bCs/>
          <w:kern w:val="0"/>
        </w:rPr>
        <w:t xml:space="preserve">The raw data is standardized, validated and go through Data Quality rules before pushed to Processed Bucket. If DQ </w:t>
      </w:r>
      <w:proofErr w:type="spellStart"/>
      <w:r w:rsidRPr="002D4A20">
        <w:rPr>
          <w:rFonts w:eastAsia="Times New Roman" w:cstheme="minorHAnsi"/>
          <w:bCs/>
          <w:kern w:val="0"/>
        </w:rPr>
        <w:t>failes</w:t>
      </w:r>
      <w:proofErr w:type="spellEnd"/>
      <w:r w:rsidRPr="002D4A20">
        <w:rPr>
          <w:rFonts w:eastAsia="Times New Roman" w:cstheme="minorHAnsi"/>
          <w:bCs/>
          <w:kern w:val="0"/>
        </w:rPr>
        <w:t>, the data is pushed to quarantine folder in the raw bucket.</w:t>
      </w:r>
      <w:r w:rsidR="00446441" w:rsidRPr="002D4A20">
        <w:rPr>
          <w:rFonts w:eastAsia="Times New Roman" w:cstheme="minorHAnsi"/>
          <w:bCs/>
          <w:kern w:val="0"/>
        </w:rPr>
        <w:t xml:space="preserve"> Either way, </w:t>
      </w:r>
      <w:r w:rsidR="00A36C70" w:rsidRPr="002D4A20">
        <w:rPr>
          <w:rFonts w:eastAsia="Times New Roman" w:cstheme="minorHAnsi"/>
          <w:bCs/>
          <w:kern w:val="0"/>
        </w:rPr>
        <w:t>we integrated with Athena to query data.</w:t>
      </w:r>
    </w:p>
    <w:p w:rsidR="00465B5A" w:rsidRPr="002D4A20" w:rsidRDefault="00ED085C" w:rsidP="002D4A2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Cs/>
          <w:kern w:val="0"/>
        </w:rPr>
      </w:pPr>
      <w:r w:rsidRPr="002D4A20">
        <w:rPr>
          <w:rFonts w:eastAsia="Times New Roman" w:cstheme="minorHAnsi"/>
          <w:b/>
          <w:bCs/>
          <w:kern w:val="0"/>
        </w:rPr>
        <w:t xml:space="preserve">Processed </w:t>
      </w:r>
      <w:r w:rsidR="00465B5A" w:rsidRPr="002D4A20">
        <w:rPr>
          <w:rFonts w:eastAsia="Times New Roman" w:cstheme="minorHAnsi"/>
          <w:b/>
          <w:bCs/>
          <w:kern w:val="0"/>
        </w:rPr>
        <w:t xml:space="preserve">Bucket: </w:t>
      </w:r>
      <w:r w:rsidR="00465B5A" w:rsidRPr="002D4A20">
        <w:rPr>
          <w:rFonts w:eastAsia="Times New Roman" w:cstheme="minorHAnsi"/>
          <w:bCs/>
          <w:kern w:val="0"/>
        </w:rPr>
        <w:t>The validated/processed data is placed in this bucket after passing through DQ rules.</w:t>
      </w:r>
    </w:p>
    <w:p w:rsidR="00ED085C" w:rsidRPr="002D4A20" w:rsidRDefault="00465B5A" w:rsidP="002D4A2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Cs/>
          <w:kern w:val="0"/>
        </w:rPr>
      </w:pPr>
      <w:proofErr w:type="spellStart"/>
      <w:r w:rsidRPr="002D4A20">
        <w:rPr>
          <w:rFonts w:eastAsia="Times New Roman" w:cstheme="minorHAnsi"/>
          <w:b/>
          <w:bCs/>
          <w:kern w:val="0"/>
        </w:rPr>
        <w:t>ProcessedToCurated</w:t>
      </w:r>
      <w:proofErr w:type="spellEnd"/>
      <w:r w:rsidRPr="002D4A20">
        <w:rPr>
          <w:rFonts w:eastAsia="Times New Roman" w:cstheme="minorHAnsi"/>
          <w:b/>
          <w:bCs/>
          <w:kern w:val="0"/>
        </w:rPr>
        <w:t xml:space="preserve"> Glue </w:t>
      </w:r>
      <w:proofErr w:type="spellStart"/>
      <w:r w:rsidR="00446441" w:rsidRPr="002D4A20">
        <w:rPr>
          <w:rFonts w:eastAsia="Times New Roman" w:cstheme="minorHAnsi"/>
          <w:b/>
          <w:bCs/>
          <w:kern w:val="0"/>
        </w:rPr>
        <w:t>PySpark</w:t>
      </w:r>
      <w:proofErr w:type="spellEnd"/>
      <w:r w:rsidR="00446441" w:rsidRPr="002D4A20">
        <w:rPr>
          <w:rFonts w:eastAsia="Times New Roman" w:cstheme="minorHAnsi"/>
          <w:b/>
          <w:bCs/>
          <w:kern w:val="0"/>
        </w:rPr>
        <w:t xml:space="preserve"> </w:t>
      </w:r>
      <w:r w:rsidRPr="002D4A20">
        <w:rPr>
          <w:rFonts w:eastAsia="Times New Roman" w:cstheme="minorHAnsi"/>
          <w:b/>
          <w:bCs/>
          <w:kern w:val="0"/>
        </w:rPr>
        <w:t>Job:</w:t>
      </w:r>
      <w:r w:rsidRPr="002D4A20">
        <w:rPr>
          <w:rFonts w:eastAsia="Times New Roman" w:cstheme="minorHAnsi"/>
          <w:bCs/>
          <w:kern w:val="0"/>
        </w:rPr>
        <w:t xml:space="preserve"> The data from </w:t>
      </w:r>
      <w:proofErr w:type="gramStart"/>
      <w:r w:rsidRPr="002D4A20">
        <w:rPr>
          <w:rFonts w:eastAsia="Times New Roman" w:cstheme="minorHAnsi"/>
          <w:bCs/>
          <w:kern w:val="0"/>
        </w:rPr>
        <w:t>processed(</w:t>
      </w:r>
      <w:proofErr w:type="gramEnd"/>
      <w:r w:rsidRPr="002D4A20">
        <w:rPr>
          <w:rFonts w:eastAsia="Times New Roman" w:cstheme="minorHAnsi"/>
          <w:bCs/>
          <w:kern w:val="0"/>
        </w:rPr>
        <w:t xml:space="preserve">fact) and master(dimensions) buckets is joined and some transformations are applied to have the </w:t>
      </w:r>
      <w:proofErr w:type="spellStart"/>
      <w:r w:rsidRPr="002D4A20">
        <w:rPr>
          <w:rFonts w:eastAsia="Times New Roman" w:cstheme="minorHAnsi"/>
          <w:bCs/>
          <w:kern w:val="0"/>
        </w:rPr>
        <w:t>trip_details</w:t>
      </w:r>
      <w:proofErr w:type="spellEnd"/>
      <w:r w:rsidRPr="002D4A20">
        <w:rPr>
          <w:rFonts w:eastAsia="Times New Roman" w:cstheme="minorHAnsi"/>
          <w:bCs/>
          <w:kern w:val="0"/>
        </w:rPr>
        <w:t xml:space="preserve">, </w:t>
      </w:r>
      <w:proofErr w:type="spellStart"/>
      <w:r w:rsidRPr="002D4A20">
        <w:rPr>
          <w:rFonts w:eastAsia="Times New Roman" w:cstheme="minorHAnsi"/>
          <w:bCs/>
          <w:kern w:val="0"/>
        </w:rPr>
        <w:t>daily_metrics</w:t>
      </w:r>
      <w:proofErr w:type="spellEnd"/>
      <w:r w:rsidRPr="002D4A20">
        <w:rPr>
          <w:rFonts w:eastAsia="Times New Roman" w:cstheme="minorHAnsi"/>
          <w:bCs/>
          <w:kern w:val="0"/>
        </w:rPr>
        <w:t xml:space="preserve">, </w:t>
      </w:r>
      <w:proofErr w:type="spellStart"/>
      <w:r w:rsidRPr="002D4A20">
        <w:rPr>
          <w:rFonts w:eastAsia="Times New Roman" w:cstheme="minorHAnsi"/>
          <w:bCs/>
          <w:kern w:val="0"/>
        </w:rPr>
        <w:t>location_performance</w:t>
      </w:r>
      <w:proofErr w:type="spellEnd"/>
      <w:r w:rsidRPr="002D4A20">
        <w:rPr>
          <w:rFonts w:eastAsia="Times New Roman" w:cstheme="minorHAnsi"/>
          <w:bCs/>
          <w:kern w:val="0"/>
        </w:rPr>
        <w:t xml:space="preserve"> a</w:t>
      </w:r>
      <w:r w:rsidR="00A36C70" w:rsidRPr="002D4A20">
        <w:rPr>
          <w:rFonts w:eastAsia="Times New Roman" w:cstheme="minorHAnsi"/>
          <w:bCs/>
          <w:kern w:val="0"/>
        </w:rPr>
        <w:t xml:space="preserve">nd </w:t>
      </w:r>
      <w:proofErr w:type="spellStart"/>
      <w:r w:rsidR="00A36C70" w:rsidRPr="002D4A20">
        <w:rPr>
          <w:rFonts w:eastAsia="Times New Roman" w:cstheme="minorHAnsi"/>
          <w:bCs/>
          <w:kern w:val="0"/>
        </w:rPr>
        <w:t>vendor_performance</w:t>
      </w:r>
      <w:proofErr w:type="spellEnd"/>
      <w:r w:rsidR="00A36C70" w:rsidRPr="002D4A20">
        <w:rPr>
          <w:rFonts w:eastAsia="Times New Roman" w:cstheme="minorHAnsi"/>
          <w:bCs/>
          <w:kern w:val="0"/>
        </w:rPr>
        <w:t xml:space="preserve"> in detail which are also integrated with Athena for querying.</w:t>
      </w:r>
    </w:p>
    <w:p w:rsidR="00465B5A" w:rsidRPr="002D4A20" w:rsidRDefault="00465B5A" w:rsidP="002D4A2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Cs/>
          <w:kern w:val="0"/>
        </w:rPr>
      </w:pPr>
      <w:proofErr w:type="spellStart"/>
      <w:r w:rsidRPr="002D4A20">
        <w:rPr>
          <w:rFonts w:eastAsia="Times New Roman" w:cstheme="minorHAnsi"/>
          <w:b/>
          <w:bCs/>
          <w:kern w:val="0"/>
        </w:rPr>
        <w:t>Curated</w:t>
      </w:r>
      <w:proofErr w:type="spellEnd"/>
      <w:r w:rsidRPr="002D4A20">
        <w:rPr>
          <w:rFonts w:eastAsia="Times New Roman" w:cstheme="minorHAnsi"/>
          <w:b/>
          <w:bCs/>
          <w:kern w:val="0"/>
        </w:rPr>
        <w:t xml:space="preserve"> Bucket:</w:t>
      </w:r>
      <w:r w:rsidRPr="002D4A20">
        <w:rPr>
          <w:rFonts w:eastAsia="Times New Roman" w:cstheme="minorHAnsi"/>
          <w:bCs/>
          <w:kern w:val="0"/>
        </w:rPr>
        <w:t xml:space="preserve"> The final data in the form of tables required for analytical processes is now ready in this bucket.</w:t>
      </w:r>
    </w:p>
    <w:p w:rsidR="00465B5A" w:rsidRPr="002D4A20" w:rsidRDefault="00465B5A" w:rsidP="002D4A20">
      <w:pPr>
        <w:pStyle w:val="ListParagraph"/>
        <w:numPr>
          <w:ilvl w:val="0"/>
          <w:numId w:val="6"/>
        </w:num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Cs/>
          <w:kern w:val="0"/>
        </w:rPr>
      </w:pPr>
      <w:proofErr w:type="spellStart"/>
      <w:r w:rsidRPr="002D4A20">
        <w:rPr>
          <w:rFonts w:eastAsia="Times New Roman" w:cstheme="minorHAnsi"/>
          <w:b/>
          <w:bCs/>
          <w:kern w:val="0"/>
        </w:rPr>
        <w:t>CuratedToRedshift</w:t>
      </w:r>
      <w:proofErr w:type="spellEnd"/>
      <w:r w:rsidRPr="002D4A20">
        <w:rPr>
          <w:rFonts w:eastAsia="Times New Roman" w:cstheme="minorHAnsi"/>
          <w:b/>
          <w:bCs/>
          <w:kern w:val="0"/>
        </w:rPr>
        <w:t xml:space="preserve"> Glue</w:t>
      </w:r>
      <w:r w:rsidR="002D4A20">
        <w:rPr>
          <w:rFonts w:eastAsia="Times New Roman" w:cstheme="minorHAnsi"/>
          <w:b/>
          <w:bCs/>
          <w:kern w:val="0"/>
        </w:rPr>
        <w:t xml:space="preserve"> </w:t>
      </w:r>
      <w:proofErr w:type="spellStart"/>
      <w:r w:rsidR="002D4A20">
        <w:rPr>
          <w:rFonts w:eastAsia="Times New Roman" w:cstheme="minorHAnsi"/>
          <w:b/>
          <w:bCs/>
          <w:kern w:val="0"/>
        </w:rPr>
        <w:t>PySpark</w:t>
      </w:r>
      <w:proofErr w:type="spellEnd"/>
      <w:r w:rsidRPr="002D4A20">
        <w:rPr>
          <w:rFonts w:eastAsia="Times New Roman" w:cstheme="minorHAnsi"/>
          <w:b/>
          <w:bCs/>
          <w:kern w:val="0"/>
        </w:rPr>
        <w:t xml:space="preserve"> Job:</w:t>
      </w:r>
      <w:r w:rsidRPr="002D4A20">
        <w:rPr>
          <w:rFonts w:eastAsia="Times New Roman" w:cstheme="minorHAnsi"/>
          <w:bCs/>
          <w:kern w:val="0"/>
        </w:rPr>
        <w:t xml:space="preserve"> The tabl</w:t>
      </w:r>
      <w:r w:rsidR="002D4A20">
        <w:rPr>
          <w:rFonts w:eastAsia="Times New Roman" w:cstheme="minorHAnsi"/>
          <w:bCs/>
          <w:kern w:val="0"/>
        </w:rPr>
        <w:t>es required for analytical processes</w:t>
      </w:r>
      <w:r w:rsidRPr="002D4A20">
        <w:rPr>
          <w:rFonts w:eastAsia="Times New Roman" w:cstheme="minorHAnsi"/>
          <w:bCs/>
          <w:kern w:val="0"/>
        </w:rPr>
        <w:t xml:space="preserve"> are created on </w:t>
      </w:r>
      <w:proofErr w:type="spellStart"/>
      <w:r w:rsidRPr="002D4A20">
        <w:rPr>
          <w:rFonts w:eastAsia="Times New Roman" w:cstheme="minorHAnsi"/>
          <w:bCs/>
          <w:kern w:val="0"/>
        </w:rPr>
        <w:t>redshift</w:t>
      </w:r>
      <w:proofErr w:type="spellEnd"/>
      <w:r w:rsidRPr="002D4A20">
        <w:rPr>
          <w:rFonts w:eastAsia="Times New Roman" w:cstheme="minorHAnsi"/>
          <w:bCs/>
          <w:kern w:val="0"/>
        </w:rPr>
        <w:t xml:space="preserve"> through this job and the data is copied from </w:t>
      </w:r>
      <w:proofErr w:type="spellStart"/>
      <w:r w:rsidRPr="002D4A20">
        <w:rPr>
          <w:rFonts w:eastAsia="Times New Roman" w:cstheme="minorHAnsi"/>
          <w:bCs/>
          <w:kern w:val="0"/>
        </w:rPr>
        <w:t>curated</w:t>
      </w:r>
      <w:proofErr w:type="spellEnd"/>
      <w:r w:rsidRPr="002D4A20">
        <w:rPr>
          <w:rFonts w:eastAsia="Times New Roman" w:cstheme="minorHAnsi"/>
          <w:bCs/>
          <w:kern w:val="0"/>
        </w:rPr>
        <w:t xml:space="preserve"> bucket.</w:t>
      </w:r>
    </w:p>
    <w:p w:rsidR="00CA691E" w:rsidRPr="004D76FB" w:rsidRDefault="004D76FB" w:rsidP="002D4A20">
      <w:pPr>
        <w:pStyle w:val="Heading3"/>
        <w:jc w:val="both"/>
        <w:rPr>
          <w:rFonts w:asciiTheme="minorHAnsi" w:hAnsiTheme="minorHAnsi" w:cstheme="minorHAnsi"/>
          <w:i/>
          <w:sz w:val="24"/>
          <w:szCs w:val="24"/>
          <w:u w:val="single"/>
        </w:rPr>
      </w:pPr>
      <w:r w:rsidRPr="004D76FB">
        <w:rPr>
          <w:rFonts w:asciiTheme="minorHAnsi" w:hAnsiTheme="minorHAnsi" w:cstheme="minorHAnsi"/>
          <w:i/>
          <w:sz w:val="24"/>
          <w:szCs w:val="24"/>
          <w:u w:val="single"/>
        </w:rPr>
        <w:t>SCD</w:t>
      </w:r>
      <w:r w:rsidR="00CA691E" w:rsidRPr="004D76FB">
        <w:rPr>
          <w:rFonts w:asciiTheme="minorHAnsi" w:hAnsiTheme="minorHAnsi" w:cstheme="minorHAnsi"/>
          <w:i/>
          <w:sz w:val="24"/>
          <w:szCs w:val="24"/>
          <w:u w:val="single"/>
        </w:rPr>
        <w:t xml:space="preserve"> Type 2</w:t>
      </w:r>
      <w:r w:rsidRPr="004D76FB">
        <w:rPr>
          <w:rFonts w:asciiTheme="minorHAnsi" w:hAnsiTheme="minorHAnsi" w:cstheme="minorHAnsi"/>
          <w:i/>
          <w:sz w:val="24"/>
          <w:szCs w:val="24"/>
          <w:u w:val="single"/>
        </w:rPr>
        <w:t xml:space="preserve"> (Slowly Changing Dimensions):</w:t>
      </w:r>
    </w:p>
    <w:p w:rsidR="00CA691E" w:rsidRPr="00446441" w:rsidRDefault="00CA691E" w:rsidP="002D4A2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446441">
        <w:rPr>
          <w:rFonts w:asciiTheme="minorHAnsi" w:hAnsiTheme="minorHAnsi" w:cstheme="minorHAnsi"/>
          <w:b/>
          <w:bCs/>
          <w:sz w:val="22"/>
          <w:szCs w:val="22"/>
        </w:rPr>
        <w:t>SCD Type 2</w:t>
      </w:r>
      <w:r w:rsidRPr="00446441">
        <w:rPr>
          <w:rFonts w:asciiTheme="minorHAnsi" w:hAnsiTheme="minorHAnsi" w:cstheme="minorHAnsi"/>
          <w:sz w:val="22"/>
          <w:szCs w:val="22"/>
        </w:rPr>
        <w:t xml:space="preserve"> </w:t>
      </w:r>
      <w:r w:rsidR="004D76FB">
        <w:rPr>
          <w:rFonts w:asciiTheme="minorHAnsi" w:hAnsiTheme="minorHAnsi" w:cstheme="minorHAnsi"/>
          <w:sz w:val="22"/>
          <w:szCs w:val="22"/>
        </w:rPr>
        <w:t xml:space="preserve">is used to manage how the dimensional data, in this case zones, vendors and </w:t>
      </w:r>
      <w:proofErr w:type="spellStart"/>
      <w:r w:rsidR="004D76FB">
        <w:rPr>
          <w:rFonts w:asciiTheme="minorHAnsi" w:hAnsiTheme="minorHAnsi" w:cstheme="minorHAnsi"/>
          <w:sz w:val="22"/>
          <w:szCs w:val="22"/>
        </w:rPr>
        <w:t>ratecodes</w:t>
      </w:r>
      <w:proofErr w:type="spellEnd"/>
      <w:r w:rsidRPr="00446441">
        <w:rPr>
          <w:rFonts w:asciiTheme="minorHAnsi" w:hAnsiTheme="minorHAnsi" w:cstheme="minorHAnsi"/>
          <w:sz w:val="22"/>
          <w:szCs w:val="22"/>
        </w:rPr>
        <w:t xml:space="preserve"> changes over time. Instead of overwriting a zone's name or borough (which would destroy historical context), we</w:t>
      </w:r>
      <w:r w:rsidR="00A36C70">
        <w:rPr>
          <w:rFonts w:asciiTheme="minorHAnsi" w:hAnsiTheme="minorHAnsi" w:cstheme="minorHAnsi"/>
          <w:sz w:val="22"/>
          <w:szCs w:val="22"/>
        </w:rPr>
        <w:t xml:space="preserve"> track the history of that zone, vendor or </w:t>
      </w:r>
      <w:proofErr w:type="spellStart"/>
      <w:r w:rsidR="00A36C70">
        <w:rPr>
          <w:rFonts w:asciiTheme="minorHAnsi" w:hAnsiTheme="minorHAnsi" w:cstheme="minorHAnsi"/>
          <w:sz w:val="22"/>
          <w:szCs w:val="22"/>
        </w:rPr>
        <w:t>ratecode</w:t>
      </w:r>
      <w:proofErr w:type="spellEnd"/>
      <w:r w:rsidR="00A36C70">
        <w:rPr>
          <w:rFonts w:asciiTheme="minorHAnsi" w:hAnsiTheme="minorHAnsi" w:cstheme="minorHAnsi"/>
          <w:sz w:val="22"/>
          <w:szCs w:val="22"/>
        </w:rPr>
        <w:t>.</w:t>
      </w:r>
    </w:p>
    <w:p w:rsidR="00CA691E" w:rsidRPr="00446441" w:rsidRDefault="00CA691E" w:rsidP="002D4A2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46441">
        <w:rPr>
          <w:rFonts w:asciiTheme="minorHAnsi" w:hAnsiTheme="minorHAnsi" w:cstheme="minorHAnsi"/>
          <w:sz w:val="22"/>
          <w:szCs w:val="22"/>
        </w:rPr>
        <w:t xml:space="preserve">If a "Service Zone" for a specific </w:t>
      </w:r>
      <w:proofErr w:type="spellStart"/>
      <w:r w:rsidRPr="00446441">
        <w:rPr>
          <w:rFonts w:asciiTheme="minorHAnsi" w:hAnsiTheme="minorHAnsi" w:cstheme="minorHAnsi"/>
          <w:sz w:val="22"/>
          <w:szCs w:val="22"/>
        </w:rPr>
        <w:t>LocationID</w:t>
      </w:r>
      <w:proofErr w:type="spellEnd"/>
      <w:r w:rsidRPr="00446441">
        <w:rPr>
          <w:rFonts w:asciiTheme="minorHAnsi" w:hAnsiTheme="minorHAnsi" w:cstheme="minorHAnsi"/>
          <w:sz w:val="22"/>
          <w:szCs w:val="22"/>
        </w:rPr>
        <w:t xml:space="preserve"> is updated (e.g., from "Yellow Zone" to "Green Zone"), SCD Type 2 allows us to keep the old record and create a new one.</w:t>
      </w:r>
    </w:p>
    <w:p w:rsidR="00CA691E" w:rsidRPr="00446441" w:rsidRDefault="00CA691E" w:rsidP="002D4A2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46441">
        <w:rPr>
          <w:rFonts w:asciiTheme="minorHAnsi" w:hAnsiTheme="minorHAnsi" w:cstheme="minorHAnsi"/>
          <w:sz w:val="22"/>
          <w:szCs w:val="22"/>
        </w:rPr>
        <w:t xml:space="preserve">Since YAML uses </w:t>
      </w:r>
      <w:proofErr w:type="spellStart"/>
      <w:r w:rsidRPr="00446441">
        <w:rPr>
          <w:rStyle w:val="HTMLCode"/>
          <w:rFonts w:asciiTheme="minorHAnsi" w:hAnsiTheme="minorHAnsi" w:cstheme="minorHAnsi"/>
          <w:sz w:val="22"/>
          <w:szCs w:val="22"/>
        </w:rPr>
        <w:t>datalake</w:t>
      </w:r>
      <w:proofErr w:type="spellEnd"/>
      <w:r w:rsidRPr="00446441">
        <w:rPr>
          <w:rStyle w:val="HTMLCode"/>
          <w:rFonts w:asciiTheme="minorHAnsi" w:hAnsiTheme="minorHAnsi" w:cstheme="minorHAnsi"/>
          <w:sz w:val="22"/>
          <w:szCs w:val="22"/>
        </w:rPr>
        <w:t>-formats: delta</w:t>
      </w:r>
      <w:r w:rsidRPr="00446441">
        <w:rPr>
          <w:rFonts w:asciiTheme="minorHAnsi" w:hAnsiTheme="minorHAnsi" w:cstheme="minorHAnsi"/>
          <w:sz w:val="22"/>
          <w:szCs w:val="22"/>
        </w:rPr>
        <w:t xml:space="preserve">, we implement this using the </w:t>
      </w:r>
      <w:r w:rsidRPr="00446441">
        <w:rPr>
          <w:rFonts w:asciiTheme="minorHAnsi" w:hAnsiTheme="minorHAnsi" w:cstheme="minorHAnsi"/>
          <w:b/>
          <w:bCs/>
          <w:sz w:val="22"/>
          <w:szCs w:val="22"/>
        </w:rPr>
        <w:t>MERGE</w:t>
      </w:r>
      <w:r w:rsidRPr="00446441">
        <w:rPr>
          <w:rFonts w:asciiTheme="minorHAnsi" w:hAnsiTheme="minorHAnsi" w:cstheme="minorHAnsi"/>
          <w:sz w:val="22"/>
          <w:szCs w:val="22"/>
        </w:rPr>
        <w:t xml:space="preserve"> operation in your Glue Spark jobs.</w:t>
      </w:r>
    </w:p>
    <w:p w:rsidR="004D76FB" w:rsidRPr="00156ABB" w:rsidRDefault="00CA691E" w:rsidP="002D4A20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46441">
        <w:rPr>
          <w:rFonts w:asciiTheme="minorHAnsi" w:hAnsiTheme="minorHAnsi" w:cstheme="minorHAnsi"/>
          <w:b/>
          <w:bCs/>
          <w:sz w:val="22"/>
          <w:szCs w:val="22"/>
        </w:rPr>
        <w:t xml:space="preserve">Key </w:t>
      </w:r>
      <w:r w:rsidR="002D4A20">
        <w:rPr>
          <w:rFonts w:asciiTheme="minorHAnsi" w:hAnsiTheme="minorHAnsi" w:cstheme="minorHAnsi"/>
          <w:b/>
          <w:bCs/>
          <w:sz w:val="22"/>
          <w:szCs w:val="22"/>
        </w:rPr>
        <w:t>Columns</w:t>
      </w:r>
      <w:r w:rsidRPr="00446441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:rsidR="00156ABB" w:rsidRPr="00156ABB" w:rsidRDefault="00156ABB" w:rsidP="002D4A20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version</w:t>
      </w:r>
      <w:proofErr w:type="gramEnd"/>
      <w:r>
        <w:rPr>
          <w:rFonts w:asciiTheme="minorHAnsi" w:hAnsiTheme="minorHAnsi" w:cstheme="minorHAnsi"/>
          <w:b/>
          <w:bCs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To identify versions of the data.</w:t>
      </w:r>
    </w:p>
    <w:p w:rsidR="00CA691E" w:rsidRPr="00446441" w:rsidRDefault="004D76FB" w:rsidP="002D4A20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D76FB">
        <w:rPr>
          <w:rStyle w:val="HTMLCode"/>
          <w:rFonts w:asciiTheme="minorHAnsi" w:hAnsiTheme="minorHAnsi" w:cstheme="minorHAnsi"/>
          <w:b/>
          <w:sz w:val="22"/>
          <w:szCs w:val="22"/>
        </w:rPr>
        <w:t>effective_from</w:t>
      </w:r>
      <w:proofErr w:type="spellEnd"/>
      <w:proofErr w:type="gramEnd"/>
      <w:r w:rsidR="00CA691E" w:rsidRPr="00446441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4D76FB">
        <w:rPr>
          <w:rFonts w:asciiTheme="minorHAnsi" w:hAnsiTheme="minorHAnsi" w:cstheme="minorHAnsi"/>
          <w:b/>
          <w:sz w:val="22"/>
          <w:szCs w:val="22"/>
        </w:rPr>
        <w:t>effective_to</w:t>
      </w:r>
      <w:proofErr w:type="spellEnd"/>
      <w:r>
        <w:rPr>
          <w:rFonts w:asciiTheme="minorHAnsi" w:hAnsiTheme="minorHAnsi" w:cstheme="minorHAnsi"/>
          <w:sz w:val="22"/>
          <w:szCs w:val="22"/>
        </w:rPr>
        <w:t>: T</w:t>
      </w:r>
      <w:r w:rsidR="00CA691E" w:rsidRPr="00446441">
        <w:rPr>
          <w:rFonts w:asciiTheme="minorHAnsi" w:hAnsiTheme="minorHAnsi" w:cstheme="minorHAnsi"/>
          <w:sz w:val="22"/>
          <w:szCs w:val="22"/>
        </w:rPr>
        <w:t>o show when a specific version was active.</w:t>
      </w:r>
    </w:p>
    <w:p w:rsidR="00CA691E" w:rsidRDefault="004D76FB" w:rsidP="002D4A20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is_current_flag</w:t>
      </w:r>
      <w:proofErr w:type="spellEnd"/>
      <w:r w:rsidR="00CA691E" w:rsidRPr="00446441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CA691E" w:rsidRPr="00446441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proofErr w:type="gramStart"/>
      <w:r w:rsidR="00CA691E" w:rsidRPr="00446441">
        <w:rPr>
          <w:rFonts w:asciiTheme="minorHAnsi" w:hAnsiTheme="minorHAnsi" w:cstheme="minorHAnsi"/>
          <w:sz w:val="22"/>
          <w:szCs w:val="22"/>
        </w:rPr>
        <w:t>boolean</w:t>
      </w:r>
      <w:proofErr w:type="spellEnd"/>
      <w:proofErr w:type="gramEnd"/>
      <w:r w:rsidR="00CA691E" w:rsidRPr="00446441">
        <w:rPr>
          <w:rFonts w:asciiTheme="minorHAnsi" w:hAnsiTheme="minorHAnsi" w:cstheme="minorHAnsi"/>
          <w:sz w:val="22"/>
          <w:szCs w:val="22"/>
        </w:rPr>
        <w:t xml:space="preserve"> (True/False) to find the latest version.</w:t>
      </w:r>
    </w:p>
    <w:p w:rsidR="00156ABB" w:rsidRDefault="00156ABB" w:rsidP="002D4A20">
      <w:pPr>
        <w:pStyle w:val="NormalWeb"/>
        <w:jc w:val="both"/>
        <w:rPr>
          <w:rFonts w:asciiTheme="minorHAnsi" w:hAnsiTheme="minorHAnsi" w:cstheme="minorHAnsi"/>
          <w:b/>
          <w:i/>
          <w:u w:val="single"/>
        </w:rPr>
      </w:pPr>
      <w:r>
        <w:rPr>
          <w:rFonts w:asciiTheme="minorHAnsi" w:hAnsiTheme="minorHAnsi" w:cstheme="minorHAnsi"/>
          <w:b/>
          <w:i/>
          <w:u w:val="single"/>
        </w:rPr>
        <w:t>Data Warehouse</w:t>
      </w:r>
    </w:p>
    <w:p w:rsidR="00156ABB" w:rsidRPr="002D4A20" w:rsidRDefault="002D4A20" w:rsidP="002D4A2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D4A20">
        <w:rPr>
          <w:rFonts w:asciiTheme="minorHAnsi" w:hAnsiTheme="minorHAnsi" w:cstheme="minorHAnsi"/>
          <w:sz w:val="22"/>
          <w:szCs w:val="22"/>
        </w:rPr>
        <w:t>Redshift</w:t>
      </w:r>
      <w:proofErr w:type="spellEnd"/>
      <w:r w:rsidRPr="002D4A2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Serverless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D4A20">
        <w:rPr>
          <w:rFonts w:asciiTheme="minorHAnsi" w:hAnsiTheme="minorHAnsi" w:cstheme="minorHAnsi"/>
          <w:sz w:val="22"/>
          <w:szCs w:val="22"/>
        </w:rPr>
        <w:t>is</w:t>
      </w:r>
      <w:r>
        <w:rPr>
          <w:rFonts w:asciiTheme="minorHAnsi" w:hAnsiTheme="minorHAnsi" w:cstheme="minorHAnsi"/>
          <w:sz w:val="22"/>
          <w:szCs w:val="22"/>
        </w:rPr>
        <w:t xml:space="preserve"> used as</w:t>
      </w:r>
      <w:r w:rsidRPr="002D4A20">
        <w:rPr>
          <w:rFonts w:asciiTheme="minorHAnsi" w:hAnsiTheme="minorHAnsi" w:cstheme="minorHAnsi"/>
          <w:sz w:val="22"/>
          <w:szCs w:val="22"/>
        </w:rPr>
        <w:t xml:space="preserve"> the data warehouse having the data ready for analytics downstream.</w:t>
      </w:r>
    </w:p>
    <w:p w:rsidR="00156ABB" w:rsidRDefault="00156ABB" w:rsidP="002D4A20">
      <w:pPr>
        <w:pStyle w:val="NormalWeb"/>
        <w:jc w:val="both"/>
        <w:rPr>
          <w:rFonts w:asciiTheme="minorHAnsi" w:hAnsiTheme="minorHAnsi" w:cstheme="minorHAnsi"/>
          <w:b/>
          <w:i/>
          <w:u w:val="single"/>
        </w:rPr>
      </w:pPr>
      <w:r>
        <w:rPr>
          <w:rFonts w:asciiTheme="minorHAnsi" w:hAnsiTheme="minorHAnsi" w:cstheme="minorHAnsi"/>
          <w:b/>
          <w:i/>
          <w:u w:val="single"/>
        </w:rPr>
        <w:t>Analytical Reporting</w:t>
      </w:r>
    </w:p>
    <w:p w:rsidR="002D4A20" w:rsidRPr="00F747E8" w:rsidRDefault="002D4A20" w:rsidP="002D4A20">
      <w:pPr>
        <w:pStyle w:val="NormalWeb"/>
        <w:jc w:val="both"/>
        <w:rPr>
          <w:rFonts w:asciiTheme="minorHAnsi" w:hAnsiTheme="minorHAnsi" w:cstheme="minorHAnsi"/>
          <w:sz w:val="22"/>
          <w:szCs w:val="22"/>
          <w:vertAlign w:val="subscript"/>
        </w:rPr>
      </w:pPr>
      <w:r w:rsidRPr="002D4A20">
        <w:rPr>
          <w:rFonts w:asciiTheme="minorHAnsi" w:hAnsiTheme="minorHAnsi" w:cstheme="minorHAnsi"/>
          <w:sz w:val="22"/>
          <w:szCs w:val="22"/>
        </w:rPr>
        <w:t>Quic</w:t>
      </w:r>
      <w:r>
        <w:rPr>
          <w:rFonts w:asciiTheme="minorHAnsi" w:hAnsiTheme="minorHAnsi" w:cstheme="minorHAnsi"/>
          <w:sz w:val="22"/>
          <w:szCs w:val="22"/>
        </w:rPr>
        <w:t xml:space="preserve">k Suite is used to generate </w:t>
      </w:r>
      <w:r w:rsidRPr="002D4A20">
        <w:rPr>
          <w:rFonts w:asciiTheme="minorHAnsi" w:hAnsiTheme="minorHAnsi" w:cstheme="minorHAnsi"/>
          <w:sz w:val="22"/>
          <w:szCs w:val="22"/>
        </w:rPr>
        <w:t xml:space="preserve">analytics based on the data in </w:t>
      </w:r>
      <w:proofErr w:type="spellStart"/>
      <w:r w:rsidRPr="002D4A20">
        <w:rPr>
          <w:rFonts w:asciiTheme="minorHAnsi" w:hAnsiTheme="minorHAnsi" w:cstheme="minorHAnsi"/>
          <w:sz w:val="22"/>
          <w:szCs w:val="22"/>
        </w:rPr>
        <w:t>Redshift</w:t>
      </w:r>
      <w:proofErr w:type="spellEnd"/>
      <w:r w:rsidRPr="002D4A20">
        <w:rPr>
          <w:rFonts w:asciiTheme="minorHAnsi" w:hAnsiTheme="minorHAnsi" w:cstheme="minorHAnsi"/>
          <w:sz w:val="22"/>
          <w:szCs w:val="22"/>
        </w:rPr>
        <w:t>.</w:t>
      </w:r>
    </w:p>
    <w:p w:rsidR="00A36C70" w:rsidRPr="004D76FB" w:rsidRDefault="00A36C70" w:rsidP="002D4A20">
      <w:pPr>
        <w:pStyle w:val="NormalWeb"/>
        <w:jc w:val="both"/>
        <w:rPr>
          <w:rFonts w:asciiTheme="minorHAnsi" w:hAnsiTheme="minorHAnsi" w:cstheme="minorHAnsi"/>
          <w:b/>
          <w:i/>
          <w:u w:val="single"/>
        </w:rPr>
      </w:pPr>
      <w:r w:rsidRPr="004D76FB">
        <w:rPr>
          <w:rFonts w:asciiTheme="minorHAnsi" w:hAnsiTheme="minorHAnsi" w:cstheme="minorHAnsi"/>
          <w:b/>
          <w:i/>
          <w:u w:val="single"/>
        </w:rPr>
        <w:t>Event Driven Architecture</w:t>
      </w:r>
    </w:p>
    <w:p w:rsidR="00A36C70" w:rsidRDefault="00A36C70" w:rsidP="002D4A2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 landing file in S3 raw bucket triggers an </w:t>
      </w:r>
      <w:proofErr w:type="spellStart"/>
      <w:r>
        <w:rPr>
          <w:rFonts w:asciiTheme="minorHAnsi" w:hAnsiTheme="minorHAnsi" w:cstheme="minorHAnsi"/>
          <w:sz w:val="22"/>
          <w:szCs w:val="22"/>
        </w:rPr>
        <w:t>EventBridge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rule which in turn triggers the Step Function for this project.</w:t>
      </w:r>
    </w:p>
    <w:p w:rsidR="00A36C70" w:rsidRDefault="00A36C70" w:rsidP="002D4A2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Any step failure in the State Machine would trigger the SNS topic which sends email to the Data team.</w:t>
      </w:r>
    </w:p>
    <w:p w:rsidR="00A36C70" w:rsidRPr="004D76FB" w:rsidRDefault="00A36C70" w:rsidP="002D4A20">
      <w:pPr>
        <w:pStyle w:val="NormalWeb"/>
        <w:jc w:val="both"/>
        <w:rPr>
          <w:rFonts w:asciiTheme="minorHAnsi" w:hAnsiTheme="minorHAnsi" w:cstheme="minorHAnsi"/>
          <w:b/>
          <w:i/>
          <w:u w:val="single"/>
        </w:rPr>
      </w:pPr>
      <w:r w:rsidRPr="004D76FB">
        <w:rPr>
          <w:rFonts w:asciiTheme="minorHAnsi" w:hAnsiTheme="minorHAnsi" w:cstheme="minorHAnsi"/>
          <w:b/>
          <w:i/>
          <w:u w:val="single"/>
        </w:rPr>
        <w:t>Monitoring &amp; Governance</w:t>
      </w:r>
    </w:p>
    <w:p w:rsidR="00A36C70" w:rsidRDefault="00A36C70" w:rsidP="002D4A20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Step Function failure would create a </w:t>
      </w:r>
      <w:proofErr w:type="spellStart"/>
      <w:r>
        <w:rPr>
          <w:rFonts w:asciiTheme="minorHAnsi" w:hAnsiTheme="minorHAnsi" w:cstheme="minorHAnsi"/>
          <w:sz w:val="22"/>
          <w:szCs w:val="22"/>
        </w:rPr>
        <w:t>CloudWatch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Alarm</w:t>
      </w:r>
      <w:r w:rsidR="002D4A20">
        <w:rPr>
          <w:rFonts w:asciiTheme="minorHAnsi" w:hAnsiTheme="minorHAnsi" w:cstheme="minorHAnsi"/>
          <w:sz w:val="22"/>
          <w:szCs w:val="22"/>
        </w:rPr>
        <w:t xml:space="preserve"> and send mail to data team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A36C70" w:rsidRDefault="00A36C70" w:rsidP="002D4A20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Step Function failures &amp; Success is monitored through </w:t>
      </w:r>
      <w:proofErr w:type="spellStart"/>
      <w:r>
        <w:rPr>
          <w:rFonts w:asciiTheme="minorHAnsi" w:hAnsiTheme="minorHAnsi" w:cstheme="minorHAnsi"/>
          <w:sz w:val="22"/>
          <w:szCs w:val="22"/>
        </w:rPr>
        <w:t>CloudWatch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2D4A20">
        <w:rPr>
          <w:rFonts w:asciiTheme="minorHAnsi" w:hAnsiTheme="minorHAnsi" w:cstheme="minorHAnsi"/>
          <w:sz w:val="22"/>
          <w:szCs w:val="22"/>
        </w:rPr>
        <w:t>dashboard.</w:t>
      </w:r>
    </w:p>
    <w:p w:rsidR="002D4A20" w:rsidRDefault="002D4A20" w:rsidP="002D4A20">
      <w:pPr>
        <w:pStyle w:val="NormalWeb"/>
        <w:jc w:val="both"/>
        <w:rPr>
          <w:rFonts w:asciiTheme="minorHAnsi" w:hAnsiTheme="minorHAnsi" w:cstheme="minorHAnsi"/>
          <w:b/>
          <w:i/>
          <w:u w:val="single"/>
        </w:rPr>
      </w:pPr>
      <w:r>
        <w:rPr>
          <w:rFonts w:asciiTheme="minorHAnsi" w:hAnsiTheme="minorHAnsi" w:cstheme="minorHAnsi"/>
          <w:b/>
          <w:i/>
          <w:u w:val="single"/>
        </w:rPr>
        <w:lastRenderedPageBreak/>
        <w:t>Infrastructure As Code</w:t>
      </w:r>
    </w:p>
    <w:p w:rsidR="002D4A20" w:rsidRPr="002D4A20" w:rsidRDefault="002D4A20" w:rsidP="002D4A2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2D4A20">
        <w:rPr>
          <w:rFonts w:asciiTheme="minorHAnsi" w:hAnsiTheme="minorHAnsi" w:cstheme="minorHAnsi"/>
          <w:sz w:val="22"/>
          <w:szCs w:val="22"/>
        </w:rPr>
        <w:t xml:space="preserve">Cloud Formation with YAML template is used to create the whole infrastructure on AWS required for this project. </w:t>
      </w:r>
    </w:p>
    <w:p w:rsidR="002D4A20" w:rsidRDefault="002D4A20" w:rsidP="002D4A20">
      <w:pPr>
        <w:pStyle w:val="NormalWeb"/>
        <w:jc w:val="both"/>
        <w:rPr>
          <w:rFonts w:asciiTheme="minorHAnsi" w:hAnsiTheme="minorHAnsi" w:cstheme="minorHAnsi"/>
          <w:b/>
          <w:i/>
          <w:u w:val="single"/>
        </w:rPr>
      </w:pPr>
      <w:r w:rsidRPr="002D4A20">
        <w:rPr>
          <w:rFonts w:asciiTheme="minorHAnsi" w:hAnsiTheme="minorHAnsi" w:cstheme="minorHAnsi"/>
          <w:b/>
          <w:i/>
          <w:u w:val="single"/>
        </w:rPr>
        <w:t>Version Control</w:t>
      </w:r>
    </w:p>
    <w:p w:rsidR="002D4A20" w:rsidRDefault="002D4A20" w:rsidP="002D4A2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D4A20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2D4A20">
        <w:rPr>
          <w:rFonts w:asciiTheme="minorHAnsi" w:hAnsiTheme="minorHAnsi" w:cstheme="minorHAnsi"/>
          <w:sz w:val="22"/>
          <w:szCs w:val="22"/>
        </w:rPr>
        <w:t xml:space="preserve"> is used as the version control for this project and the code is directly pushed to the AWS through </w:t>
      </w:r>
      <w:proofErr w:type="spellStart"/>
      <w:r w:rsidRPr="002D4A20">
        <w:rPr>
          <w:rFonts w:asciiTheme="minorHAnsi" w:hAnsiTheme="minorHAnsi" w:cstheme="minorHAnsi"/>
          <w:sz w:val="22"/>
          <w:szCs w:val="22"/>
        </w:rPr>
        <w:t>Github</w:t>
      </w:r>
      <w:proofErr w:type="spellEnd"/>
      <w:r w:rsidRPr="002D4A20">
        <w:rPr>
          <w:rFonts w:asciiTheme="minorHAnsi" w:hAnsiTheme="minorHAnsi" w:cstheme="minorHAnsi"/>
          <w:sz w:val="22"/>
          <w:szCs w:val="22"/>
        </w:rPr>
        <w:t xml:space="preserve"> Actions.</w:t>
      </w:r>
    </w:p>
    <w:p w:rsidR="00833B54" w:rsidRDefault="00833B54" w:rsidP="002D4A2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Git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sz w:val="22"/>
          <w:szCs w:val="22"/>
        </w:rPr>
        <w:t>link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hyperlink r:id="rId6" w:history="1">
        <w:r w:rsidRPr="00482036">
          <w:rPr>
            <w:rStyle w:val="Hyperlink"/>
            <w:rFonts w:asciiTheme="minorHAnsi" w:hAnsiTheme="minorHAnsi" w:cstheme="minorHAnsi"/>
            <w:sz w:val="22"/>
            <w:szCs w:val="22"/>
          </w:rPr>
          <w:t>https://github.com/tkavi/nyc-taxi</w:t>
        </w:r>
      </w:hyperlink>
    </w:p>
    <w:p w:rsidR="00BD452D" w:rsidRPr="002D4A20" w:rsidRDefault="00BD452D" w:rsidP="002D4A20">
      <w:pPr>
        <w:pStyle w:val="NormalWeb"/>
        <w:jc w:val="both"/>
        <w:rPr>
          <w:rFonts w:asciiTheme="minorHAnsi" w:hAnsiTheme="minorHAnsi" w:cstheme="minorHAnsi"/>
          <w:b/>
          <w:i/>
          <w:sz w:val="28"/>
          <w:szCs w:val="28"/>
          <w:u w:val="single"/>
        </w:rPr>
      </w:pPr>
      <w:proofErr w:type="spellStart"/>
      <w:proofErr w:type="gramStart"/>
      <w:r w:rsidRPr="002D4A20">
        <w:rPr>
          <w:rFonts w:asciiTheme="minorHAnsi" w:hAnsiTheme="minorHAnsi" w:cstheme="minorHAnsi"/>
          <w:b/>
          <w:i/>
          <w:u w:val="single"/>
        </w:rPr>
        <w:t>Improvizations</w:t>
      </w:r>
      <w:proofErr w:type="spellEnd"/>
      <w:r w:rsidR="00833B54">
        <w:rPr>
          <w:rFonts w:asciiTheme="minorHAnsi" w:hAnsiTheme="minorHAnsi" w:cstheme="minorHAnsi"/>
          <w:b/>
          <w:i/>
          <w:u w:val="single"/>
        </w:rPr>
        <w:t>(</w:t>
      </w:r>
      <w:proofErr w:type="gramEnd"/>
      <w:r w:rsidR="00833B54">
        <w:rPr>
          <w:rFonts w:asciiTheme="minorHAnsi" w:hAnsiTheme="minorHAnsi" w:cstheme="minorHAnsi"/>
          <w:b/>
          <w:i/>
          <w:u w:val="single"/>
        </w:rPr>
        <w:t>can be added)</w:t>
      </w:r>
    </w:p>
    <w:p w:rsidR="002D4A20" w:rsidRDefault="002D4A20" w:rsidP="002D4A20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Setting up event-driven Lambda for master pipeline.</w:t>
      </w:r>
    </w:p>
    <w:p w:rsidR="00BD452D" w:rsidRDefault="00BD452D" w:rsidP="002D4A20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Implementing Denial flow after Steward Review.</w:t>
      </w:r>
    </w:p>
    <w:p w:rsidR="00BD452D" w:rsidRDefault="00BD452D" w:rsidP="002D4A20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DQ for processing to </w:t>
      </w:r>
      <w:proofErr w:type="spellStart"/>
      <w:r>
        <w:rPr>
          <w:rFonts w:asciiTheme="minorHAnsi" w:hAnsiTheme="minorHAnsi" w:cstheme="minorHAnsi"/>
          <w:sz w:val="22"/>
          <w:szCs w:val="22"/>
        </w:rPr>
        <w:t>curated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data.</w:t>
      </w:r>
    </w:p>
    <w:p w:rsidR="002D4A20" w:rsidRDefault="002D4A20" w:rsidP="002D4A20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Better </w:t>
      </w:r>
      <w:proofErr w:type="spellStart"/>
      <w:r>
        <w:rPr>
          <w:rFonts w:asciiTheme="minorHAnsi" w:hAnsiTheme="minorHAnsi" w:cstheme="minorHAnsi"/>
          <w:sz w:val="22"/>
          <w:szCs w:val="22"/>
        </w:rPr>
        <w:t>QuickSight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Analytics Dashboard.</w:t>
      </w:r>
    </w:p>
    <w:p w:rsidR="00BD452D" w:rsidRDefault="00BD452D" w:rsidP="002D4A2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</w:p>
    <w:p w:rsidR="00BD452D" w:rsidRPr="00446441" w:rsidRDefault="00BD452D" w:rsidP="002D4A2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</w:p>
    <w:p w:rsidR="00CA691E" w:rsidRPr="00CA691E" w:rsidRDefault="00CA691E" w:rsidP="002D4A20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</w:rPr>
      </w:pPr>
    </w:p>
    <w:p w:rsidR="008D7137" w:rsidRPr="00ED085C" w:rsidRDefault="008D7137" w:rsidP="002D4A20">
      <w:pPr>
        <w:jc w:val="both"/>
        <w:rPr>
          <w:rFonts w:cstheme="minorHAnsi"/>
        </w:rPr>
      </w:pPr>
    </w:p>
    <w:sectPr w:rsidR="008D7137" w:rsidRPr="00ED085C" w:rsidSect="004464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75242"/>
    <w:multiLevelType w:val="hybridMultilevel"/>
    <w:tmpl w:val="CA5A6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2367F"/>
    <w:multiLevelType w:val="hybridMultilevel"/>
    <w:tmpl w:val="DF207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8B72A4"/>
    <w:multiLevelType w:val="hybridMultilevel"/>
    <w:tmpl w:val="D72C6A36"/>
    <w:lvl w:ilvl="0" w:tplc="931CFE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4B4104"/>
    <w:multiLevelType w:val="hybridMultilevel"/>
    <w:tmpl w:val="03509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BC22E8"/>
    <w:multiLevelType w:val="hybridMultilevel"/>
    <w:tmpl w:val="BDD05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43554C"/>
    <w:multiLevelType w:val="hybridMultilevel"/>
    <w:tmpl w:val="0DEA0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01010C"/>
    <w:multiLevelType w:val="multilevel"/>
    <w:tmpl w:val="EC8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D7137"/>
    <w:rsid w:val="00156ABB"/>
    <w:rsid w:val="00171E4A"/>
    <w:rsid w:val="002D4A20"/>
    <w:rsid w:val="00446441"/>
    <w:rsid w:val="00465B5A"/>
    <w:rsid w:val="004D76FB"/>
    <w:rsid w:val="007153B1"/>
    <w:rsid w:val="007E3508"/>
    <w:rsid w:val="00833B54"/>
    <w:rsid w:val="008D7137"/>
    <w:rsid w:val="00992475"/>
    <w:rsid w:val="009E44D4"/>
    <w:rsid w:val="00A36C70"/>
    <w:rsid w:val="00BD452D"/>
    <w:rsid w:val="00CA691E"/>
    <w:rsid w:val="00CC531D"/>
    <w:rsid w:val="00D537C9"/>
    <w:rsid w:val="00D9357B"/>
    <w:rsid w:val="00ED085C"/>
    <w:rsid w:val="00F747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57B"/>
  </w:style>
  <w:style w:type="paragraph" w:styleId="Heading3">
    <w:name w:val="heading 3"/>
    <w:basedOn w:val="Normal"/>
    <w:link w:val="Heading3Char"/>
    <w:uiPriority w:val="9"/>
    <w:qFormat/>
    <w:rsid w:val="00CA69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7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13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A691E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CA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691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76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3B5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7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kavi/nyc-tax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palani</dc:creator>
  <cp:keywords/>
  <dc:description/>
  <cp:lastModifiedBy>krishna palani</cp:lastModifiedBy>
  <cp:revision>3</cp:revision>
  <dcterms:created xsi:type="dcterms:W3CDTF">2026-01-20T22:06:00Z</dcterms:created>
  <dcterms:modified xsi:type="dcterms:W3CDTF">2026-01-22T01:02:00Z</dcterms:modified>
</cp:coreProperties>
</file>