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26E2" w:rsidRDefault="000C20C7" w:rsidP="000C20C7">
      <w:pPr>
        <w:pStyle w:val="Title"/>
        <w:jc w:val="center"/>
        <w:rPr>
          <w:u w:val="single"/>
          <w:lang w:val="en-IN"/>
        </w:rPr>
      </w:pPr>
      <w:r w:rsidRPr="000C20C7">
        <w:rPr>
          <w:u w:val="single"/>
          <w:lang w:val="en-IN"/>
        </w:rPr>
        <w:t>Bayes Visualizer</w:t>
      </w:r>
    </w:p>
    <w:p w:rsidR="00F32F16" w:rsidRDefault="00F32F16" w:rsidP="00F32F16">
      <w:pPr>
        <w:jc w:val="both"/>
      </w:pPr>
      <w:r>
        <w:rPr>
          <w:rFonts w:ascii="Times New Roman" w:eastAsia="Times New Roman" w:hAnsi="Times New Roman" w:cs="Times New Roman"/>
          <w:b/>
          <w:sz w:val="24"/>
        </w:rPr>
        <w:t>Introduction</w:t>
      </w:r>
    </w:p>
    <w:p w:rsidR="00F32F16" w:rsidRDefault="00F32F16" w:rsidP="00F32F16">
      <w:pPr>
        <w:jc w:val="both"/>
      </w:pPr>
      <w:r>
        <w:rPr>
          <w:rFonts w:ascii="Times New Roman" w:eastAsia="Times New Roman" w:hAnsi="Times New Roman" w:cs="Times New Roman"/>
          <w:sz w:val="24"/>
        </w:rPr>
        <w:t xml:space="preserve">Bayes visualization application has been developed by collecting information from clinical literature, integrating Bayes’ theorem into the application algorithm and displaying the calculated result using visualization techniques. </w:t>
      </w:r>
    </w:p>
    <w:p w:rsidR="00F32F16" w:rsidRDefault="00F32F16" w:rsidP="00F32F16">
      <w:pPr>
        <w:jc w:val="both"/>
        <w:rPr>
          <w:rFonts w:ascii="Times New Roman" w:eastAsia="Times New Roman" w:hAnsi="Times New Roman" w:cs="Times New Roman"/>
          <w:sz w:val="24"/>
        </w:rPr>
      </w:pPr>
      <w:r>
        <w:rPr>
          <w:rFonts w:ascii="Times New Roman" w:eastAsia="Times New Roman" w:hAnsi="Times New Roman" w:cs="Times New Roman"/>
          <w:sz w:val="24"/>
        </w:rPr>
        <w:t>The visualized results will help users to compare and decide which diagnostic test is the most appropriate one to order. For the prototype of Bayes visualization application version 1.0, we included related parameters (prevalence of diseases, sensitivity, and specificity of diagnostic tests) of two different diseases - thyroid disease and colorectal cancer</w:t>
      </w:r>
      <w:r>
        <w:rPr>
          <w:rFonts w:ascii="Times New Roman" w:eastAsia="Times New Roman" w:hAnsi="Times New Roman" w:cs="Times New Roman"/>
          <w:sz w:val="24"/>
        </w:rPr>
        <w:t>.</w:t>
      </w:r>
    </w:p>
    <w:p w:rsidR="00F32F16" w:rsidRDefault="00F32F16" w:rsidP="00F32F16">
      <w:pPr>
        <w:jc w:val="both"/>
        <w:rPr>
          <w:rFonts w:ascii="Times New Roman" w:eastAsia="Times New Roman" w:hAnsi="Times New Roman" w:cs="Times New Roman"/>
          <w:sz w:val="24"/>
        </w:rPr>
      </w:pPr>
      <w:r>
        <w:rPr>
          <w:rFonts w:ascii="Times New Roman" w:eastAsia="Times New Roman" w:hAnsi="Times New Roman" w:cs="Times New Roman"/>
          <w:sz w:val="24"/>
        </w:rPr>
        <w:t xml:space="preserve">Web link: </w:t>
      </w:r>
      <w:hyperlink r:id="rId5" w:history="1">
        <w:r w:rsidRPr="00F57F7D">
          <w:rPr>
            <w:rStyle w:val="Hyperlink"/>
            <w:rFonts w:ascii="Times New Roman" w:eastAsia="Times New Roman" w:hAnsi="Times New Roman" w:cs="Times New Roman"/>
            <w:sz w:val="24"/>
          </w:rPr>
          <w:t>http://bayesvisualizer.comyr.com/BayesVisualizer/index.php</w:t>
        </w:r>
      </w:hyperlink>
    </w:p>
    <w:p w:rsidR="00F32F16" w:rsidRDefault="00F32F16" w:rsidP="00F32F16">
      <w:pPr>
        <w:jc w:val="both"/>
      </w:pPr>
      <w:r>
        <w:rPr>
          <w:rFonts w:ascii="Times New Roman" w:eastAsia="Times New Roman" w:hAnsi="Times New Roman" w:cs="Times New Roman"/>
          <w:sz w:val="24"/>
        </w:rPr>
        <w:t>(Please ignore the ads. We used a free hosting service).</w:t>
      </w:r>
    </w:p>
    <w:p w:rsidR="00F32F16" w:rsidRDefault="00F32F16" w:rsidP="00F32F16">
      <w:pPr>
        <w:jc w:val="both"/>
      </w:pPr>
      <w:r>
        <w:rPr>
          <w:rFonts w:ascii="Times New Roman" w:eastAsia="Times New Roman" w:hAnsi="Times New Roman" w:cs="Times New Roman"/>
          <w:sz w:val="24"/>
        </w:rPr>
        <w:t xml:space="preserve">Once users select a disease and enter a prevalence, the application will show post-test probabilities given test results is positive and negative on the right side of a users’ screen. </w:t>
      </w:r>
    </w:p>
    <w:p w:rsidR="00F32F16" w:rsidRDefault="00F32F16" w:rsidP="00F32F16">
      <w:pPr>
        <w:jc w:val="both"/>
      </w:pPr>
      <w:r>
        <w:rPr>
          <w:rFonts w:ascii="Times New Roman" w:eastAsia="Times New Roman" w:hAnsi="Times New Roman" w:cs="Times New Roman"/>
          <w:sz w:val="24"/>
        </w:rPr>
        <w:t>Users can access the prototype of the application through the following web link (</w:t>
      </w:r>
      <w:hyperlink r:id="rId6">
        <w:r>
          <w:rPr>
            <w:rFonts w:ascii="Times New Roman" w:eastAsia="Times New Roman" w:hAnsi="Times New Roman" w:cs="Times New Roman"/>
            <w:color w:val="1155CC"/>
            <w:sz w:val="24"/>
            <w:u w:val="single"/>
          </w:rPr>
          <w:t>http://bayesapp-ajonsukdomain.rhcloud.com/</w:t>
        </w:r>
      </w:hyperlink>
      <w:r>
        <w:rPr>
          <w:rFonts w:ascii="Times New Roman" w:eastAsia="Times New Roman" w:hAnsi="Times New Roman" w:cs="Times New Roman"/>
          <w:sz w:val="24"/>
        </w:rPr>
        <w:t>) which works best on Google Chrome web browser.</w:t>
      </w:r>
    </w:p>
    <w:p w:rsidR="00F32F16" w:rsidRDefault="00F32F16" w:rsidP="00F32F16">
      <w:r>
        <w:rPr>
          <w:rFonts w:ascii="Times New Roman" w:eastAsia="Times New Roman" w:hAnsi="Times New Roman" w:cs="Times New Roman"/>
          <w:b/>
          <w:sz w:val="24"/>
          <w:u w:val="single"/>
        </w:rPr>
        <w:t>Discussion of the prototype</w:t>
      </w:r>
    </w:p>
    <w:p w:rsidR="00F32F16" w:rsidRDefault="00F32F16" w:rsidP="00F32F16">
      <w:pPr>
        <w:numPr>
          <w:ilvl w:val="0"/>
          <w:numId w:val="2"/>
        </w:numPr>
        <w:spacing w:after="0" w:line="276" w:lineRule="auto"/>
        <w:ind w:hanging="360"/>
        <w:contextualSpacing/>
        <w:rPr>
          <w:rFonts w:ascii="Times New Roman" w:eastAsia="Times New Roman" w:hAnsi="Times New Roman" w:cs="Times New Roman"/>
          <w:b/>
          <w:sz w:val="24"/>
        </w:rPr>
      </w:pPr>
      <w:r>
        <w:rPr>
          <w:rFonts w:ascii="Times New Roman" w:eastAsia="Times New Roman" w:hAnsi="Times New Roman" w:cs="Times New Roman"/>
          <w:b/>
          <w:sz w:val="24"/>
        </w:rPr>
        <w:t>Result accuracy:</w:t>
      </w:r>
    </w:p>
    <w:p w:rsidR="00F32F16" w:rsidRDefault="00F32F16" w:rsidP="00F32F16">
      <w:pPr>
        <w:ind w:firstLine="720"/>
      </w:pPr>
      <w:r>
        <w:rPr>
          <w:rFonts w:ascii="Times New Roman" w:eastAsia="Times New Roman" w:hAnsi="Times New Roman" w:cs="Times New Roman"/>
          <w:sz w:val="24"/>
        </w:rPr>
        <w:t xml:space="preserve">By calculating post-test probability manually compared to the result from the application, we found that the application is very accurate which indicates that there is no flaw in the calculation algorithm of the application. </w:t>
      </w:r>
    </w:p>
    <w:p w:rsidR="00F32F16" w:rsidRDefault="00F32F16" w:rsidP="00F32F16">
      <w:pPr>
        <w:numPr>
          <w:ilvl w:val="0"/>
          <w:numId w:val="2"/>
        </w:numPr>
        <w:spacing w:after="0" w:line="276" w:lineRule="auto"/>
        <w:ind w:hanging="360"/>
        <w:contextualSpacing/>
        <w:rPr>
          <w:rFonts w:ascii="Times New Roman" w:eastAsia="Times New Roman" w:hAnsi="Times New Roman" w:cs="Times New Roman"/>
          <w:b/>
          <w:sz w:val="24"/>
        </w:rPr>
      </w:pPr>
      <w:r>
        <w:rPr>
          <w:rFonts w:ascii="Times New Roman" w:eastAsia="Times New Roman" w:hAnsi="Times New Roman" w:cs="Times New Roman"/>
          <w:b/>
          <w:sz w:val="24"/>
        </w:rPr>
        <w:t>Usefulness of the application:</w:t>
      </w:r>
    </w:p>
    <w:p w:rsidR="00F32F16" w:rsidRPr="00F32F16" w:rsidRDefault="00F32F16" w:rsidP="00F32F16">
      <w:pPr>
        <w:ind w:firstLine="720"/>
        <w:jc w:val="both"/>
        <w:rPr>
          <w:rFonts w:ascii="Times New Roman" w:eastAsia="Times New Roman" w:hAnsi="Times New Roman" w:cs="Times New Roman"/>
          <w:sz w:val="24"/>
        </w:rPr>
      </w:pPr>
      <w:r>
        <w:rPr>
          <w:rFonts w:ascii="Times New Roman" w:eastAsia="Times New Roman" w:hAnsi="Times New Roman" w:cs="Times New Roman"/>
          <w:sz w:val="24"/>
        </w:rPr>
        <w:t>The application still requires lots of improvement by integrating proposed visualization models into the application. We envisioned our application to take into account age, sex and race and how they affected the post-test probability of having the disease. However, unfortunately the application at this stage does not perform as such. It only utilizes prevalence information in the calculation</w:t>
      </w:r>
      <w:r>
        <w:rPr>
          <w:rFonts w:ascii="Times New Roman" w:eastAsia="Times New Roman" w:hAnsi="Times New Roman" w:cs="Times New Roman"/>
          <w:sz w:val="24"/>
        </w:rPr>
        <w:t xml:space="preserve"> because we do not have the data to factor in the effects of these parameters into our calculation</w:t>
      </w:r>
      <w:r>
        <w:rPr>
          <w:rFonts w:ascii="Times New Roman" w:eastAsia="Times New Roman" w:hAnsi="Times New Roman" w:cs="Times New Roman"/>
          <w:sz w:val="24"/>
        </w:rPr>
        <w:t>.</w:t>
      </w:r>
    </w:p>
    <w:p w:rsidR="00F32F16" w:rsidRDefault="00F32F16" w:rsidP="00F32F16">
      <w:r>
        <w:rPr>
          <w:rFonts w:ascii="Times New Roman" w:eastAsia="Times New Roman" w:hAnsi="Times New Roman" w:cs="Times New Roman"/>
          <w:sz w:val="24"/>
        </w:rPr>
        <w:t xml:space="preserve">      3)  </w:t>
      </w:r>
      <w:r>
        <w:rPr>
          <w:rFonts w:ascii="Times New Roman" w:eastAsia="Times New Roman" w:hAnsi="Times New Roman" w:cs="Times New Roman"/>
          <w:b/>
          <w:sz w:val="24"/>
        </w:rPr>
        <w:t>Website Appearance and display</w:t>
      </w:r>
    </w:p>
    <w:p w:rsidR="00F32F16" w:rsidRDefault="00F32F16" w:rsidP="00F32F16">
      <w:pPr>
        <w:numPr>
          <w:ilvl w:val="0"/>
          <w:numId w:val="1"/>
        </w:numPr>
        <w:spacing w:after="0" w:line="276" w:lineRule="auto"/>
        <w:ind w:hanging="360"/>
        <w:contextualSpacing/>
        <w:rPr>
          <w:rFonts w:ascii="Times New Roman" w:eastAsia="Times New Roman" w:hAnsi="Times New Roman" w:cs="Times New Roman"/>
          <w:sz w:val="24"/>
        </w:rPr>
      </w:pPr>
      <w:r>
        <w:rPr>
          <w:rFonts w:ascii="Times New Roman" w:eastAsia="Times New Roman" w:hAnsi="Times New Roman" w:cs="Times New Roman"/>
          <w:sz w:val="24"/>
        </w:rPr>
        <w:t>The way the additional information (cost, risk) is displayed is not optimal. We sought to display it when the user places the cursor on the specific test but this could not be implemented due to</w:t>
      </w:r>
      <w:r>
        <w:rPr>
          <w:rFonts w:ascii="Times New Roman" w:eastAsia="Times New Roman" w:hAnsi="Times New Roman" w:cs="Times New Roman"/>
          <w:sz w:val="24"/>
        </w:rPr>
        <w:t xml:space="preserve"> time</w:t>
      </w:r>
      <w:r>
        <w:rPr>
          <w:rFonts w:ascii="Times New Roman" w:eastAsia="Times New Roman" w:hAnsi="Times New Roman" w:cs="Times New Roman"/>
          <w:sz w:val="24"/>
        </w:rPr>
        <w:t xml:space="preserve"> constraints</w:t>
      </w:r>
      <w:r>
        <w:rPr>
          <w:rFonts w:ascii="Times New Roman" w:eastAsia="Times New Roman" w:hAnsi="Times New Roman" w:cs="Times New Roman"/>
          <w:sz w:val="24"/>
        </w:rPr>
        <w:t xml:space="preserve"> and issues with the health of the programmer</w:t>
      </w:r>
      <w:r>
        <w:rPr>
          <w:rFonts w:ascii="Times New Roman" w:eastAsia="Times New Roman" w:hAnsi="Times New Roman" w:cs="Times New Roman"/>
          <w:sz w:val="24"/>
        </w:rPr>
        <w:t>.</w:t>
      </w:r>
    </w:p>
    <w:p w:rsidR="00F32F16" w:rsidRDefault="00F32F16" w:rsidP="00F32F16">
      <w:pPr>
        <w:numPr>
          <w:ilvl w:val="0"/>
          <w:numId w:val="1"/>
        </w:numPr>
        <w:spacing w:after="0" w:line="276" w:lineRule="auto"/>
        <w:ind w:hanging="360"/>
        <w:contextualSpacing/>
        <w:rPr>
          <w:rFonts w:ascii="Times New Roman" w:eastAsia="Times New Roman" w:hAnsi="Times New Roman" w:cs="Times New Roman"/>
          <w:sz w:val="24"/>
        </w:rPr>
      </w:pPr>
      <w:r>
        <w:rPr>
          <w:rFonts w:ascii="Times New Roman" w:eastAsia="Times New Roman" w:hAnsi="Times New Roman" w:cs="Times New Roman"/>
          <w:sz w:val="24"/>
        </w:rPr>
        <w:t>The website still requires lots of improvement on the appearance to make it look more professional.</w:t>
      </w:r>
    </w:p>
    <w:p w:rsidR="00F32F16" w:rsidRDefault="00F32F16" w:rsidP="00F32F16">
      <w:pPr>
        <w:numPr>
          <w:ilvl w:val="0"/>
          <w:numId w:val="1"/>
        </w:numPr>
        <w:spacing w:after="0" w:line="276" w:lineRule="auto"/>
        <w:ind w:hanging="360"/>
        <w:contextualSpacing/>
        <w:rPr>
          <w:rFonts w:ascii="Times New Roman" w:eastAsia="Times New Roman" w:hAnsi="Times New Roman" w:cs="Times New Roman"/>
          <w:sz w:val="24"/>
        </w:rPr>
      </w:pPr>
      <w:r>
        <w:rPr>
          <w:rFonts w:ascii="Times New Roman" w:eastAsia="Times New Roman" w:hAnsi="Times New Roman" w:cs="Times New Roman"/>
          <w:sz w:val="24"/>
        </w:rPr>
        <w:t>The layout of the visualization model need to be refined and improved upon</w:t>
      </w:r>
    </w:p>
    <w:p w:rsidR="00F32F16" w:rsidRDefault="00F32F16" w:rsidP="00F32F16">
      <w:pPr>
        <w:spacing w:after="0" w:line="276" w:lineRule="auto"/>
        <w:contextualSpacing/>
        <w:rPr>
          <w:rFonts w:ascii="Times New Roman" w:eastAsia="Times New Roman" w:hAnsi="Times New Roman" w:cs="Times New Roman"/>
          <w:sz w:val="24"/>
        </w:rPr>
      </w:pPr>
    </w:p>
    <w:p w:rsidR="00F32F16" w:rsidRDefault="00F32F16" w:rsidP="00F32F16">
      <w:r>
        <w:rPr>
          <w:rFonts w:ascii="Times New Roman" w:eastAsia="Times New Roman" w:hAnsi="Times New Roman" w:cs="Times New Roman"/>
          <w:b/>
          <w:sz w:val="24"/>
          <w:u w:val="single"/>
        </w:rPr>
        <w:lastRenderedPageBreak/>
        <w:t>Discussion of the visualization models</w:t>
      </w:r>
    </w:p>
    <w:p w:rsidR="00F32F16" w:rsidRDefault="00F32F16" w:rsidP="00F32F16"/>
    <w:p w:rsidR="00F32F16" w:rsidRDefault="00F32F16" w:rsidP="00F32F16">
      <w:pPr>
        <w:numPr>
          <w:ilvl w:val="0"/>
          <w:numId w:val="7"/>
        </w:numPr>
        <w:spacing w:after="0" w:line="276" w:lineRule="auto"/>
        <w:ind w:hanging="360"/>
        <w:contextualSpacing/>
        <w:rPr>
          <w:rFonts w:ascii="Times New Roman" w:eastAsia="Times New Roman" w:hAnsi="Times New Roman" w:cs="Times New Roman"/>
          <w:b/>
          <w:sz w:val="24"/>
        </w:rPr>
      </w:pPr>
      <w:r>
        <w:rPr>
          <w:rFonts w:ascii="Times New Roman" w:eastAsia="Times New Roman" w:hAnsi="Times New Roman" w:cs="Times New Roman"/>
          <w:b/>
          <w:sz w:val="24"/>
        </w:rPr>
        <w:t>Step bar chart</w:t>
      </w:r>
    </w:p>
    <w:p w:rsidR="00F32F16" w:rsidRDefault="00F32F16" w:rsidP="00F32F16">
      <w:pPr>
        <w:ind w:firstLine="720"/>
      </w:pPr>
      <w:r>
        <w:rPr>
          <w:noProof/>
        </w:rPr>
        <w:drawing>
          <wp:inline distT="114300" distB="114300" distL="114300" distR="114300" wp14:anchorId="3A760DBA" wp14:editId="5DF97841">
            <wp:extent cx="5181600" cy="2984500"/>
            <wp:effectExtent l="0" t="0" r="0" b="0"/>
            <wp:docPr id="10"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7"/>
                    <a:srcRect/>
                    <a:stretch>
                      <a:fillRect/>
                    </a:stretch>
                  </pic:blipFill>
                  <pic:spPr>
                    <a:xfrm>
                      <a:off x="0" y="0"/>
                      <a:ext cx="5181600" cy="2984500"/>
                    </a:xfrm>
                    <a:prstGeom prst="rect">
                      <a:avLst/>
                    </a:prstGeom>
                    <a:ln/>
                  </pic:spPr>
                </pic:pic>
              </a:graphicData>
            </a:graphic>
          </wp:inline>
        </w:drawing>
      </w:r>
    </w:p>
    <w:p w:rsidR="00F32F16" w:rsidRDefault="00F32F16" w:rsidP="00F32F16">
      <w:pPr>
        <w:ind w:firstLine="720"/>
      </w:pPr>
      <w:r>
        <w:rPr>
          <w:rFonts w:ascii="Times New Roman" w:eastAsia="Times New Roman" w:hAnsi="Times New Roman" w:cs="Times New Roman"/>
          <w:sz w:val="24"/>
        </w:rPr>
        <w:t>The step bar comes in three distinct colours for post test probability given test is positive, post test probability given test is negative and prevalence. The names of the test are clearly labelled and the percentage figures are shown on each bar.</w:t>
      </w:r>
    </w:p>
    <w:p w:rsidR="00F32F16" w:rsidRDefault="00F32F16" w:rsidP="00F32F16"/>
    <w:p w:rsidR="00F32F16" w:rsidRDefault="00F32F16" w:rsidP="00F32F16">
      <w:r>
        <w:rPr>
          <w:rFonts w:ascii="Times New Roman" w:eastAsia="Times New Roman" w:hAnsi="Times New Roman" w:cs="Times New Roman"/>
          <w:b/>
          <w:sz w:val="24"/>
        </w:rPr>
        <w:t xml:space="preserve">Strength: </w:t>
      </w:r>
    </w:p>
    <w:p w:rsidR="00F32F16" w:rsidRDefault="00F32F16" w:rsidP="00F32F16">
      <w:pPr>
        <w:numPr>
          <w:ilvl w:val="0"/>
          <w:numId w:val="6"/>
        </w:numPr>
        <w:spacing w:after="0" w:line="276" w:lineRule="auto"/>
        <w:ind w:hanging="360"/>
        <w:contextualSpacing/>
        <w:rPr>
          <w:rFonts w:ascii="Times New Roman" w:eastAsia="Times New Roman" w:hAnsi="Times New Roman" w:cs="Times New Roman"/>
          <w:sz w:val="24"/>
        </w:rPr>
      </w:pPr>
      <w:r>
        <w:rPr>
          <w:rFonts w:ascii="Times New Roman" w:eastAsia="Times New Roman" w:hAnsi="Times New Roman" w:cs="Times New Roman"/>
          <w:sz w:val="24"/>
        </w:rPr>
        <w:t>Simple and conservative way to represent value in different types of categories. Easily understood by the users.</w:t>
      </w:r>
    </w:p>
    <w:p w:rsidR="00F32F16" w:rsidRDefault="00F32F16" w:rsidP="00F32F16">
      <w:pPr>
        <w:numPr>
          <w:ilvl w:val="0"/>
          <w:numId w:val="6"/>
        </w:numPr>
        <w:spacing w:after="0" w:line="276" w:lineRule="auto"/>
        <w:ind w:hanging="360"/>
        <w:contextualSpacing/>
        <w:rPr>
          <w:rFonts w:ascii="Times New Roman" w:eastAsia="Times New Roman" w:hAnsi="Times New Roman" w:cs="Times New Roman"/>
          <w:sz w:val="24"/>
        </w:rPr>
      </w:pPr>
      <w:r>
        <w:rPr>
          <w:rFonts w:ascii="Times New Roman" w:eastAsia="Times New Roman" w:hAnsi="Times New Roman" w:cs="Times New Roman"/>
          <w:sz w:val="24"/>
        </w:rPr>
        <w:t>The impact of changing prevalence on post-test probabilities can be easily appreciated because the post-test probability is placed closed to each other and clearly organized by a particular type of diagnostic tests.</w:t>
      </w:r>
    </w:p>
    <w:p w:rsidR="00F32F16" w:rsidRDefault="00F32F16" w:rsidP="00F32F16">
      <w:r>
        <w:rPr>
          <w:rFonts w:ascii="Times New Roman" w:eastAsia="Times New Roman" w:hAnsi="Times New Roman" w:cs="Times New Roman"/>
          <w:b/>
          <w:sz w:val="24"/>
        </w:rPr>
        <w:t>Weakness:</w:t>
      </w:r>
    </w:p>
    <w:p w:rsidR="00F32F16" w:rsidRDefault="00F32F16" w:rsidP="00F32F16">
      <w:r>
        <w:rPr>
          <w:rFonts w:ascii="Times New Roman" w:eastAsia="Times New Roman" w:hAnsi="Times New Roman" w:cs="Times New Roman"/>
          <w:sz w:val="24"/>
        </w:rPr>
        <w:tab/>
        <w:t>One possible weakness is that it is not a compact model to represent probabilities of different diagnostic tests. Imagine that a disease has more than five related diagnostic tests, this model will contain at least fifteen bars as a result. The users may be overwhelmed by a number of bars and values displayed on their screen.</w:t>
      </w:r>
    </w:p>
    <w:p w:rsidR="00F32F16" w:rsidRDefault="00F32F16" w:rsidP="00F32F16"/>
    <w:p w:rsidR="00F32F16" w:rsidRDefault="00F32F16" w:rsidP="00F32F16">
      <w:pPr>
        <w:contextualSpacing/>
        <w:rPr>
          <w:rFonts w:ascii="Times New Roman" w:eastAsia="Times New Roman" w:hAnsi="Times New Roman" w:cs="Times New Roman"/>
          <w:b/>
          <w:sz w:val="24"/>
        </w:rPr>
      </w:pPr>
    </w:p>
    <w:p w:rsidR="00F32F16" w:rsidRDefault="00F32F16" w:rsidP="00F32F16">
      <w:pPr>
        <w:contextualSpacing/>
        <w:rPr>
          <w:rFonts w:ascii="Times New Roman" w:eastAsia="Times New Roman" w:hAnsi="Times New Roman" w:cs="Times New Roman"/>
          <w:b/>
          <w:sz w:val="24"/>
        </w:rPr>
      </w:pPr>
    </w:p>
    <w:p w:rsidR="00F32F16" w:rsidRDefault="00F32F16" w:rsidP="00F32F16">
      <w:pPr>
        <w:contextualSpacing/>
        <w:rPr>
          <w:rFonts w:ascii="Times New Roman" w:eastAsia="Times New Roman" w:hAnsi="Times New Roman" w:cs="Times New Roman"/>
          <w:b/>
          <w:sz w:val="24"/>
        </w:rPr>
      </w:pPr>
    </w:p>
    <w:p w:rsidR="00F32F16" w:rsidRDefault="00F32F16" w:rsidP="00F32F16">
      <w:pPr>
        <w:contextualSpacing/>
        <w:rPr>
          <w:rFonts w:ascii="Times New Roman" w:eastAsia="Times New Roman" w:hAnsi="Times New Roman" w:cs="Times New Roman"/>
          <w:b/>
          <w:sz w:val="24"/>
        </w:rPr>
      </w:pPr>
    </w:p>
    <w:p w:rsidR="00F32F16" w:rsidRDefault="00F32F16" w:rsidP="00F32F16">
      <w:pPr>
        <w:contextualSpacing/>
        <w:rPr>
          <w:rFonts w:ascii="Times New Roman" w:eastAsia="Times New Roman" w:hAnsi="Times New Roman" w:cs="Times New Roman"/>
          <w:b/>
          <w:sz w:val="24"/>
        </w:rPr>
      </w:pPr>
    </w:p>
    <w:p w:rsidR="00F32F16" w:rsidRDefault="00F32F16" w:rsidP="00F32F16">
      <w:pPr>
        <w:contextualSpacing/>
        <w:rPr>
          <w:rFonts w:ascii="Times New Roman" w:eastAsia="Times New Roman" w:hAnsi="Times New Roman" w:cs="Times New Roman"/>
          <w:b/>
          <w:sz w:val="24"/>
        </w:rPr>
      </w:pPr>
    </w:p>
    <w:p w:rsidR="00F32F16" w:rsidRPr="006C6118" w:rsidRDefault="00F32F16" w:rsidP="00F32F16">
      <w:pPr>
        <w:pStyle w:val="ListParagraph"/>
        <w:numPr>
          <w:ilvl w:val="0"/>
          <w:numId w:val="7"/>
        </w:numPr>
        <w:rPr>
          <w:rFonts w:ascii="Times New Roman" w:eastAsia="Times New Roman" w:hAnsi="Times New Roman" w:cs="Times New Roman"/>
          <w:b/>
          <w:sz w:val="24"/>
        </w:rPr>
      </w:pPr>
      <w:r w:rsidRPr="006C6118">
        <w:rPr>
          <w:rFonts w:ascii="Times New Roman" w:eastAsia="Times New Roman" w:hAnsi="Times New Roman" w:cs="Times New Roman"/>
          <w:b/>
          <w:sz w:val="24"/>
        </w:rPr>
        <w:t>Stack bar chart model</w:t>
      </w:r>
    </w:p>
    <w:p w:rsidR="00F32F16" w:rsidRDefault="00F32F16" w:rsidP="00F32F16">
      <w:pPr>
        <w:ind w:firstLine="720"/>
      </w:pPr>
      <w:r>
        <w:rPr>
          <w:noProof/>
        </w:rPr>
        <w:drawing>
          <wp:inline distT="114300" distB="114300" distL="114300" distR="114300" wp14:anchorId="46872DBB" wp14:editId="4AF229C9">
            <wp:extent cx="4691063" cy="3175173"/>
            <wp:effectExtent l="0" t="0" r="0" b="0"/>
            <wp:docPr id="6" name="image14.png" descr="stackBarHyper2.png"/>
            <wp:cNvGraphicFramePr/>
            <a:graphic xmlns:a="http://schemas.openxmlformats.org/drawingml/2006/main">
              <a:graphicData uri="http://schemas.openxmlformats.org/drawingml/2006/picture">
                <pic:pic xmlns:pic="http://schemas.openxmlformats.org/drawingml/2006/picture">
                  <pic:nvPicPr>
                    <pic:cNvPr id="0" name="image14.png" descr="stackBarHyper2.png"/>
                    <pic:cNvPicPr preferRelativeResize="0"/>
                  </pic:nvPicPr>
                  <pic:blipFill>
                    <a:blip r:embed="rId8"/>
                    <a:srcRect l="12792" t="10434" r="12612" b="8405"/>
                    <a:stretch>
                      <a:fillRect/>
                    </a:stretch>
                  </pic:blipFill>
                  <pic:spPr>
                    <a:xfrm>
                      <a:off x="0" y="0"/>
                      <a:ext cx="4691063" cy="3175173"/>
                    </a:xfrm>
                    <a:prstGeom prst="rect">
                      <a:avLst/>
                    </a:prstGeom>
                    <a:ln/>
                  </pic:spPr>
                </pic:pic>
              </a:graphicData>
            </a:graphic>
          </wp:inline>
        </w:drawing>
      </w:r>
    </w:p>
    <w:p w:rsidR="00F32F16" w:rsidRDefault="00F32F16" w:rsidP="00F32F16">
      <w:pPr>
        <w:ind w:firstLine="720"/>
      </w:pPr>
      <w:r>
        <w:rPr>
          <w:rFonts w:ascii="Times New Roman" w:eastAsia="Times New Roman" w:hAnsi="Times New Roman" w:cs="Times New Roman"/>
          <w:sz w:val="24"/>
        </w:rPr>
        <w:t>Given different type of the test related to a particular disease on Y-axis and percentage of probability on X-axis, this model is derived from the step bar chart by flattening out values of prevalence into a line which make this model looks more compact than the step bar chart.</w:t>
      </w:r>
    </w:p>
    <w:p w:rsidR="00F32F16" w:rsidRDefault="00F32F16" w:rsidP="00F32F16">
      <w:pPr>
        <w:numPr>
          <w:ilvl w:val="0"/>
          <w:numId w:val="4"/>
        </w:numPr>
        <w:spacing w:after="0" w:line="276" w:lineRule="auto"/>
        <w:ind w:hanging="360"/>
        <w:contextualSpacing/>
        <w:rPr>
          <w:rFonts w:ascii="Times New Roman" w:eastAsia="Times New Roman" w:hAnsi="Times New Roman" w:cs="Times New Roman"/>
          <w:sz w:val="24"/>
        </w:rPr>
      </w:pPr>
      <w:r>
        <w:rPr>
          <w:rFonts w:ascii="Times New Roman" w:eastAsia="Times New Roman" w:hAnsi="Times New Roman" w:cs="Times New Roman"/>
          <w:sz w:val="24"/>
        </w:rPr>
        <w:t>The green line represents the prevalence values.</w:t>
      </w:r>
    </w:p>
    <w:p w:rsidR="00F32F16" w:rsidRDefault="00F32F16" w:rsidP="00F32F16">
      <w:pPr>
        <w:numPr>
          <w:ilvl w:val="0"/>
          <w:numId w:val="4"/>
        </w:numPr>
        <w:spacing w:after="0" w:line="276" w:lineRule="auto"/>
        <w:ind w:hanging="360"/>
        <w:contextualSpacing/>
        <w:rPr>
          <w:rFonts w:ascii="Times New Roman" w:eastAsia="Times New Roman" w:hAnsi="Times New Roman" w:cs="Times New Roman"/>
          <w:sz w:val="24"/>
        </w:rPr>
      </w:pPr>
      <w:r>
        <w:rPr>
          <w:rFonts w:ascii="Times New Roman" w:eastAsia="Times New Roman" w:hAnsi="Times New Roman" w:cs="Times New Roman"/>
          <w:sz w:val="24"/>
        </w:rPr>
        <w:t xml:space="preserve">The orange bar represents post-test probability given a test result is negative. </w:t>
      </w:r>
    </w:p>
    <w:p w:rsidR="00F32F16" w:rsidRDefault="00F32F16" w:rsidP="00F32F16">
      <w:pPr>
        <w:numPr>
          <w:ilvl w:val="0"/>
          <w:numId w:val="4"/>
        </w:numPr>
        <w:spacing w:after="0" w:line="276" w:lineRule="auto"/>
        <w:ind w:hanging="360"/>
        <w:contextualSpacing/>
        <w:rPr>
          <w:rFonts w:ascii="Times New Roman" w:eastAsia="Times New Roman" w:hAnsi="Times New Roman" w:cs="Times New Roman"/>
          <w:sz w:val="24"/>
        </w:rPr>
      </w:pPr>
      <w:r>
        <w:rPr>
          <w:rFonts w:ascii="Times New Roman" w:eastAsia="Times New Roman" w:hAnsi="Times New Roman" w:cs="Times New Roman"/>
          <w:sz w:val="24"/>
        </w:rPr>
        <w:t xml:space="preserve">The blue bar indicates post-test probability given a test result is positive. </w:t>
      </w:r>
    </w:p>
    <w:p w:rsidR="00F32F16" w:rsidRDefault="00F32F16" w:rsidP="00F32F16">
      <w:r>
        <w:rPr>
          <w:rFonts w:ascii="Times New Roman" w:eastAsia="Times New Roman" w:hAnsi="Times New Roman" w:cs="Times New Roman"/>
          <w:sz w:val="24"/>
        </w:rPr>
        <w:t xml:space="preserve">Users can read values of post-test probabilities from the numbers indicating on the boundary of each bar chart.  </w:t>
      </w:r>
    </w:p>
    <w:p w:rsidR="00F32F16" w:rsidRDefault="00F32F16" w:rsidP="00F32F16"/>
    <w:p w:rsidR="00F32F16" w:rsidRDefault="00F32F16" w:rsidP="00F32F16">
      <w:r>
        <w:rPr>
          <w:rFonts w:ascii="Times New Roman" w:eastAsia="Times New Roman" w:hAnsi="Times New Roman" w:cs="Times New Roman"/>
          <w:b/>
          <w:sz w:val="24"/>
        </w:rPr>
        <w:t>Strength:</w:t>
      </w:r>
    </w:p>
    <w:p w:rsidR="00F32F16" w:rsidRDefault="00F32F16" w:rsidP="00F32F16">
      <w:pPr>
        <w:numPr>
          <w:ilvl w:val="0"/>
          <w:numId w:val="3"/>
        </w:numPr>
        <w:spacing w:after="0" w:line="276" w:lineRule="auto"/>
        <w:ind w:hanging="360"/>
        <w:contextualSpacing/>
        <w:rPr>
          <w:rFonts w:ascii="Times New Roman" w:eastAsia="Times New Roman" w:hAnsi="Times New Roman" w:cs="Times New Roman"/>
          <w:sz w:val="24"/>
        </w:rPr>
      </w:pPr>
      <w:r>
        <w:rPr>
          <w:rFonts w:ascii="Times New Roman" w:eastAsia="Times New Roman" w:hAnsi="Times New Roman" w:cs="Times New Roman"/>
          <w:sz w:val="24"/>
        </w:rPr>
        <w:t xml:space="preserve">The stack bar chart is an efficient way to represent all post-test probabilities of several tests associated to a disease within a limited area of a user’s screen because the bars representing prevalence are reduced into a line. </w:t>
      </w:r>
    </w:p>
    <w:p w:rsidR="00F32F16" w:rsidRDefault="00F32F16" w:rsidP="00F32F16">
      <w:pPr>
        <w:numPr>
          <w:ilvl w:val="0"/>
          <w:numId w:val="3"/>
        </w:numPr>
        <w:spacing w:after="0" w:line="276" w:lineRule="auto"/>
        <w:ind w:hanging="360"/>
        <w:contextualSpacing/>
        <w:rPr>
          <w:rFonts w:ascii="Times New Roman" w:eastAsia="Times New Roman" w:hAnsi="Times New Roman" w:cs="Times New Roman"/>
          <w:sz w:val="24"/>
        </w:rPr>
      </w:pPr>
      <w:r>
        <w:rPr>
          <w:rFonts w:ascii="Times New Roman" w:eastAsia="Times New Roman" w:hAnsi="Times New Roman" w:cs="Times New Roman"/>
          <w:sz w:val="24"/>
        </w:rPr>
        <w:t>It is also easy to compare the value of probabilities of different tests by looking at the height of the bar chart.</w:t>
      </w:r>
    </w:p>
    <w:p w:rsidR="00F32F16" w:rsidRDefault="00F32F16" w:rsidP="00F32F16"/>
    <w:p w:rsidR="00F32F16" w:rsidRDefault="00F32F16" w:rsidP="00F32F16">
      <w:r>
        <w:rPr>
          <w:rFonts w:ascii="Times New Roman" w:eastAsia="Times New Roman" w:hAnsi="Times New Roman" w:cs="Times New Roman"/>
          <w:b/>
          <w:sz w:val="24"/>
        </w:rPr>
        <w:t xml:space="preserve">Weakness: </w:t>
      </w:r>
    </w:p>
    <w:p w:rsidR="00F32F16" w:rsidRDefault="00F32F16" w:rsidP="00F32F16">
      <w:pPr>
        <w:ind w:firstLine="720"/>
      </w:pPr>
      <w:r>
        <w:rPr>
          <w:rFonts w:ascii="Times New Roman" w:eastAsia="Times New Roman" w:hAnsi="Times New Roman" w:cs="Times New Roman"/>
          <w:sz w:val="24"/>
        </w:rPr>
        <w:lastRenderedPageBreak/>
        <w:t xml:space="preserve">This model may not be intuitive at the first time the users see it. It requires effort to understand. Unlike a typical stack bar chart which normally has the origin of all bars starting from zero, the origin of the bars in this model initiate from prevalence which is not located at zero and it can be dynamic according to prevalence adjusted. Therefore, the users need to get use to the concept of the models in order to interpret results. </w:t>
      </w:r>
    </w:p>
    <w:p w:rsidR="00F32F16" w:rsidRDefault="00F32F16" w:rsidP="00F32F16"/>
    <w:p w:rsidR="00F32F16" w:rsidRDefault="00F32F16" w:rsidP="00F32F16">
      <w:pPr>
        <w:ind w:firstLine="720"/>
      </w:pPr>
      <w:r>
        <w:rPr>
          <w:rFonts w:ascii="Times New Roman" w:eastAsia="Times New Roman" w:hAnsi="Times New Roman" w:cs="Times New Roman"/>
          <w:b/>
          <w:sz w:val="24"/>
        </w:rPr>
        <w:t>3) Gauge model</w:t>
      </w:r>
    </w:p>
    <w:p w:rsidR="00F32F16" w:rsidRDefault="00F32F16" w:rsidP="00F32F16">
      <w:pPr>
        <w:ind w:firstLine="720"/>
      </w:pPr>
      <w:r>
        <w:rPr>
          <w:rFonts w:ascii="Times New Roman" w:eastAsia="Times New Roman" w:hAnsi="Times New Roman" w:cs="Times New Roman"/>
          <w:sz w:val="24"/>
        </w:rPr>
        <w:t>The gauge comes in the complete ring form partitioned into post-test probability given a test is positive colored green and post-test probability given test is negative colored yellow. The ring starts from 0-100% for green and again 0-100 for the yellow.</w:t>
      </w:r>
      <w:r>
        <w:rPr>
          <w:noProof/>
        </w:rPr>
        <w:drawing>
          <wp:anchor distT="114300" distB="114300" distL="114300" distR="114300" simplePos="0" relativeHeight="251659264" behindDoc="0" locked="0" layoutInCell="0" hidden="0" allowOverlap="0" wp14:anchorId="4739EF77" wp14:editId="14A49435">
            <wp:simplePos x="0" y="0"/>
            <wp:positionH relativeFrom="margin">
              <wp:posOffset>57150</wp:posOffset>
            </wp:positionH>
            <wp:positionV relativeFrom="paragraph">
              <wp:posOffset>0</wp:posOffset>
            </wp:positionV>
            <wp:extent cx="4572000" cy="3314700"/>
            <wp:effectExtent l="0" t="0" r="0" b="0"/>
            <wp:wrapTopAndBottom distT="114300" distB="114300"/>
            <wp:docPr id="3" name="image09.png" descr="Screen Shot 2015-03-29 at 8.05.12 PM.png"/>
            <wp:cNvGraphicFramePr/>
            <a:graphic xmlns:a="http://schemas.openxmlformats.org/drawingml/2006/main">
              <a:graphicData uri="http://schemas.openxmlformats.org/drawingml/2006/picture">
                <pic:pic xmlns:pic="http://schemas.openxmlformats.org/drawingml/2006/picture">
                  <pic:nvPicPr>
                    <pic:cNvPr id="0" name="image09.png" descr="Screen Shot 2015-03-29 at 8.05.12 PM.png"/>
                    <pic:cNvPicPr preferRelativeResize="0"/>
                  </pic:nvPicPr>
                  <pic:blipFill>
                    <a:blip r:embed="rId9"/>
                    <a:srcRect l="4868" r="5243"/>
                    <a:stretch>
                      <a:fillRect/>
                    </a:stretch>
                  </pic:blipFill>
                  <pic:spPr>
                    <a:xfrm>
                      <a:off x="0" y="0"/>
                      <a:ext cx="4572000" cy="3314700"/>
                    </a:xfrm>
                    <a:prstGeom prst="rect">
                      <a:avLst/>
                    </a:prstGeom>
                    <a:ln/>
                  </pic:spPr>
                </pic:pic>
              </a:graphicData>
            </a:graphic>
          </wp:anchor>
        </w:drawing>
      </w:r>
    </w:p>
    <w:p w:rsidR="00F32F16" w:rsidRDefault="00F32F16" w:rsidP="00F32F16">
      <w:r>
        <w:rPr>
          <w:rFonts w:ascii="Times New Roman" w:eastAsia="Times New Roman" w:hAnsi="Times New Roman" w:cs="Times New Roman"/>
          <w:b/>
          <w:sz w:val="24"/>
        </w:rPr>
        <w:t xml:space="preserve">Strength: </w:t>
      </w:r>
    </w:p>
    <w:p w:rsidR="00F32F16" w:rsidRDefault="00F32F16" w:rsidP="00F32F16">
      <w:pPr>
        <w:ind w:firstLine="720"/>
      </w:pPr>
      <w:r>
        <w:rPr>
          <w:rFonts w:ascii="Times New Roman" w:eastAsia="Times New Roman" w:hAnsi="Times New Roman" w:cs="Times New Roman"/>
          <w:sz w:val="24"/>
        </w:rPr>
        <w:t xml:space="preserve">It is very intuitive, easy to understand and read the result. </w:t>
      </w:r>
    </w:p>
    <w:p w:rsidR="00F32F16" w:rsidRDefault="00F32F16" w:rsidP="00F32F16">
      <w:r>
        <w:rPr>
          <w:rFonts w:ascii="Times New Roman" w:eastAsia="Times New Roman" w:hAnsi="Times New Roman" w:cs="Times New Roman"/>
          <w:b/>
          <w:sz w:val="24"/>
        </w:rPr>
        <w:t xml:space="preserve">Weakness:  </w:t>
      </w:r>
    </w:p>
    <w:p w:rsidR="00F32F16" w:rsidRDefault="00F32F16" w:rsidP="00F32F16">
      <w:pPr>
        <w:ind w:firstLine="720"/>
      </w:pPr>
      <w:r>
        <w:rPr>
          <w:rFonts w:ascii="Times New Roman" w:eastAsia="Times New Roman" w:hAnsi="Times New Roman" w:cs="Times New Roman"/>
          <w:sz w:val="24"/>
        </w:rPr>
        <w:t>Users cannot compare post-test probability given test positive and post-test probability given test negative at the same time because a gauge which represents a diagnostic test has only one needle to indicate either post-test probability given test positive or post-test probability given test negative.</w:t>
      </w:r>
    </w:p>
    <w:p w:rsidR="00F32F16" w:rsidRDefault="00F32F16" w:rsidP="00F32F16">
      <w:pPr>
        <w:ind w:firstLine="720"/>
      </w:pPr>
      <w:r>
        <w:rPr>
          <w:rFonts w:ascii="Times New Roman" w:eastAsia="Times New Roman" w:hAnsi="Times New Roman" w:cs="Times New Roman"/>
          <w:b/>
          <w:sz w:val="24"/>
        </w:rPr>
        <w:t>4) Three rings model</w:t>
      </w:r>
    </w:p>
    <w:p w:rsidR="00F32F16" w:rsidRDefault="00F32F16" w:rsidP="00F32F16">
      <w:pPr>
        <w:ind w:firstLine="720"/>
      </w:pPr>
      <w:r>
        <w:rPr>
          <w:noProof/>
        </w:rPr>
        <w:lastRenderedPageBreak/>
        <w:drawing>
          <wp:inline distT="114300" distB="114300" distL="114300" distR="114300" wp14:anchorId="08D65EEB" wp14:editId="2304108D">
            <wp:extent cx="3571875" cy="2562225"/>
            <wp:effectExtent l="0" t="0" r="9525" b="9525"/>
            <wp:docPr id="4" name="image12.png" descr="BayesRing3.png"/>
            <wp:cNvGraphicFramePr/>
            <a:graphic xmlns:a="http://schemas.openxmlformats.org/drawingml/2006/main">
              <a:graphicData uri="http://schemas.openxmlformats.org/drawingml/2006/picture">
                <pic:pic xmlns:pic="http://schemas.openxmlformats.org/drawingml/2006/picture">
                  <pic:nvPicPr>
                    <pic:cNvPr id="0" name="image12.png" descr="BayesRing3.png"/>
                    <pic:cNvPicPr preferRelativeResize="0"/>
                  </pic:nvPicPr>
                  <pic:blipFill>
                    <a:blip r:embed="rId10"/>
                    <a:srcRect l="17431" t="6269" r="17660" b="8777"/>
                    <a:stretch>
                      <a:fillRect/>
                    </a:stretch>
                  </pic:blipFill>
                  <pic:spPr>
                    <a:xfrm>
                      <a:off x="0" y="0"/>
                      <a:ext cx="3571875" cy="2562225"/>
                    </a:xfrm>
                    <a:prstGeom prst="rect">
                      <a:avLst/>
                    </a:prstGeom>
                    <a:ln/>
                  </pic:spPr>
                </pic:pic>
              </a:graphicData>
            </a:graphic>
          </wp:inline>
        </w:drawing>
      </w:r>
    </w:p>
    <w:p w:rsidR="00F32F16" w:rsidRDefault="00F32F16" w:rsidP="00F32F16">
      <w:pPr>
        <w:ind w:firstLine="720"/>
      </w:pPr>
      <w:r>
        <w:rPr>
          <w:rFonts w:ascii="Times New Roman" w:eastAsia="Times New Roman" w:hAnsi="Times New Roman" w:cs="Times New Roman"/>
          <w:sz w:val="24"/>
        </w:rPr>
        <w:t xml:space="preserve">With the same concept as the bar chart described in the first model, however, the three ring model converts straight bars into rings and assembles those three rings to represent three type of probability-- prevalence (green ring), post-test probability given test result positive (blue ring) and post-test probability given test result negative (orange ring). The numbers close to each ring indicate the value of probabilities and a 360-degree ring is equal to 100% probability. Each row shows different diagnostic tests of a specified disease. </w:t>
      </w:r>
    </w:p>
    <w:p w:rsidR="00F32F16" w:rsidRDefault="00F32F16" w:rsidP="00F32F16">
      <w:r>
        <w:rPr>
          <w:rFonts w:ascii="Times New Roman" w:eastAsia="Times New Roman" w:hAnsi="Times New Roman" w:cs="Times New Roman"/>
          <w:b/>
          <w:sz w:val="24"/>
        </w:rPr>
        <w:t>Strength:</w:t>
      </w:r>
    </w:p>
    <w:p w:rsidR="00F32F16" w:rsidRDefault="00F32F16" w:rsidP="00F32F16">
      <w:pPr>
        <w:ind w:firstLine="720"/>
      </w:pPr>
      <w:r>
        <w:rPr>
          <w:rFonts w:ascii="Times New Roman" w:eastAsia="Times New Roman" w:hAnsi="Times New Roman" w:cs="Times New Roman"/>
          <w:sz w:val="24"/>
        </w:rPr>
        <w:t xml:space="preserve">It is a straightforward model to represent probabilities correctively. It can be removed a probability scale out of the model because it is intuitive enough for </w:t>
      </w:r>
      <w:r w:rsidR="00423414">
        <w:rPr>
          <w:rFonts w:ascii="Times New Roman" w:eastAsia="Times New Roman" w:hAnsi="Times New Roman" w:cs="Times New Roman"/>
          <w:sz w:val="24"/>
        </w:rPr>
        <w:t xml:space="preserve">the </w:t>
      </w:r>
      <w:r>
        <w:rPr>
          <w:rFonts w:ascii="Times New Roman" w:eastAsia="Times New Roman" w:hAnsi="Times New Roman" w:cs="Times New Roman"/>
          <w:sz w:val="24"/>
        </w:rPr>
        <w:t>user to understand that 360-degree rings means it is 100 % probability.</w:t>
      </w:r>
    </w:p>
    <w:p w:rsidR="00F32F16" w:rsidRDefault="00F32F16" w:rsidP="00F32F16">
      <w:r>
        <w:rPr>
          <w:rFonts w:ascii="Times New Roman" w:eastAsia="Times New Roman" w:hAnsi="Times New Roman" w:cs="Times New Roman"/>
          <w:b/>
          <w:sz w:val="24"/>
        </w:rPr>
        <w:t>Weakness:</w:t>
      </w:r>
    </w:p>
    <w:p w:rsidR="00F32F16" w:rsidRDefault="00F32F16" w:rsidP="00F32F16">
      <w:pPr>
        <w:ind w:firstLine="720"/>
      </w:pPr>
      <w:r>
        <w:rPr>
          <w:rFonts w:ascii="Times New Roman" w:eastAsia="Times New Roman" w:hAnsi="Times New Roman" w:cs="Times New Roman"/>
          <w:sz w:val="24"/>
        </w:rPr>
        <w:t xml:space="preserve">One major weakness of the model is that the area of a ring or the length of a ring is incomparable for different types of probabilities. In this model we use degree of the ring to represent the probabilities which may confuse some users. </w:t>
      </w:r>
    </w:p>
    <w:p w:rsidR="00F32F16" w:rsidRDefault="00F32F16" w:rsidP="00F32F16"/>
    <w:p w:rsidR="00F32F16" w:rsidRDefault="00F32F16" w:rsidP="00F32F16">
      <w:pPr>
        <w:jc w:val="both"/>
      </w:pPr>
      <w:r>
        <w:rPr>
          <w:rFonts w:ascii="Times New Roman" w:eastAsia="Times New Roman" w:hAnsi="Times New Roman" w:cs="Times New Roman"/>
          <w:b/>
          <w:sz w:val="24"/>
        </w:rPr>
        <w:t xml:space="preserve"> Limitations</w:t>
      </w:r>
    </w:p>
    <w:p w:rsidR="00F32F16" w:rsidRDefault="00F32F16" w:rsidP="00F32F16">
      <w:pPr>
        <w:numPr>
          <w:ilvl w:val="0"/>
          <w:numId w:val="5"/>
        </w:numPr>
        <w:spacing w:after="0" w:line="276" w:lineRule="auto"/>
        <w:ind w:hanging="360"/>
        <w:contextualSpacing/>
        <w:jc w:val="both"/>
        <w:rPr>
          <w:rFonts w:ascii="Times New Roman" w:eastAsia="Times New Roman" w:hAnsi="Times New Roman" w:cs="Times New Roman"/>
          <w:sz w:val="24"/>
        </w:rPr>
      </w:pPr>
      <w:r>
        <w:rPr>
          <w:rFonts w:ascii="Times New Roman" w:eastAsia="Times New Roman" w:hAnsi="Times New Roman" w:cs="Times New Roman"/>
          <w:sz w:val="24"/>
        </w:rPr>
        <w:t xml:space="preserve">Our biggest limitation has been with the development component; we did not have enough </w:t>
      </w:r>
      <w:r>
        <w:rPr>
          <w:rFonts w:ascii="Times New Roman" w:eastAsia="Times New Roman" w:hAnsi="Times New Roman" w:cs="Times New Roman"/>
          <w:sz w:val="24"/>
        </w:rPr>
        <w:t xml:space="preserve">members with </w:t>
      </w:r>
      <w:r>
        <w:rPr>
          <w:rFonts w:ascii="Times New Roman" w:eastAsia="Times New Roman" w:hAnsi="Times New Roman" w:cs="Times New Roman"/>
          <w:sz w:val="24"/>
        </w:rPr>
        <w:t>programming skills to be able to get the application look the way we envisioned it to be.</w:t>
      </w:r>
    </w:p>
    <w:p w:rsidR="00F32F16" w:rsidRDefault="00F32F16" w:rsidP="00F32F16">
      <w:pPr>
        <w:numPr>
          <w:ilvl w:val="0"/>
          <w:numId w:val="5"/>
        </w:numPr>
        <w:spacing w:after="0" w:line="276" w:lineRule="auto"/>
        <w:ind w:hanging="360"/>
        <w:contextualSpacing/>
        <w:jc w:val="both"/>
        <w:rPr>
          <w:rFonts w:ascii="Times New Roman" w:eastAsia="Times New Roman" w:hAnsi="Times New Roman" w:cs="Times New Roman"/>
          <w:sz w:val="24"/>
        </w:rPr>
      </w:pPr>
      <w:r>
        <w:rPr>
          <w:rFonts w:ascii="Times New Roman" w:eastAsia="Times New Roman" w:hAnsi="Times New Roman" w:cs="Times New Roman"/>
          <w:sz w:val="24"/>
        </w:rPr>
        <w:t>There are functions we could not implement such as determining the false positive rate for a test and making it available to the clinician for assessment.</w:t>
      </w:r>
    </w:p>
    <w:p w:rsidR="00423414" w:rsidRDefault="00F32F16" w:rsidP="00423414">
      <w:pPr>
        <w:numPr>
          <w:ilvl w:val="0"/>
          <w:numId w:val="5"/>
        </w:numPr>
        <w:spacing w:after="0" w:line="276" w:lineRule="auto"/>
        <w:ind w:hanging="360"/>
        <w:contextualSpacing/>
        <w:jc w:val="both"/>
        <w:rPr>
          <w:rFonts w:ascii="Times New Roman" w:eastAsia="Times New Roman" w:hAnsi="Times New Roman" w:cs="Times New Roman"/>
          <w:sz w:val="24"/>
        </w:rPr>
      </w:pPr>
      <w:r>
        <w:rPr>
          <w:rFonts w:ascii="Times New Roman" w:eastAsia="Times New Roman" w:hAnsi="Times New Roman" w:cs="Times New Roman"/>
          <w:sz w:val="24"/>
        </w:rPr>
        <w:t>We could not implement all the 4 models.</w:t>
      </w:r>
      <w:r w:rsidR="00423414">
        <w:rPr>
          <w:rFonts w:ascii="Times New Roman" w:eastAsia="Times New Roman" w:hAnsi="Times New Roman" w:cs="Times New Roman"/>
          <w:sz w:val="24"/>
        </w:rPr>
        <w:t xml:space="preserve"> The last model was the most liked based on our user study. We are working on integrating it to the web application. </w:t>
      </w:r>
    </w:p>
    <w:p w:rsidR="00423414" w:rsidRPr="00D43678" w:rsidRDefault="005226CE" w:rsidP="00423414">
      <w:pPr>
        <w:numPr>
          <w:ilvl w:val="0"/>
          <w:numId w:val="5"/>
        </w:numPr>
        <w:spacing w:after="0" w:line="276" w:lineRule="auto"/>
        <w:ind w:hanging="360"/>
        <w:contextualSpacing/>
        <w:jc w:val="both"/>
        <w:rPr>
          <w:rFonts w:ascii="Times New Roman" w:eastAsia="Times New Roman" w:hAnsi="Times New Roman" w:cs="Times New Roman"/>
          <w:sz w:val="24"/>
        </w:rPr>
      </w:pPr>
      <w:r>
        <w:rPr>
          <w:rFonts w:ascii="Times New Roman" w:eastAsia="Times New Roman" w:hAnsi="Times New Roman" w:cs="Times New Roman"/>
          <w:sz w:val="24"/>
        </w:rPr>
        <w:t>We could not integrate the diseases model from SNOMED or display the risk factors for the diagnostic tests.</w:t>
      </w:r>
      <w:bookmarkStart w:id="0" w:name="_GoBack"/>
      <w:bookmarkEnd w:id="0"/>
    </w:p>
    <w:p w:rsidR="00423414" w:rsidRDefault="00423414" w:rsidP="00423414">
      <w:pPr>
        <w:rPr>
          <w:rFonts w:ascii="Times New Roman" w:eastAsia="Times New Roman" w:hAnsi="Times New Roman" w:cs="Times New Roman"/>
          <w:b/>
          <w:sz w:val="24"/>
        </w:rPr>
      </w:pPr>
      <w:r>
        <w:rPr>
          <w:rFonts w:ascii="Times New Roman" w:eastAsia="Times New Roman" w:hAnsi="Times New Roman" w:cs="Times New Roman"/>
          <w:b/>
          <w:sz w:val="24"/>
        </w:rPr>
        <w:lastRenderedPageBreak/>
        <w:t>Appendix</w:t>
      </w:r>
    </w:p>
    <w:p w:rsidR="00423414" w:rsidRDefault="00423414" w:rsidP="00423414">
      <w:r>
        <w:rPr>
          <w:rFonts w:ascii="Times New Roman" w:eastAsia="Times New Roman" w:hAnsi="Times New Roman" w:cs="Times New Roman"/>
          <w:b/>
          <w:sz w:val="24"/>
        </w:rPr>
        <w:t>Below are the screen shots of the questionnaire implemented in Google Forms</w:t>
      </w:r>
    </w:p>
    <w:p w:rsidR="00423414" w:rsidRDefault="00423414" w:rsidP="00423414">
      <w:r>
        <w:rPr>
          <w:noProof/>
        </w:rPr>
        <w:drawing>
          <wp:inline distT="114300" distB="114300" distL="114300" distR="114300" wp14:anchorId="114681D3" wp14:editId="58EF4575">
            <wp:extent cx="4910138" cy="4445878"/>
            <wp:effectExtent l="0" t="0" r="0" b="0"/>
            <wp:docPr id="7"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1"/>
                    <a:srcRect/>
                    <a:stretch>
                      <a:fillRect/>
                    </a:stretch>
                  </pic:blipFill>
                  <pic:spPr>
                    <a:xfrm>
                      <a:off x="0" y="0"/>
                      <a:ext cx="4910138" cy="4445878"/>
                    </a:xfrm>
                    <a:prstGeom prst="rect">
                      <a:avLst/>
                    </a:prstGeom>
                    <a:ln/>
                  </pic:spPr>
                </pic:pic>
              </a:graphicData>
            </a:graphic>
          </wp:inline>
        </w:drawing>
      </w:r>
    </w:p>
    <w:p w:rsidR="00423414" w:rsidRDefault="00423414" w:rsidP="00423414"/>
    <w:p w:rsidR="00423414" w:rsidRDefault="00423414" w:rsidP="00423414"/>
    <w:p w:rsidR="00423414" w:rsidRDefault="00423414" w:rsidP="00423414">
      <w:r>
        <w:rPr>
          <w:noProof/>
        </w:rPr>
        <w:lastRenderedPageBreak/>
        <w:drawing>
          <wp:inline distT="114300" distB="114300" distL="114300" distR="114300" wp14:anchorId="6E48701E" wp14:editId="6C022E33">
            <wp:extent cx="4767263" cy="4438749"/>
            <wp:effectExtent l="0" t="0" r="0" b="0"/>
            <wp:docPr id="11"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2"/>
                    <a:srcRect/>
                    <a:stretch>
                      <a:fillRect/>
                    </a:stretch>
                  </pic:blipFill>
                  <pic:spPr>
                    <a:xfrm>
                      <a:off x="0" y="0"/>
                      <a:ext cx="4767263" cy="4438749"/>
                    </a:xfrm>
                    <a:prstGeom prst="rect">
                      <a:avLst/>
                    </a:prstGeom>
                    <a:ln/>
                  </pic:spPr>
                </pic:pic>
              </a:graphicData>
            </a:graphic>
          </wp:inline>
        </w:drawing>
      </w:r>
    </w:p>
    <w:p w:rsidR="00423414" w:rsidRDefault="00423414" w:rsidP="00423414"/>
    <w:p w:rsidR="00423414" w:rsidRDefault="00423414" w:rsidP="00423414">
      <w:r>
        <w:rPr>
          <w:noProof/>
        </w:rPr>
        <w:lastRenderedPageBreak/>
        <w:drawing>
          <wp:inline distT="114300" distB="114300" distL="114300" distR="114300" wp14:anchorId="2AB34BBF" wp14:editId="3B6DA38C">
            <wp:extent cx="4614863" cy="3429047"/>
            <wp:effectExtent l="0" t="0" r="0" b="0"/>
            <wp:docPr id="12"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3"/>
                    <a:srcRect/>
                    <a:stretch>
                      <a:fillRect/>
                    </a:stretch>
                  </pic:blipFill>
                  <pic:spPr>
                    <a:xfrm>
                      <a:off x="0" y="0"/>
                      <a:ext cx="4614863" cy="3429047"/>
                    </a:xfrm>
                    <a:prstGeom prst="rect">
                      <a:avLst/>
                    </a:prstGeom>
                    <a:ln/>
                  </pic:spPr>
                </pic:pic>
              </a:graphicData>
            </a:graphic>
          </wp:inline>
        </w:drawing>
      </w:r>
    </w:p>
    <w:p w:rsidR="00423414" w:rsidRDefault="00423414" w:rsidP="00423414">
      <w:r>
        <w:rPr>
          <w:rFonts w:ascii="Times New Roman" w:eastAsia="Times New Roman" w:hAnsi="Times New Roman" w:cs="Times New Roman"/>
          <w:b/>
          <w:sz w:val="24"/>
        </w:rPr>
        <w:t>Model 1</w:t>
      </w:r>
    </w:p>
    <w:p w:rsidR="00423414" w:rsidRDefault="00423414" w:rsidP="00423414">
      <w:r>
        <w:rPr>
          <w:noProof/>
        </w:rPr>
        <w:drawing>
          <wp:inline distT="114300" distB="114300" distL="114300" distR="114300" wp14:anchorId="7827FE6F" wp14:editId="3158DA97">
            <wp:extent cx="4767263" cy="3290314"/>
            <wp:effectExtent l="0" t="0" r="0" b="0"/>
            <wp:docPr id="9"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4"/>
                    <a:srcRect/>
                    <a:stretch>
                      <a:fillRect/>
                    </a:stretch>
                  </pic:blipFill>
                  <pic:spPr>
                    <a:xfrm>
                      <a:off x="0" y="0"/>
                      <a:ext cx="4767263" cy="3290314"/>
                    </a:xfrm>
                    <a:prstGeom prst="rect">
                      <a:avLst/>
                    </a:prstGeom>
                    <a:ln/>
                  </pic:spPr>
                </pic:pic>
              </a:graphicData>
            </a:graphic>
          </wp:inline>
        </w:drawing>
      </w:r>
    </w:p>
    <w:p w:rsidR="00423414" w:rsidRDefault="00423414" w:rsidP="00423414">
      <w:pPr>
        <w:pStyle w:val="Heading2"/>
        <w:spacing w:before="180" w:after="520"/>
        <w:contextualSpacing w:val="0"/>
      </w:pPr>
      <w:bookmarkStart w:id="1" w:name="h.2l39en1dkzom" w:colFirst="0" w:colLast="0"/>
      <w:bookmarkEnd w:id="1"/>
      <w:r>
        <w:rPr>
          <w:rFonts w:ascii="Times New Roman" w:eastAsia="Times New Roman" w:hAnsi="Times New Roman" w:cs="Times New Roman"/>
          <w:sz w:val="24"/>
        </w:rPr>
        <w:lastRenderedPageBreak/>
        <w:t>Model 2</w:t>
      </w:r>
    </w:p>
    <w:p w:rsidR="00423414" w:rsidRDefault="00423414" w:rsidP="00423414">
      <w:pPr>
        <w:spacing w:after="220"/>
      </w:pPr>
      <w:r>
        <w:rPr>
          <w:noProof/>
        </w:rPr>
        <w:drawing>
          <wp:inline distT="114300" distB="114300" distL="114300" distR="114300" wp14:anchorId="38C6ACD8" wp14:editId="38E1BA14">
            <wp:extent cx="4767263" cy="3290314"/>
            <wp:effectExtent l="0" t="0" r="0" b="0"/>
            <wp:docPr id="1"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14"/>
                    <a:srcRect/>
                    <a:stretch>
                      <a:fillRect/>
                    </a:stretch>
                  </pic:blipFill>
                  <pic:spPr>
                    <a:xfrm>
                      <a:off x="0" y="0"/>
                      <a:ext cx="4767263" cy="3290314"/>
                    </a:xfrm>
                    <a:prstGeom prst="rect">
                      <a:avLst/>
                    </a:prstGeom>
                    <a:ln/>
                  </pic:spPr>
                </pic:pic>
              </a:graphicData>
            </a:graphic>
          </wp:inline>
        </w:drawing>
      </w:r>
    </w:p>
    <w:p w:rsidR="00423414" w:rsidRDefault="00423414" w:rsidP="00423414">
      <w:pPr>
        <w:spacing w:after="220"/>
      </w:pPr>
    </w:p>
    <w:p w:rsidR="00423414" w:rsidRDefault="00423414" w:rsidP="00423414">
      <w:pPr>
        <w:spacing w:after="220"/>
        <w:rPr>
          <w:rFonts w:ascii="Times New Roman" w:eastAsia="Times New Roman" w:hAnsi="Times New Roman" w:cs="Times New Roman"/>
          <w:b/>
          <w:sz w:val="24"/>
        </w:rPr>
      </w:pPr>
    </w:p>
    <w:p w:rsidR="00423414" w:rsidRDefault="00423414" w:rsidP="00423414">
      <w:pPr>
        <w:spacing w:after="220"/>
      </w:pPr>
      <w:r>
        <w:rPr>
          <w:rFonts w:ascii="Times New Roman" w:eastAsia="Times New Roman" w:hAnsi="Times New Roman" w:cs="Times New Roman"/>
          <w:b/>
          <w:sz w:val="24"/>
        </w:rPr>
        <w:t>Model 3</w:t>
      </w:r>
    </w:p>
    <w:p w:rsidR="00423414" w:rsidRDefault="00423414" w:rsidP="00423414">
      <w:r>
        <w:rPr>
          <w:noProof/>
        </w:rPr>
        <w:lastRenderedPageBreak/>
        <w:drawing>
          <wp:inline distT="114300" distB="114300" distL="114300" distR="114300" wp14:anchorId="46AC626A" wp14:editId="5E484B7B">
            <wp:extent cx="4767263" cy="3290314"/>
            <wp:effectExtent l="0" t="0" r="0" b="0"/>
            <wp:docPr id="5"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4"/>
                    <a:srcRect/>
                    <a:stretch>
                      <a:fillRect/>
                    </a:stretch>
                  </pic:blipFill>
                  <pic:spPr>
                    <a:xfrm>
                      <a:off x="0" y="0"/>
                      <a:ext cx="4767263" cy="3290314"/>
                    </a:xfrm>
                    <a:prstGeom prst="rect">
                      <a:avLst/>
                    </a:prstGeom>
                    <a:ln/>
                  </pic:spPr>
                </pic:pic>
              </a:graphicData>
            </a:graphic>
          </wp:inline>
        </w:drawing>
      </w:r>
    </w:p>
    <w:p w:rsidR="00423414" w:rsidRDefault="00423414" w:rsidP="00423414"/>
    <w:p w:rsidR="00423414" w:rsidRDefault="00423414" w:rsidP="00423414">
      <w:r>
        <w:rPr>
          <w:rFonts w:ascii="Times New Roman" w:eastAsia="Times New Roman" w:hAnsi="Times New Roman" w:cs="Times New Roman"/>
          <w:b/>
          <w:sz w:val="24"/>
        </w:rPr>
        <w:t>Model 4</w:t>
      </w:r>
    </w:p>
    <w:p w:rsidR="00423414" w:rsidRDefault="00423414" w:rsidP="00423414">
      <w:r>
        <w:rPr>
          <w:noProof/>
        </w:rPr>
        <w:drawing>
          <wp:inline distT="114300" distB="114300" distL="114300" distR="114300" wp14:anchorId="168498C2" wp14:editId="77E5139A">
            <wp:extent cx="4767263" cy="3290314"/>
            <wp:effectExtent l="0" t="0" r="0" b="0"/>
            <wp:docPr id="8"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4"/>
                    <a:srcRect/>
                    <a:stretch>
                      <a:fillRect/>
                    </a:stretch>
                  </pic:blipFill>
                  <pic:spPr>
                    <a:xfrm>
                      <a:off x="0" y="0"/>
                      <a:ext cx="4767263" cy="3290314"/>
                    </a:xfrm>
                    <a:prstGeom prst="rect">
                      <a:avLst/>
                    </a:prstGeom>
                    <a:ln/>
                  </pic:spPr>
                </pic:pic>
              </a:graphicData>
            </a:graphic>
          </wp:inline>
        </w:drawing>
      </w:r>
    </w:p>
    <w:p w:rsidR="00423414" w:rsidRDefault="00423414" w:rsidP="00423414">
      <w:r>
        <w:rPr>
          <w:noProof/>
        </w:rPr>
        <w:lastRenderedPageBreak/>
        <w:drawing>
          <wp:inline distT="114300" distB="114300" distL="114300" distR="114300" wp14:anchorId="2A2E05F0" wp14:editId="42A69FEE">
            <wp:extent cx="4943475" cy="6019800"/>
            <wp:effectExtent l="0" t="0" r="0" b="0"/>
            <wp:docPr id="2"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15"/>
                    <a:srcRect/>
                    <a:stretch>
                      <a:fillRect/>
                    </a:stretch>
                  </pic:blipFill>
                  <pic:spPr>
                    <a:xfrm>
                      <a:off x="0" y="0"/>
                      <a:ext cx="4943475" cy="6019800"/>
                    </a:xfrm>
                    <a:prstGeom prst="rect">
                      <a:avLst/>
                    </a:prstGeom>
                    <a:ln/>
                  </pic:spPr>
                </pic:pic>
              </a:graphicData>
            </a:graphic>
          </wp:inline>
        </w:drawing>
      </w:r>
    </w:p>
    <w:p w:rsidR="00F32F16" w:rsidRPr="00423414" w:rsidRDefault="00423414" w:rsidP="00423414">
      <w:pPr>
        <w:spacing w:after="0" w:line="276" w:lineRule="auto"/>
        <w:contextualSpacing/>
        <w:jc w:val="both"/>
        <w:rPr>
          <w:rFonts w:ascii="Times New Roman" w:eastAsia="Times New Roman" w:hAnsi="Times New Roman" w:cs="Times New Roman"/>
          <w:sz w:val="24"/>
        </w:rPr>
      </w:pPr>
      <w:r w:rsidRPr="00423414">
        <w:rPr>
          <w:rFonts w:ascii="Times New Roman" w:eastAsia="Times New Roman" w:hAnsi="Times New Roman" w:cs="Times New Roman"/>
          <w:color w:val="0000FF"/>
          <w:sz w:val="24"/>
        </w:rPr>
        <w:t xml:space="preserve"> </w:t>
      </w:r>
    </w:p>
    <w:p w:rsidR="00F32F16" w:rsidRDefault="00F32F16" w:rsidP="00F32F16">
      <w:pPr>
        <w:spacing w:after="0" w:line="276" w:lineRule="auto"/>
        <w:contextualSpacing/>
        <w:rPr>
          <w:rFonts w:ascii="Times New Roman" w:eastAsia="Times New Roman" w:hAnsi="Times New Roman" w:cs="Times New Roman"/>
          <w:sz w:val="24"/>
        </w:rPr>
      </w:pPr>
    </w:p>
    <w:p w:rsidR="000C20C7" w:rsidRPr="000C20C7" w:rsidRDefault="000C20C7" w:rsidP="000C20C7">
      <w:pPr>
        <w:rPr>
          <w:lang w:val="en-IN"/>
        </w:rPr>
      </w:pPr>
    </w:p>
    <w:sectPr w:rsidR="000C20C7" w:rsidRPr="000C20C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rebuchet MS">
    <w:panose1 w:val="020B0603020202020204"/>
    <w:charset w:val="00"/>
    <w:family w:val="swiss"/>
    <w:pitch w:val="variable"/>
    <w:sig w:usb0="00000287" w:usb1="00000003"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5E4EF2"/>
    <w:multiLevelType w:val="multilevel"/>
    <w:tmpl w:val="C9CAC77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nsid w:val="22B6678B"/>
    <w:multiLevelType w:val="multilevel"/>
    <w:tmpl w:val="01CC482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2BEA5E55"/>
    <w:multiLevelType w:val="multilevel"/>
    <w:tmpl w:val="46B6499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nsid w:val="34655727"/>
    <w:multiLevelType w:val="multilevel"/>
    <w:tmpl w:val="735E397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nsid w:val="39232D4C"/>
    <w:multiLevelType w:val="multilevel"/>
    <w:tmpl w:val="EAA683B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nsid w:val="4405238D"/>
    <w:multiLevelType w:val="multilevel"/>
    <w:tmpl w:val="1A7C4A8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nsid w:val="54DA7579"/>
    <w:multiLevelType w:val="multilevel"/>
    <w:tmpl w:val="F08CEC2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6"/>
  </w:num>
  <w:num w:numId="2">
    <w:abstractNumId w:val="4"/>
  </w:num>
  <w:num w:numId="3">
    <w:abstractNumId w:val="2"/>
  </w:num>
  <w:num w:numId="4">
    <w:abstractNumId w:val="1"/>
  </w:num>
  <w:num w:numId="5">
    <w:abstractNumId w:val="3"/>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7C05"/>
    <w:rsid w:val="000C20C7"/>
    <w:rsid w:val="00423414"/>
    <w:rsid w:val="005226CE"/>
    <w:rsid w:val="005A26E2"/>
    <w:rsid w:val="00CF7C05"/>
    <w:rsid w:val="00D43678"/>
    <w:rsid w:val="00F32F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0A12093-3779-4818-A4CE-3BD82D6269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rsid w:val="00423414"/>
    <w:pPr>
      <w:keepNext/>
      <w:keepLines/>
      <w:spacing w:before="200" w:after="0" w:line="276" w:lineRule="auto"/>
      <w:contextualSpacing/>
      <w:outlineLvl w:val="1"/>
    </w:pPr>
    <w:rPr>
      <w:rFonts w:ascii="Trebuchet MS" w:eastAsia="Trebuchet MS" w:hAnsi="Trebuchet MS" w:cs="Trebuchet MS"/>
      <w:b/>
      <w:color w:val="000000"/>
      <w:sz w:val="26"/>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C20C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20C7"/>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F32F16"/>
    <w:rPr>
      <w:color w:val="0563C1" w:themeColor="hyperlink"/>
      <w:u w:val="single"/>
    </w:rPr>
  </w:style>
  <w:style w:type="paragraph" w:styleId="ListParagraph">
    <w:name w:val="List Paragraph"/>
    <w:basedOn w:val="Normal"/>
    <w:uiPriority w:val="34"/>
    <w:qFormat/>
    <w:rsid w:val="00F32F16"/>
    <w:pPr>
      <w:spacing w:after="0" w:line="276" w:lineRule="auto"/>
      <w:ind w:left="720"/>
      <w:contextualSpacing/>
    </w:pPr>
    <w:rPr>
      <w:rFonts w:ascii="Arial" w:eastAsia="Arial" w:hAnsi="Arial" w:cs="Arial"/>
      <w:color w:val="000000"/>
      <w:szCs w:val="20"/>
    </w:rPr>
  </w:style>
  <w:style w:type="character" w:customStyle="1" w:styleId="Heading2Char">
    <w:name w:val="Heading 2 Char"/>
    <w:basedOn w:val="DefaultParagraphFont"/>
    <w:link w:val="Heading2"/>
    <w:rsid w:val="00423414"/>
    <w:rPr>
      <w:rFonts w:ascii="Trebuchet MS" w:eastAsia="Trebuchet MS" w:hAnsi="Trebuchet MS" w:cs="Trebuchet MS"/>
      <w:b/>
      <w:color w:val="000000"/>
      <w:sz w:val="26"/>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bayesapp-ajonsukdomain.rhcloud.com/" TargetMode="External"/><Relationship Id="rId11" Type="http://schemas.openxmlformats.org/officeDocument/2006/relationships/image" Target="media/image5.png"/><Relationship Id="rId5" Type="http://schemas.openxmlformats.org/officeDocument/2006/relationships/hyperlink" Target="http://bayesvisualizer.comyr.com/BayesVisualizer/index.php" TargetMode="Externa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11</Pages>
  <Words>1110</Words>
  <Characters>6330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7426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Taruni Kancharla</dc:creator>
  <cp:keywords/>
  <dc:description/>
  <cp:lastModifiedBy>Taruni Kancharla</cp:lastModifiedBy>
  <cp:revision>4</cp:revision>
  <dcterms:created xsi:type="dcterms:W3CDTF">2015-05-10T13:44:00Z</dcterms:created>
  <dcterms:modified xsi:type="dcterms:W3CDTF">2015-05-10T14:14:00Z</dcterms:modified>
</cp:coreProperties>
</file>