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94930" w14:textId="77777777" w:rsidR="00336913" w:rsidRDefault="00875D37" w:rsidP="00875D37">
      <w:pPr>
        <w:jc w:val="center"/>
        <w:rPr>
          <w:rFonts w:cstheme="minorHAnsi"/>
          <w:b/>
          <w:sz w:val="44"/>
          <w:szCs w:val="44"/>
        </w:rPr>
      </w:pPr>
      <w:r w:rsidRPr="0075400C">
        <w:rPr>
          <w:rFonts w:cstheme="minorHAnsi"/>
          <w:b/>
          <w:sz w:val="44"/>
          <w:szCs w:val="44"/>
        </w:rPr>
        <w:t xml:space="preserve">Computer Lab </w:t>
      </w:r>
      <w:r w:rsidR="003715B4">
        <w:rPr>
          <w:rFonts w:cstheme="minorHAnsi"/>
          <w:b/>
          <w:sz w:val="44"/>
          <w:szCs w:val="44"/>
        </w:rPr>
        <w:t>7</w:t>
      </w:r>
      <w:r w:rsidR="001661B6">
        <w:rPr>
          <w:rFonts w:cstheme="minorHAnsi"/>
          <w:b/>
          <w:sz w:val="44"/>
          <w:szCs w:val="44"/>
        </w:rPr>
        <w:t xml:space="preserve"> – </w:t>
      </w:r>
      <w:r w:rsidR="00336913">
        <w:rPr>
          <w:rFonts w:cstheme="minorHAnsi"/>
          <w:b/>
          <w:sz w:val="44"/>
          <w:szCs w:val="44"/>
        </w:rPr>
        <w:t xml:space="preserve">Phylogenetics III: </w:t>
      </w:r>
    </w:p>
    <w:p w14:paraId="7532F1D8" w14:textId="726DC9F2" w:rsidR="00875D37" w:rsidRPr="0075400C" w:rsidRDefault="00391DA8" w:rsidP="00875D37">
      <w:pPr>
        <w:jc w:val="center"/>
        <w:rPr>
          <w:rFonts w:cstheme="minorHAnsi"/>
          <w:b/>
          <w:sz w:val="44"/>
          <w:szCs w:val="44"/>
        </w:rPr>
      </w:pPr>
      <w:r>
        <w:rPr>
          <w:rFonts w:cstheme="minorHAnsi"/>
          <w:b/>
          <w:sz w:val="44"/>
          <w:szCs w:val="44"/>
        </w:rPr>
        <w:t xml:space="preserve">Bayesian </w:t>
      </w:r>
      <w:r w:rsidR="00336913">
        <w:rPr>
          <w:rFonts w:cstheme="minorHAnsi"/>
          <w:b/>
          <w:sz w:val="44"/>
          <w:szCs w:val="44"/>
        </w:rPr>
        <w:t>Methods and MCMC</w:t>
      </w:r>
    </w:p>
    <w:p w14:paraId="5529C1EA" w14:textId="092FB27A" w:rsidR="00875D37" w:rsidRPr="00D00A12" w:rsidRDefault="00D00A12" w:rsidP="00D00A12">
      <w:pPr>
        <w:jc w:val="center"/>
        <w:rPr>
          <w:rFonts w:cstheme="minorHAnsi"/>
          <w:b/>
          <w:sz w:val="36"/>
          <w:szCs w:val="36"/>
        </w:rPr>
      </w:pPr>
      <w:r>
        <w:rPr>
          <w:rFonts w:cstheme="minorHAnsi"/>
          <w:b/>
          <w:sz w:val="36"/>
          <w:szCs w:val="36"/>
        </w:rPr>
        <w:t>Conservation Genetics (BIOL 4174 / 5174</w:t>
      </w:r>
      <w:r w:rsidRPr="0077354E">
        <w:rPr>
          <w:rFonts w:cstheme="minorHAnsi"/>
          <w:b/>
          <w:sz w:val="36"/>
          <w:szCs w:val="36"/>
        </w:rPr>
        <w:t>)</w:t>
      </w:r>
    </w:p>
    <w:p w14:paraId="31298CCB" w14:textId="19E9A53F" w:rsidR="00D106AA" w:rsidRDefault="00D106AA" w:rsidP="00EA66D6">
      <w:pPr>
        <w:rPr>
          <w:sz w:val="32"/>
          <w:szCs w:val="32"/>
        </w:rPr>
      </w:pPr>
    </w:p>
    <w:p w14:paraId="0010634F" w14:textId="09D3AC9F" w:rsidR="007006DA" w:rsidRPr="00734C1C" w:rsidRDefault="001661B6" w:rsidP="00EA66D6">
      <w:pPr>
        <w:rPr>
          <w:sz w:val="32"/>
          <w:szCs w:val="32"/>
        </w:rPr>
      </w:pPr>
      <w:r>
        <w:rPr>
          <w:sz w:val="32"/>
          <w:szCs w:val="32"/>
        </w:rPr>
        <w:t>Part I</w:t>
      </w:r>
      <w:r w:rsidR="0033524F" w:rsidRPr="00734C1C">
        <w:rPr>
          <w:sz w:val="32"/>
          <w:szCs w:val="32"/>
        </w:rPr>
        <w:t xml:space="preserve"> – </w:t>
      </w:r>
      <w:proofErr w:type="spellStart"/>
      <w:r w:rsidR="0033524F" w:rsidRPr="00C77A6C">
        <w:rPr>
          <w:smallCaps/>
          <w:sz w:val="32"/>
          <w:szCs w:val="32"/>
        </w:rPr>
        <w:t>MrBayes</w:t>
      </w:r>
      <w:proofErr w:type="spellEnd"/>
    </w:p>
    <w:p w14:paraId="0FBE7AA9" w14:textId="77777777" w:rsidR="0033524F" w:rsidRDefault="0033524F" w:rsidP="00EA66D6"/>
    <w:p w14:paraId="19745846" w14:textId="594BF272" w:rsidR="0033524F" w:rsidRDefault="0033524F" w:rsidP="00EA66D6">
      <w:proofErr w:type="spellStart"/>
      <w:r w:rsidRPr="00C77A6C">
        <w:rPr>
          <w:smallCaps/>
        </w:rPr>
        <w:t>MrBayes</w:t>
      </w:r>
      <w:proofErr w:type="spellEnd"/>
      <w:r>
        <w:t xml:space="preserve"> is one of the most popular options for building phylogenetic trees in a Bayesian framework.  </w:t>
      </w:r>
      <w:r w:rsidR="00726013">
        <w:t xml:space="preserve">We will install the version hosted by </w:t>
      </w:r>
      <w:proofErr w:type="spellStart"/>
      <w:r w:rsidR="00726013">
        <w:t>bioconda</w:t>
      </w:r>
      <w:proofErr w:type="spellEnd"/>
      <w:r w:rsidR="00726013">
        <w:t>. Install by typing:</w:t>
      </w:r>
      <w:r>
        <w:t xml:space="preserve">  </w:t>
      </w:r>
    </w:p>
    <w:p w14:paraId="43A5CEAE" w14:textId="2B568FBE" w:rsidR="00726013" w:rsidRDefault="00726013" w:rsidP="00EA66D6">
      <w:r>
        <w:rPr>
          <w:noProof/>
        </w:rPr>
        <mc:AlternateContent>
          <mc:Choice Requires="wps">
            <w:drawing>
              <wp:anchor distT="0" distB="0" distL="114300" distR="114300" simplePos="0" relativeHeight="251696128" behindDoc="0" locked="0" layoutInCell="1" allowOverlap="1" wp14:anchorId="1955B675" wp14:editId="41BEFCE0">
                <wp:simplePos x="0" y="0"/>
                <wp:positionH relativeFrom="column">
                  <wp:posOffset>270510</wp:posOffset>
                </wp:positionH>
                <wp:positionV relativeFrom="paragraph">
                  <wp:posOffset>142452</wp:posOffset>
                </wp:positionV>
                <wp:extent cx="5039360" cy="618490"/>
                <wp:effectExtent l="0" t="0" r="27940" b="273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618490"/>
                        </a:xfrm>
                        <a:prstGeom prst="rect">
                          <a:avLst/>
                        </a:prstGeom>
                        <a:solidFill>
                          <a:srgbClr val="FFFFFF"/>
                        </a:solidFill>
                        <a:ln w="9525">
                          <a:solidFill>
                            <a:srgbClr val="000000"/>
                          </a:solidFill>
                          <a:miter lim="800000"/>
                          <a:headEnd/>
                          <a:tailEnd/>
                        </a:ln>
                      </wps:spPr>
                      <wps:txbx>
                        <w:txbxContent>
                          <w:p w14:paraId="79BC2BC3" w14:textId="354EE40B" w:rsidR="00726013" w:rsidRPr="007006DA" w:rsidRDefault="00726013"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w:t>
                            </w:r>
                            <w:proofErr w:type="spellStart"/>
                            <w:r>
                              <w:rPr>
                                <w:rFonts w:ascii="Courier New" w:hAnsi="Courier New" w:cs="Courier New"/>
                              </w:rPr>
                              <w:t>mrbayes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55B675" id="_x0000_t202" coordsize="21600,21600" o:spt="202" path="m,l,21600r21600,l21600,xe">
                <v:stroke joinstyle="miter"/>
                <v:path gradientshapeok="t" o:connecttype="rect"/>
              </v:shapetype>
              <v:shape id="Text Box 2" o:spid="_x0000_s1026" type="#_x0000_t202" style="position:absolute;margin-left:21.3pt;margin-top:11.2pt;width:396.8pt;height:48.7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">
                <v:textbox style="mso-fit-shape-to-text:t">
                  <w:txbxContent>
                    <w:p w14:paraId="79BC2BC3" w14:textId="354EE40B" w:rsidR="00726013" w:rsidRPr="007006DA" w:rsidRDefault="00726013"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w:t>
                      </w:r>
                      <w:proofErr w:type="spellStart"/>
                      <w:r>
                        <w:rPr>
                          <w:rFonts w:ascii="Courier New" w:hAnsi="Courier New" w:cs="Courier New"/>
                        </w:rPr>
                        <w:t>mrbayes</w:t>
                      </w:r>
                      <w:proofErr w:type="spellEnd"/>
                    </w:p>
                  </w:txbxContent>
                </v:textbox>
              </v:shape>
            </w:pict>
          </mc:Fallback>
        </mc:AlternateContent>
      </w:r>
    </w:p>
    <w:p w14:paraId="74BA3D04" w14:textId="5D3A3652" w:rsidR="00726013" w:rsidRDefault="00726013" w:rsidP="00EA66D6"/>
    <w:p w14:paraId="1F6B4360" w14:textId="56F8011A" w:rsidR="0033524F" w:rsidRDefault="0033524F" w:rsidP="00EA66D6"/>
    <w:p w14:paraId="6193F295" w14:textId="42D3BD56" w:rsidR="007B397C" w:rsidRDefault="005E7915" w:rsidP="00834B75">
      <w:r>
        <w:t xml:space="preserve">To begin, </w:t>
      </w:r>
      <w:r w:rsidR="008005C2">
        <w:t xml:space="preserve">download the </w:t>
      </w:r>
      <w:r w:rsidR="00D00A12">
        <w:t xml:space="preserve">lab 7 </w:t>
      </w:r>
      <w:r w:rsidR="008005C2">
        <w:t xml:space="preserve">assignment file from Blackboard and unzip it to your </w:t>
      </w:r>
      <w:r w:rsidR="00D00A12">
        <w:t>personal folder on the desktop</w:t>
      </w:r>
      <w:r w:rsidR="008005C2">
        <w:t xml:space="preserve">.  </w:t>
      </w:r>
      <w:r w:rsidR="00CA17D3">
        <w:t>Start by opening your h</w:t>
      </w:r>
      <w:r w:rsidR="007B397C">
        <w:t>elo-</w:t>
      </w:r>
      <w:r w:rsidR="00CA17D3">
        <w:t>atp</w:t>
      </w:r>
      <w:r w:rsidR="007B397C">
        <w:t xml:space="preserve">86.nex file in </w:t>
      </w:r>
      <w:r>
        <w:t>Text Wrangler</w:t>
      </w:r>
      <w:r w:rsidR="007B397C">
        <w:t xml:space="preserve">.  You should see a </w:t>
      </w:r>
      <w:r>
        <w:t>data</w:t>
      </w:r>
      <w:r w:rsidR="007B397C">
        <w:t xml:space="preserve"> block </w:t>
      </w:r>
      <w:r>
        <w:t xml:space="preserve">that contains </w:t>
      </w:r>
      <w:r w:rsidR="00E0205C">
        <w:t xml:space="preserve">information describing the size and contents of the </w:t>
      </w:r>
      <w:r w:rsidR="00A9370B">
        <w:t xml:space="preserve">data followed by </w:t>
      </w:r>
      <w:r w:rsidR="00E0205C">
        <w:t>matrix</w:t>
      </w:r>
      <w:r w:rsidR="00A9370B">
        <w:t xml:space="preserve"> of sequences</w:t>
      </w:r>
      <w:r w:rsidR="007B397C">
        <w:t xml:space="preserve">.  The </w:t>
      </w:r>
      <w:r w:rsidR="00237E17">
        <w:t>data</w:t>
      </w:r>
      <w:r w:rsidR="007B397C">
        <w:t xml:space="preserve"> block contains both genes ATP8 and ATP6 for each taxon.  In our analysis, we are going to use </w:t>
      </w:r>
      <w:proofErr w:type="spellStart"/>
      <w:r w:rsidR="007B397C" w:rsidRPr="00C77A6C">
        <w:rPr>
          <w:smallCaps/>
        </w:rPr>
        <w:t>MrBayes</w:t>
      </w:r>
      <w:proofErr w:type="spellEnd"/>
      <w:r w:rsidR="007B397C">
        <w:t xml:space="preserve"> to </w:t>
      </w:r>
      <w:r w:rsidR="00BC208B">
        <w:t xml:space="preserve">simultaneously </w:t>
      </w:r>
      <w:r w:rsidR="007B397C">
        <w:t xml:space="preserve">apply </w:t>
      </w:r>
      <w:r w:rsidR="00A9370B">
        <w:t>different</w:t>
      </w:r>
      <w:r w:rsidR="007B397C">
        <w:t xml:space="preserve"> model</w:t>
      </w:r>
      <w:r w:rsidR="00A9370B">
        <w:t>s</w:t>
      </w:r>
      <w:r w:rsidR="007B397C">
        <w:t xml:space="preserve"> of </w:t>
      </w:r>
      <w:r w:rsidR="00734C1C">
        <w:t>nucleotide substitution</w:t>
      </w:r>
      <w:r w:rsidR="007B397C">
        <w:t xml:space="preserve"> to</w:t>
      </w:r>
      <w:r w:rsidR="00BC208B">
        <w:t xml:space="preserve"> each of</w:t>
      </w:r>
      <w:r w:rsidR="007B397C">
        <w:t xml:space="preserve"> the two genes</w:t>
      </w:r>
      <w:r w:rsidR="00BC208B">
        <w:t>.</w:t>
      </w:r>
    </w:p>
    <w:p w14:paraId="4EB89173" w14:textId="77777777" w:rsidR="00E0205C" w:rsidRDefault="00E0205C" w:rsidP="00834B75"/>
    <w:p w14:paraId="03CE3771" w14:textId="5786D20C" w:rsidR="00BC208B" w:rsidRPr="00484FEA" w:rsidRDefault="00484FEA" w:rsidP="00834B75">
      <w:r>
        <w:t xml:space="preserve">Before running </w:t>
      </w:r>
      <w:proofErr w:type="spellStart"/>
      <w:r w:rsidRPr="00C77A6C">
        <w:rPr>
          <w:smallCaps/>
        </w:rPr>
        <w:t>MrBayes</w:t>
      </w:r>
      <w:proofErr w:type="spellEnd"/>
      <w:r>
        <w:t xml:space="preserve">, we first have to provide it with commands.  This is best accomplished by writing a </w:t>
      </w:r>
      <w:proofErr w:type="spellStart"/>
      <w:r w:rsidRPr="00C77A6C">
        <w:rPr>
          <w:smallCaps/>
        </w:rPr>
        <w:t>MrBayes</w:t>
      </w:r>
      <w:proofErr w:type="spellEnd"/>
      <w:r>
        <w:t xml:space="preserve"> block in your Nexus file.  This block follows the same rules as other blocks that you will find in Nexus files, however it has its own unique commands.  </w:t>
      </w:r>
      <w:r w:rsidR="00BC208B">
        <w:t xml:space="preserve">At the end of the file, </w:t>
      </w:r>
      <w:r>
        <w:t xml:space="preserve">after </w:t>
      </w:r>
      <w:r w:rsidRPr="005626D7">
        <w:rPr>
          <w:b/>
        </w:rPr>
        <w:t>all</w:t>
      </w:r>
      <w:r>
        <w:t xml:space="preserve"> of the other text in the file</w:t>
      </w:r>
      <w:r w:rsidR="00515855">
        <w:t xml:space="preserve"> (after the existing “end;”)</w:t>
      </w:r>
      <w:r>
        <w:t xml:space="preserve">, </w:t>
      </w:r>
      <w:r w:rsidR="00BC208B">
        <w:t xml:space="preserve">start making a </w:t>
      </w:r>
      <w:proofErr w:type="spellStart"/>
      <w:r w:rsidR="00BC208B" w:rsidRPr="00C77A6C">
        <w:rPr>
          <w:smallCaps/>
        </w:rPr>
        <w:t>MrBayes</w:t>
      </w:r>
      <w:proofErr w:type="spellEnd"/>
      <w:r w:rsidR="00BC208B">
        <w:t xml:space="preserve"> block.  </w:t>
      </w:r>
      <w:r w:rsidR="00237E17">
        <w:t xml:space="preserve">Type all commands.  </w:t>
      </w:r>
      <w:r w:rsidR="00237E17" w:rsidRPr="00237E17">
        <w:rPr>
          <w:b/>
          <w:u w:val="single"/>
        </w:rPr>
        <w:t>Do not copy / paste</w:t>
      </w:r>
      <w:r w:rsidR="00237E17">
        <w:t xml:space="preserve"> </w:t>
      </w:r>
      <w:r>
        <w:t>your commands from this document because</w:t>
      </w:r>
      <w:r w:rsidR="00237E17">
        <w:t xml:space="preserve"> Word may have made </w:t>
      </w:r>
      <w:r>
        <w:t xml:space="preserve">slight </w:t>
      </w:r>
      <w:r w:rsidR="00237E17">
        <w:t xml:space="preserve">formatting changes to the text that will prevent commands from running properly.  </w:t>
      </w:r>
    </w:p>
    <w:p w14:paraId="1931A074" w14:textId="0F36EE9D" w:rsidR="00BC208B" w:rsidRDefault="00BC208B" w:rsidP="00834B75">
      <w:r>
        <w:rPr>
          <w:noProof/>
        </w:rPr>
        <mc:AlternateContent>
          <mc:Choice Requires="wps">
            <w:drawing>
              <wp:anchor distT="0" distB="0" distL="114300" distR="114300" simplePos="0" relativeHeight="251657728" behindDoc="0" locked="0" layoutInCell="1" allowOverlap="1" wp14:anchorId="000776EB" wp14:editId="77657B60">
                <wp:simplePos x="0" y="0"/>
                <wp:positionH relativeFrom="column">
                  <wp:posOffset>436245</wp:posOffset>
                </wp:positionH>
                <wp:positionV relativeFrom="paragraph">
                  <wp:posOffset>87157</wp:posOffset>
                </wp:positionV>
                <wp:extent cx="5039360" cy="618490"/>
                <wp:effectExtent l="0" t="0" r="27940" b="273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618490"/>
                        </a:xfrm>
                        <a:prstGeom prst="rect">
                          <a:avLst/>
                        </a:prstGeom>
                        <a:solidFill>
                          <a:srgbClr val="FFFFFF"/>
                        </a:solidFill>
                        <a:ln w="9525">
                          <a:solidFill>
                            <a:srgbClr val="000000"/>
                          </a:solidFill>
                          <a:miter lim="800000"/>
                          <a:headEnd/>
                          <a:tailEnd/>
                        </a:ln>
                      </wps:spPr>
                      <wps:txbx>
                        <w:txbxContent>
                          <w:p w14:paraId="7DE9531D" w14:textId="2562E6F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7B267A0A" w14:textId="7303B947" w:rsidR="009C2564" w:rsidRPr="007006DA" w:rsidRDefault="00E0205C" w:rsidP="00BC208B">
                            <w:pPr>
                              <w:rPr>
                                <w:rFonts w:ascii="Courier New" w:hAnsi="Courier New" w:cs="Courier New"/>
                              </w:rPr>
                            </w:pPr>
                            <w:r>
                              <w:rPr>
                                <w:rFonts w:ascii="Courier New" w:hAnsi="Courier New" w:cs="Courier New"/>
                              </w:rPr>
                              <w:tab/>
                            </w:r>
                          </w:p>
                          <w:p w14:paraId="0E24D13D" w14:textId="407821DA"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776EB" id="_x0000_s1027" type="#_x0000_t202" style="position:absolute;margin-left:34.35pt;margin-top:6.85pt;width:396.8pt;height:48.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">
                <v:textbox style="mso-fit-shape-to-text:t">
                  <w:txbxContent>
                    <w:p w14:paraId="7DE9531D" w14:textId="2562E6F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7B267A0A" w14:textId="7303B947" w:rsidR="009C2564" w:rsidRPr="007006DA" w:rsidRDefault="00E0205C" w:rsidP="00BC208B">
                      <w:pPr>
                        <w:rPr>
                          <w:rFonts w:ascii="Courier New" w:hAnsi="Courier New" w:cs="Courier New"/>
                        </w:rPr>
                      </w:pPr>
                      <w:r>
                        <w:rPr>
                          <w:rFonts w:ascii="Courier New" w:hAnsi="Courier New" w:cs="Courier New"/>
                        </w:rPr>
                        <w:tab/>
                      </w:r>
                    </w:p>
                    <w:p w14:paraId="0E24D13D" w14:textId="407821DA"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v:textbox>
              </v:shape>
            </w:pict>
          </mc:Fallback>
        </mc:AlternateContent>
      </w:r>
    </w:p>
    <w:p w14:paraId="1FE530AC" w14:textId="7EA9131F" w:rsidR="00BC208B" w:rsidRDefault="00BC208B" w:rsidP="00834B75"/>
    <w:p w14:paraId="3689089B" w14:textId="7DE20810" w:rsidR="00BC208B" w:rsidRDefault="00BC208B" w:rsidP="00834B75"/>
    <w:p w14:paraId="421BFF25" w14:textId="531F9FAB" w:rsidR="00BC208B" w:rsidRDefault="00BC208B" w:rsidP="00834B75"/>
    <w:p w14:paraId="4B54931C" w14:textId="3445E057" w:rsidR="00A9370B" w:rsidRDefault="00A9370B" w:rsidP="00834B75"/>
    <w:p w14:paraId="77BC41A5" w14:textId="1D762CBD" w:rsidR="00484FEA" w:rsidRDefault="00484FEA" w:rsidP="00834B75">
      <w:r>
        <w:t xml:space="preserve">Next, add a command to the block (as shown below) that will set </w:t>
      </w:r>
      <w:proofErr w:type="spellStart"/>
      <w:r>
        <w:t>S_punctatus</w:t>
      </w:r>
      <w:proofErr w:type="spellEnd"/>
      <w:r>
        <w:t xml:space="preserve"> as the outgroup.  This means that the trees we produce will be automatically </w:t>
      </w:r>
      <w:proofErr w:type="spellStart"/>
      <w:r>
        <w:t>rooted</w:t>
      </w:r>
      <w:proofErr w:type="spellEnd"/>
      <w:r>
        <w:t xml:space="preserve"> by </w:t>
      </w:r>
      <w:r w:rsidRPr="00484FEA">
        <w:rPr>
          <w:i/>
        </w:rPr>
        <w:t>S. punctatus</w:t>
      </w:r>
      <w:r>
        <w:t xml:space="preserve">.  </w:t>
      </w:r>
    </w:p>
    <w:p w14:paraId="750B42F0" w14:textId="496CC5CA" w:rsidR="00484FEA" w:rsidRDefault="00484FEA" w:rsidP="00834B75">
      <w:r>
        <w:rPr>
          <w:noProof/>
        </w:rPr>
        <mc:AlternateContent>
          <mc:Choice Requires="wps">
            <w:drawing>
              <wp:anchor distT="0" distB="0" distL="114300" distR="114300" simplePos="0" relativeHeight="251659776" behindDoc="0" locked="0" layoutInCell="1" allowOverlap="1" wp14:anchorId="6D47DD1C" wp14:editId="065231AD">
                <wp:simplePos x="0" y="0"/>
                <wp:positionH relativeFrom="column">
                  <wp:posOffset>438150</wp:posOffset>
                </wp:positionH>
                <wp:positionV relativeFrom="paragraph">
                  <wp:posOffset>145415</wp:posOffset>
                </wp:positionV>
                <wp:extent cx="5039360" cy="618490"/>
                <wp:effectExtent l="0" t="0" r="27940"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618490"/>
                        </a:xfrm>
                        <a:prstGeom prst="rect">
                          <a:avLst/>
                        </a:prstGeom>
                        <a:solidFill>
                          <a:srgbClr val="FFFFFF"/>
                        </a:solidFill>
                        <a:ln w="9525">
                          <a:solidFill>
                            <a:srgbClr val="000000"/>
                          </a:solidFill>
                          <a:miter lim="800000"/>
                          <a:headEnd/>
                          <a:tailEnd/>
                        </a:ln>
                      </wps:spPr>
                      <wps:txbx>
                        <w:txbxContent>
                          <w:p w14:paraId="6B51B5D3" w14:textId="77777777" w:rsidR="00484FEA" w:rsidRDefault="00484FEA" w:rsidP="00484FEA">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Pr="007006DA">
                              <w:rPr>
                                <w:rFonts w:ascii="Courier New" w:hAnsi="Courier New" w:cs="Courier New"/>
                              </w:rPr>
                              <w:t>;</w:t>
                            </w:r>
                          </w:p>
                          <w:p w14:paraId="38B94A0D" w14:textId="77777777" w:rsidR="00484FEA" w:rsidRPr="007006DA" w:rsidRDefault="00484FEA" w:rsidP="00484FEA">
                            <w:pPr>
                              <w:rPr>
                                <w:rFonts w:ascii="Courier New" w:hAnsi="Courier New" w:cs="Courier New"/>
                              </w:rPr>
                            </w:pPr>
                            <w:r>
                              <w:rPr>
                                <w:rFonts w:ascii="Courier New" w:hAnsi="Courier New" w:cs="Courier New"/>
                              </w:rPr>
                              <w:tab/>
                              <w:t xml:space="preserve">outgroup </w:t>
                            </w:r>
                            <w:proofErr w:type="spellStart"/>
                            <w:r>
                              <w:rPr>
                                <w:rFonts w:ascii="Courier New" w:hAnsi="Courier New" w:cs="Courier New"/>
                              </w:rPr>
                              <w:t>S_punctatus</w:t>
                            </w:r>
                            <w:proofErr w:type="spellEnd"/>
                            <w:r>
                              <w:rPr>
                                <w:rFonts w:ascii="Courier New" w:hAnsi="Courier New" w:cs="Courier New"/>
                              </w:rPr>
                              <w:t>;</w:t>
                            </w:r>
                          </w:p>
                          <w:p w14:paraId="375AABDD" w14:textId="77777777" w:rsidR="00484FEA" w:rsidRPr="007006DA" w:rsidRDefault="00484FEA" w:rsidP="00484FEA">
                            <w:pPr>
                              <w:rPr>
                                <w:rFonts w:ascii="Courier New" w:hAnsi="Courier New" w:cs="Courier New"/>
                              </w:rPr>
                            </w:pPr>
                            <w:r>
                              <w:rPr>
                                <w:rFonts w:ascii="Courier New" w:hAnsi="Courier New" w:cs="Courier New"/>
                              </w:rPr>
                              <w:t>end</w:t>
                            </w:r>
                            <w:r w:rsidRPr="007006D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47DD1C" id="_x0000_s1028" type="#_x0000_t202" style="position:absolute;margin-left:34.5pt;margin-top:11.45pt;width:396.8pt;height:48.7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">
                <v:textbox style="mso-fit-shape-to-text:t">
                  <w:txbxContent>
                    <w:p w14:paraId="6B51B5D3" w14:textId="77777777" w:rsidR="00484FEA" w:rsidRDefault="00484FEA" w:rsidP="00484FEA">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Pr="007006DA">
                        <w:rPr>
                          <w:rFonts w:ascii="Courier New" w:hAnsi="Courier New" w:cs="Courier New"/>
                        </w:rPr>
                        <w:t>;</w:t>
                      </w:r>
                    </w:p>
                    <w:p w14:paraId="38B94A0D" w14:textId="77777777" w:rsidR="00484FEA" w:rsidRPr="007006DA" w:rsidRDefault="00484FEA" w:rsidP="00484FEA">
                      <w:pPr>
                        <w:rPr>
                          <w:rFonts w:ascii="Courier New" w:hAnsi="Courier New" w:cs="Courier New"/>
                        </w:rPr>
                      </w:pPr>
                      <w:r>
                        <w:rPr>
                          <w:rFonts w:ascii="Courier New" w:hAnsi="Courier New" w:cs="Courier New"/>
                        </w:rPr>
                        <w:tab/>
                        <w:t xml:space="preserve">outgroup </w:t>
                      </w:r>
                      <w:proofErr w:type="spellStart"/>
                      <w:r>
                        <w:rPr>
                          <w:rFonts w:ascii="Courier New" w:hAnsi="Courier New" w:cs="Courier New"/>
                        </w:rPr>
                        <w:t>S_punctatus</w:t>
                      </w:r>
                      <w:proofErr w:type="spellEnd"/>
                      <w:r>
                        <w:rPr>
                          <w:rFonts w:ascii="Courier New" w:hAnsi="Courier New" w:cs="Courier New"/>
                        </w:rPr>
                        <w:t>;</w:t>
                      </w:r>
                    </w:p>
                    <w:p w14:paraId="375AABDD" w14:textId="77777777" w:rsidR="00484FEA" w:rsidRPr="007006DA" w:rsidRDefault="00484FEA" w:rsidP="00484FEA">
                      <w:pPr>
                        <w:rPr>
                          <w:rFonts w:ascii="Courier New" w:hAnsi="Courier New" w:cs="Courier New"/>
                        </w:rPr>
                      </w:pPr>
                      <w:r>
                        <w:rPr>
                          <w:rFonts w:ascii="Courier New" w:hAnsi="Courier New" w:cs="Courier New"/>
                        </w:rPr>
                        <w:t>end</w:t>
                      </w:r>
                      <w:r w:rsidRPr="007006DA">
                        <w:rPr>
                          <w:rFonts w:ascii="Courier New" w:hAnsi="Courier New" w:cs="Courier New"/>
                        </w:rPr>
                        <w:t>;</w:t>
                      </w:r>
                    </w:p>
                  </w:txbxContent>
                </v:textbox>
              </v:shape>
            </w:pict>
          </mc:Fallback>
        </mc:AlternateContent>
      </w:r>
    </w:p>
    <w:p w14:paraId="0CB15E91" w14:textId="77777777" w:rsidR="00484FEA" w:rsidRDefault="00484FEA" w:rsidP="00834B75"/>
    <w:p w14:paraId="4D8BCCEB" w14:textId="77777777" w:rsidR="00484FEA" w:rsidRDefault="00484FEA" w:rsidP="00834B75"/>
    <w:p w14:paraId="43F8EA52" w14:textId="4E8F6A0A" w:rsidR="00484FEA" w:rsidRDefault="00484FEA" w:rsidP="00834B75"/>
    <w:p w14:paraId="6EE3F28C" w14:textId="77777777" w:rsidR="00484FEA" w:rsidRDefault="00484FEA" w:rsidP="00834B75"/>
    <w:p w14:paraId="00502057" w14:textId="62CE934A" w:rsidR="00BC208B" w:rsidRDefault="00057F0D" w:rsidP="00834B75">
      <w:r>
        <w:t>N</w:t>
      </w:r>
      <w:r w:rsidR="00BC208B">
        <w:t xml:space="preserve">ext </w:t>
      </w:r>
      <w:r w:rsidR="005119A0">
        <w:t>the dataset will be partitioned into individual genes</w:t>
      </w:r>
      <w:r w:rsidR="00515855">
        <w:t xml:space="preserve">, which will allow </w:t>
      </w:r>
      <w:proofErr w:type="spellStart"/>
      <w:r w:rsidR="00515855">
        <w:t>MrBayes</w:t>
      </w:r>
      <w:proofErr w:type="spellEnd"/>
      <w:r w:rsidR="00515855">
        <w:t xml:space="preserve"> to optimize substitution rates (</w:t>
      </w:r>
      <w:proofErr w:type="spellStart"/>
      <w:r w:rsidR="00515855">
        <w:t>etc</w:t>
      </w:r>
      <w:proofErr w:type="spellEnd"/>
      <w:r w:rsidR="00515855">
        <w:t>) separately for the two genes in our dataset</w:t>
      </w:r>
      <w:r w:rsidR="00BC208B">
        <w:t xml:space="preserve">.  For this, we will use the </w:t>
      </w:r>
      <w:r w:rsidR="00BC208B" w:rsidRPr="00734C1C">
        <w:rPr>
          <w:rFonts w:asciiTheme="majorHAnsi" w:hAnsiTheme="majorHAnsi"/>
        </w:rPr>
        <w:t>charset</w:t>
      </w:r>
      <w:r w:rsidR="00BC208B">
        <w:t xml:space="preserve"> command.  ATP8 represents the first 168 bases of our alignment.  </w:t>
      </w:r>
      <w:r w:rsidR="00E0205C">
        <w:t xml:space="preserve">From this point on, </w:t>
      </w:r>
      <w:r w:rsidR="00484FEA">
        <w:t xml:space="preserve">continue to </w:t>
      </w:r>
      <w:r w:rsidR="00E0205C">
        <w:t xml:space="preserve">insert all additional commands within your </w:t>
      </w:r>
      <w:proofErr w:type="spellStart"/>
      <w:r w:rsidR="00E0205C" w:rsidRPr="00C77A6C">
        <w:rPr>
          <w:smallCaps/>
        </w:rPr>
        <w:t>MrBayes</w:t>
      </w:r>
      <w:proofErr w:type="spellEnd"/>
      <w:r w:rsidR="00D00A12">
        <w:t xml:space="preserve"> block as shown below.  </w:t>
      </w:r>
      <w:r w:rsidR="00D00A12" w:rsidRPr="00D00A12">
        <w:rPr>
          <w:b/>
        </w:rPr>
        <w:lastRenderedPageBreak/>
        <w:t>IMPORTANT:</w:t>
      </w:r>
      <w:r w:rsidR="00D00A12">
        <w:t xml:space="preserve"> </w:t>
      </w:r>
      <w:r w:rsidR="00D00A12" w:rsidRPr="00D00A12">
        <w:rPr>
          <w:b/>
        </w:rPr>
        <w:t xml:space="preserve">When finished entering all commands today, you should have only a single </w:t>
      </w:r>
      <w:proofErr w:type="spellStart"/>
      <w:r w:rsidR="00D00A12" w:rsidRPr="00D00A12">
        <w:rPr>
          <w:b/>
        </w:rPr>
        <w:t>MrBayes</w:t>
      </w:r>
      <w:proofErr w:type="spellEnd"/>
      <w:r w:rsidR="00D00A12" w:rsidRPr="00D00A12">
        <w:rPr>
          <w:b/>
        </w:rPr>
        <w:t xml:space="preserve"> block in your file</w:t>
      </w:r>
      <w:r w:rsidR="004B2FC2">
        <w:rPr>
          <w:b/>
        </w:rPr>
        <w:t xml:space="preserve"> </w:t>
      </w:r>
      <w:r w:rsidR="00484FEA">
        <w:rPr>
          <w:b/>
        </w:rPr>
        <w:t>that contains all of the commands from this handout.</w:t>
      </w:r>
    </w:p>
    <w:p w14:paraId="1CF56075" w14:textId="4E10DD32" w:rsidR="00BC208B" w:rsidRDefault="00515855" w:rsidP="00834B75">
      <w:r>
        <w:rPr>
          <w:noProof/>
        </w:rPr>
        <mc:AlternateContent>
          <mc:Choice Requires="wps">
            <w:drawing>
              <wp:anchor distT="0" distB="0" distL="114300" distR="114300" simplePos="0" relativeHeight="251663360" behindDoc="0" locked="0" layoutInCell="1" allowOverlap="1" wp14:anchorId="2748A12B" wp14:editId="19456C54">
                <wp:simplePos x="0" y="0"/>
                <wp:positionH relativeFrom="column">
                  <wp:posOffset>453178</wp:posOffset>
                </wp:positionH>
                <wp:positionV relativeFrom="paragraph">
                  <wp:posOffset>75988</wp:posOffset>
                </wp:positionV>
                <wp:extent cx="5039360" cy="791210"/>
                <wp:effectExtent l="0" t="0" r="2794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791210"/>
                        </a:xfrm>
                        <a:prstGeom prst="rect">
                          <a:avLst/>
                        </a:prstGeom>
                        <a:solidFill>
                          <a:srgbClr val="FFFFFF"/>
                        </a:solidFill>
                        <a:ln w="9525">
                          <a:solidFill>
                            <a:srgbClr val="000000"/>
                          </a:solidFill>
                          <a:miter lim="800000"/>
                          <a:headEnd/>
                          <a:tailEnd/>
                        </a:ln>
                      </wps:spPr>
                      <wps:txbx>
                        <w:txbxContent>
                          <w:p w14:paraId="6A21DCA4" w14:textId="734C955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301A6D0D" w14:textId="769AE541" w:rsidR="009C2564" w:rsidRDefault="00E0205C" w:rsidP="00BC208B">
                            <w:pPr>
                              <w:rPr>
                                <w:rFonts w:ascii="Courier New" w:hAnsi="Courier New" w:cs="Courier New"/>
                              </w:rPr>
                            </w:pPr>
                            <w:r>
                              <w:rPr>
                                <w:rFonts w:ascii="Courier New" w:hAnsi="Courier New" w:cs="Courier New"/>
                              </w:rPr>
                              <w:tab/>
                              <w:t>o</w:t>
                            </w:r>
                            <w:r w:rsidR="00CA17D3">
                              <w:rPr>
                                <w:rFonts w:ascii="Courier New" w:hAnsi="Courier New" w:cs="Courier New"/>
                              </w:rPr>
                              <w:t xml:space="preserve">utgroup </w:t>
                            </w:r>
                            <w:proofErr w:type="spellStart"/>
                            <w:r w:rsidR="00CA17D3">
                              <w:rPr>
                                <w:rFonts w:ascii="Courier New" w:hAnsi="Courier New" w:cs="Courier New"/>
                              </w:rPr>
                              <w:t>S_punctatus</w:t>
                            </w:r>
                            <w:proofErr w:type="spellEnd"/>
                            <w:r w:rsidR="009C2564">
                              <w:rPr>
                                <w:rFonts w:ascii="Courier New" w:hAnsi="Courier New" w:cs="Courier New"/>
                              </w:rPr>
                              <w:t>;</w:t>
                            </w:r>
                          </w:p>
                          <w:p w14:paraId="00D64DAA" w14:textId="7A2850F5" w:rsidR="009C2564" w:rsidRPr="007006DA" w:rsidRDefault="00E0205C" w:rsidP="00BC208B">
                            <w:pPr>
                              <w:rPr>
                                <w:rFonts w:ascii="Courier New" w:hAnsi="Courier New" w:cs="Courier New"/>
                              </w:rPr>
                            </w:pPr>
                            <w:r>
                              <w:rPr>
                                <w:rFonts w:ascii="Courier New" w:hAnsi="Courier New" w:cs="Courier New"/>
                              </w:rPr>
                              <w:tab/>
                              <w:t>charset atp</w:t>
                            </w:r>
                            <w:r w:rsidR="009C2564">
                              <w:rPr>
                                <w:rFonts w:ascii="Courier New" w:hAnsi="Courier New" w:cs="Courier New"/>
                              </w:rPr>
                              <w:t>8 = 1-168;</w:t>
                            </w:r>
                          </w:p>
                          <w:p w14:paraId="386E203D" w14:textId="5E54B43C"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8A12B" id="_x0000_s1029" type="#_x0000_t202" style="position:absolute;margin-left:35.7pt;margin-top:6pt;width:396.8pt;height:62.3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">
                <v:textbox style="mso-fit-shape-to-text:t">
                  <w:txbxContent>
                    <w:p w14:paraId="6A21DCA4" w14:textId="734C955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301A6D0D" w14:textId="769AE541" w:rsidR="009C2564" w:rsidRDefault="00E0205C" w:rsidP="00BC208B">
                      <w:pPr>
                        <w:rPr>
                          <w:rFonts w:ascii="Courier New" w:hAnsi="Courier New" w:cs="Courier New"/>
                        </w:rPr>
                      </w:pPr>
                      <w:r>
                        <w:rPr>
                          <w:rFonts w:ascii="Courier New" w:hAnsi="Courier New" w:cs="Courier New"/>
                        </w:rPr>
                        <w:tab/>
                        <w:t>o</w:t>
                      </w:r>
                      <w:r w:rsidR="00CA17D3">
                        <w:rPr>
                          <w:rFonts w:ascii="Courier New" w:hAnsi="Courier New" w:cs="Courier New"/>
                        </w:rPr>
                        <w:t xml:space="preserve">utgroup </w:t>
                      </w:r>
                      <w:proofErr w:type="spellStart"/>
                      <w:r w:rsidR="00CA17D3">
                        <w:rPr>
                          <w:rFonts w:ascii="Courier New" w:hAnsi="Courier New" w:cs="Courier New"/>
                        </w:rPr>
                        <w:t>S_punctatus</w:t>
                      </w:r>
                      <w:proofErr w:type="spellEnd"/>
                      <w:r w:rsidR="009C2564">
                        <w:rPr>
                          <w:rFonts w:ascii="Courier New" w:hAnsi="Courier New" w:cs="Courier New"/>
                        </w:rPr>
                        <w:t>;</w:t>
                      </w:r>
                    </w:p>
                    <w:p w14:paraId="00D64DAA" w14:textId="7A2850F5" w:rsidR="009C2564" w:rsidRPr="007006DA" w:rsidRDefault="00E0205C" w:rsidP="00BC208B">
                      <w:pPr>
                        <w:rPr>
                          <w:rFonts w:ascii="Courier New" w:hAnsi="Courier New" w:cs="Courier New"/>
                        </w:rPr>
                      </w:pPr>
                      <w:r>
                        <w:rPr>
                          <w:rFonts w:ascii="Courier New" w:hAnsi="Courier New" w:cs="Courier New"/>
                        </w:rPr>
                        <w:tab/>
                        <w:t>charset atp</w:t>
                      </w:r>
                      <w:r w:rsidR="009C2564">
                        <w:rPr>
                          <w:rFonts w:ascii="Courier New" w:hAnsi="Courier New" w:cs="Courier New"/>
                        </w:rPr>
                        <w:t>8 = 1-168;</w:t>
                      </w:r>
                    </w:p>
                    <w:p w14:paraId="386E203D" w14:textId="5E54B43C"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v:textbox>
              </v:shape>
            </w:pict>
          </mc:Fallback>
        </mc:AlternateContent>
      </w:r>
    </w:p>
    <w:p w14:paraId="0C821A7C" w14:textId="2C8A3B47" w:rsidR="00BC208B" w:rsidRDefault="00BC208B" w:rsidP="00834B75"/>
    <w:p w14:paraId="763ECED3" w14:textId="77777777" w:rsidR="00BC208B" w:rsidRDefault="00BC208B" w:rsidP="00834B75"/>
    <w:p w14:paraId="6291754D" w14:textId="77777777" w:rsidR="00BC208B" w:rsidRDefault="00BC208B" w:rsidP="00834B75"/>
    <w:p w14:paraId="31D8DE00" w14:textId="77777777" w:rsidR="002065C8" w:rsidRDefault="002065C8" w:rsidP="00834B75"/>
    <w:p w14:paraId="7CE0E6FC" w14:textId="7A8F843E" w:rsidR="006C5632" w:rsidRPr="00734C1C" w:rsidRDefault="00BC208B" w:rsidP="00834B75">
      <w:pPr>
        <w:rPr>
          <w:b/>
        </w:rPr>
      </w:pPr>
      <w:r w:rsidRPr="00734C1C">
        <w:rPr>
          <w:b/>
        </w:rPr>
        <w:t xml:space="preserve">Now, use the </w:t>
      </w:r>
      <w:r w:rsidRPr="00484FEA">
        <w:rPr>
          <w:b/>
        </w:rPr>
        <w:t>charset</w:t>
      </w:r>
      <w:r w:rsidRPr="00734C1C">
        <w:rPr>
          <w:b/>
        </w:rPr>
        <w:t xml:space="preserve"> command to </w:t>
      </w:r>
      <w:r w:rsidR="00E0205C">
        <w:rPr>
          <w:b/>
        </w:rPr>
        <w:t xml:space="preserve">insert another line of code to </w:t>
      </w:r>
      <w:r w:rsidRPr="00734C1C">
        <w:rPr>
          <w:b/>
        </w:rPr>
        <w:t>designate the rest of the alignment (</w:t>
      </w:r>
      <w:r w:rsidR="005119A0">
        <w:rPr>
          <w:b/>
        </w:rPr>
        <w:t>characters 169 to 852</w:t>
      </w:r>
      <w:r w:rsidRPr="00734C1C">
        <w:rPr>
          <w:b/>
        </w:rPr>
        <w:t>) as belonging to the ATP6 gene.</w:t>
      </w:r>
      <w:r w:rsidR="005119A0">
        <w:rPr>
          <w:b/>
        </w:rPr>
        <w:t xml:space="preserve">  </w:t>
      </w:r>
      <w:r w:rsidR="00484FEA">
        <w:rPr>
          <w:b/>
        </w:rPr>
        <w:t xml:space="preserve">Model this command after the above charset command.  </w:t>
      </w:r>
    </w:p>
    <w:p w14:paraId="5B0A3A68" w14:textId="77777777" w:rsidR="00CD2976" w:rsidRDefault="00CD2976" w:rsidP="00834B75"/>
    <w:p w14:paraId="326F9CBF" w14:textId="0F747F58" w:rsidR="00CD2976" w:rsidRPr="00EF6DA4" w:rsidRDefault="00CD2976" w:rsidP="00834B75">
      <w:r w:rsidRPr="00EF6DA4">
        <w:t xml:space="preserve">Because we are applying different </w:t>
      </w:r>
      <w:r w:rsidR="00484FEA" w:rsidRPr="00EF6DA4">
        <w:t xml:space="preserve">mutation </w:t>
      </w:r>
      <w:r w:rsidRPr="00EF6DA4">
        <w:t>models to our two genes, we must use the partition</w:t>
      </w:r>
      <w:r w:rsidR="00A9370B" w:rsidRPr="00EF6DA4">
        <w:t xml:space="preserve"> command.  </w:t>
      </w:r>
      <w:r w:rsidRPr="00EF6DA4">
        <w:t xml:space="preserve">You will use the </w:t>
      </w:r>
      <w:r w:rsidRPr="00EF6DA4">
        <w:rPr>
          <w:b/>
        </w:rPr>
        <w:t>partition</w:t>
      </w:r>
      <w:r w:rsidRPr="00EF6DA4">
        <w:t xml:space="preserve"> command to create a partition named “genes,” tell the program that there will be two partitions, and then designate which charsets will be assigned to these partitions.  </w:t>
      </w:r>
      <w:r w:rsidR="00FE39F6" w:rsidRPr="00EF6DA4">
        <w:t xml:space="preserve">From this point on, your partitions will be referred to by numbers.  The order in which you input them using the partition command will determine their numbers. ATP8 will be (1) and ATP6 will be (2).  </w:t>
      </w:r>
      <w:r w:rsidRPr="00EF6DA4">
        <w:t xml:space="preserve">The </w:t>
      </w:r>
      <w:r w:rsidR="009052A8" w:rsidRPr="00EF6DA4">
        <w:rPr>
          <w:b/>
        </w:rPr>
        <w:t>set</w:t>
      </w:r>
      <w:r w:rsidRPr="00EF6DA4">
        <w:t xml:space="preserve"> command then makes the partitions active.  Insert the following code into your </w:t>
      </w:r>
      <w:proofErr w:type="spellStart"/>
      <w:r w:rsidRPr="00EF6DA4">
        <w:rPr>
          <w:smallCaps/>
        </w:rPr>
        <w:t>MrBayes</w:t>
      </w:r>
      <w:proofErr w:type="spellEnd"/>
      <w:r w:rsidRPr="00EF6DA4">
        <w:t xml:space="preserve"> block</w:t>
      </w:r>
      <w:r w:rsidR="006C5632" w:rsidRPr="00EF6DA4">
        <w:t xml:space="preserve"> in the lines after your charset commands</w:t>
      </w:r>
      <w:r w:rsidRPr="00EF6DA4">
        <w:t>.</w:t>
      </w:r>
    </w:p>
    <w:p w14:paraId="7EDD139D" w14:textId="77777777" w:rsidR="00CD2976" w:rsidRDefault="00CD2976" w:rsidP="00834B75">
      <w:r>
        <w:rPr>
          <w:noProof/>
        </w:rPr>
        <mc:AlternateContent>
          <mc:Choice Requires="wps">
            <w:drawing>
              <wp:anchor distT="0" distB="0" distL="114300" distR="114300" simplePos="0" relativeHeight="251665408" behindDoc="0" locked="0" layoutInCell="1" allowOverlap="1" wp14:anchorId="5F29E1F5" wp14:editId="64CE6811">
                <wp:simplePos x="0" y="0"/>
                <wp:positionH relativeFrom="column">
                  <wp:posOffset>439420</wp:posOffset>
                </wp:positionH>
                <wp:positionV relativeFrom="paragraph">
                  <wp:posOffset>58893</wp:posOffset>
                </wp:positionV>
                <wp:extent cx="5039360" cy="445770"/>
                <wp:effectExtent l="0" t="0" r="2794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445770"/>
                        </a:xfrm>
                        <a:prstGeom prst="rect">
                          <a:avLst/>
                        </a:prstGeom>
                        <a:solidFill>
                          <a:srgbClr val="FFFFFF"/>
                        </a:solidFill>
                        <a:ln w="9525">
                          <a:solidFill>
                            <a:srgbClr val="000000"/>
                          </a:solidFill>
                          <a:miter lim="800000"/>
                          <a:headEnd/>
                          <a:tailEnd/>
                        </a:ln>
                      </wps:spPr>
                      <wps:txbx>
                        <w:txbxContent>
                          <w:p w14:paraId="334DD232" w14:textId="62F3AF62" w:rsidR="009C2564" w:rsidRDefault="00237E17" w:rsidP="00CD2976">
                            <w:pPr>
                              <w:rPr>
                                <w:rFonts w:ascii="Courier New" w:hAnsi="Courier New" w:cs="Courier New"/>
                              </w:rPr>
                            </w:pPr>
                            <w:r>
                              <w:rPr>
                                <w:rFonts w:ascii="Courier New" w:hAnsi="Courier New" w:cs="Courier New"/>
                              </w:rPr>
                              <w:tab/>
                              <w:t>partition genes = 2: atp8, atp</w:t>
                            </w:r>
                            <w:r w:rsidR="009C2564">
                              <w:rPr>
                                <w:rFonts w:ascii="Courier New" w:hAnsi="Courier New" w:cs="Courier New"/>
                              </w:rPr>
                              <w:t>6;</w:t>
                            </w:r>
                          </w:p>
                          <w:p w14:paraId="4B8596EA" w14:textId="77777777" w:rsidR="009C2564" w:rsidRPr="007006DA" w:rsidRDefault="009C2564" w:rsidP="00CD2976">
                            <w:pPr>
                              <w:rPr>
                                <w:rFonts w:ascii="Courier New" w:hAnsi="Courier New" w:cs="Courier New"/>
                              </w:rPr>
                            </w:pPr>
                            <w:r>
                              <w:rPr>
                                <w:rFonts w:ascii="Courier New" w:hAnsi="Courier New" w:cs="Courier New"/>
                              </w:rPr>
                              <w:tab/>
                              <w:t>set partition = genes;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29E1F5" id="Text Box 3" o:spid="_x0000_s1030" type="#_x0000_t202" style="position:absolute;margin-left:34.6pt;margin-top:4.65pt;width:396.8pt;height:35.1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">
                <v:textbox style="mso-fit-shape-to-text:t">
                  <w:txbxContent>
                    <w:p w14:paraId="334DD232" w14:textId="62F3AF62" w:rsidR="009C2564" w:rsidRDefault="00237E17" w:rsidP="00CD2976">
                      <w:pPr>
                        <w:rPr>
                          <w:rFonts w:ascii="Courier New" w:hAnsi="Courier New" w:cs="Courier New"/>
                        </w:rPr>
                      </w:pPr>
                      <w:r>
                        <w:rPr>
                          <w:rFonts w:ascii="Courier New" w:hAnsi="Courier New" w:cs="Courier New"/>
                        </w:rPr>
                        <w:tab/>
                        <w:t>partition genes = 2: atp8, atp</w:t>
                      </w:r>
                      <w:r w:rsidR="009C2564">
                        <w:rPr>
                          <w:rFonts w:ascii="Courier New" w:hAnsi="Courier New" w:cs="Courier New"/>
                        </w:rPr>
                        <w:t>6;</w:t>
                      </w:r>
                    </w:p>
                    <w:p w14:paraId="4B8596EA" w14:textId="77777777" w:rsidR="009C2564" w:rsidRPr="007006DA" w:rsidRDefault="009C2564" w:rsidP="00CD2976">
                      <w:pPr>
                        <w:rPr>
                          <w:rFonts w:ascii="Courier New" w:hAnsi="Courier New" w:cs="Courier New"/>
                        </w:rPr>
                      </w:pPr>
                      <w:r>
                        <w:rPr>
                          <w:rFonts w:ascii="Courier New" w:hAnsi="Courier New" w:cs="Courier New"/>
                        </w:rPr>
                        <w:tab/>
                        <w:t>set partition = genes;</w:t>
                      </w:r>
                    </w:p>
                  </w:txbxContent>
                </v:textbox>
              </v:shape>
            </w:pict>
          </mc:Fallback>
        </mc:AlternateContent>
      </w:r>
    </w:p>
    <w:p w14:paraId="02467223" w14:textId="77777777" w:rsidR="00CD2976" w:rsidRDefault="00CD2976" w:rsidP="00834B75"/>
    <w:p w14:paraId="6395652E" w14:textId="77777777" w:rsidR="00CD2976" w:rsidRDefault="00CD2976" w:rsidP="00834B75"/>
    <w:p w14:paraId="1E7C8351" w14:textId="77777777" w:rsidR="003D1AC1" w:rsidRDefault="003D1AC1" w:rsidP="00834B75"/>
    <w:p w14:paraId="39BAD63B" w14:textId="5BF288A3" w:rsidR="00CD2976" w:rsidRPr="00EF6DA4" w:rsidRDefault="006C5632" w:rsidP="00834B75">
      <w:r w:rsidRPr="00EF6DA4">
        <w:t xml:space="preserve">Now that this has been done, we can apply the two models to the data using the </w:t>
      </w:r>
      <w:proofErr w:type="spellStart"/>
      <w:r w:rsidRPr="00EF6DA4">
        <w:rPr>
          <w:b/>
        </w:rPr>
        <w:t>lset</w:t>
      </w:r>
      <w:proofErr w:type="spellEnd"/>
      <w:r w:rsidRPr="00EF6DA4">
        <w:t xml:space="preserve"> command.  </w:t>
      </w:r>
      <w:r w:rsidR="00EF6DA4">
        <w:t xml:space="preserve">(read this as “L-set” not “one-set”).  </w:t>
      </w:r>
      <w:r w:rsidRPr="00EF6DA4">
        <w:t xml:space="preserve">Within the </w:t>
      </w:r>
      <w:proofErr w:type="spellStart"/>
      <w:r w:rsidRPr="00EF6DA4">
        <w:rPr>
          <w:b/>
        </w:rPr>
        <w:t>lset</w:t>
      </w:r>
      <w:proofErr w:type="spellEnd"/>
      <w:r w:rsidRPr="00EF6DA4">
        <w:t xml:space="preserve"> command, we will use </w:t>
      </w:r>
      <w:proofErr w:type="spellStart"/>
      <w:r w:rsidRPr="00EF6DA4">
        <w:rPr>
          <w:b/>
        </w:rPr>
        <w:t>Applyto</w:t>
      </w:r>
      <w:proofErr w:type="spellEnd"/>
      <w:r w:rsidRPr="00EF6DA4">
        <w:t xml:space="preserve"> for the purpose of </w:t>
      </w:r>
      <w:r w:rsidR="00F26136" w:rsidRPr="00EF6DA4">
        <w:t>applying different models to different genes</w:t>
      </w:r>
      <w:r w:rsidRPr="00EF6DA4">
        <w:t xml:space="preserve">, </w:t>
      </w:r>
      <w:proofErr w:type="spellStart"/>
      <w:r w:rsidRPr="00EF6DA4">
        <w:rPr>
          <w:b/>
        </w:rPr>
        <w:t>Nst</w:t>
      </w:r>
      <w:proofErr w:type="spellEnd"/>
      <w:r w:rsidRPr="00EF6DA4">
        <w:t xml:space="preserve"> to designate the nucleotide substitution model, and Rates </w:t>
      </w:r>
      <w:r w:rsidR="003D1AC1" w:rsidRPr="00EF6DA4">
        <w:t>to apply the invariant sites</w:t>
      </w:r>
      <w:r w:rsidRPr="00EF6DA4">
        <w:t xml:space="preserve"> and </w:t>
      </w:r>
      <w:r w:rsidR="003D1AC1" w:rsidRPr="00EF6DA4">
        <w:t>g</w:t>
      </w:r>
      <w:r w:rsidRPr="00EF6DA4">
        <w:t xml:space="preserve">amma </w:t>
      </w:r>
      <w:r w:rsidR="003D1AC1" w:rsidRPr="00EF6DA4">
        <w:t xml:space="preserve">rate </w:t>
      </w:r>
      <w:r w:rsidRPr="00EF6DA4">
        <w:t xml:space="preserve">parameters.  </w:t>
      </w:r>
      <w:r w:rsidR="00A72014" w:rsidRPr="00EF6DA4">
        <w:t>For ATP8, your line of code should read as follows:</w:t>
      </w:r>
    </w:p>
    <w:p w14:paraId="4FB9612F" w14:textId="77777777" w:rsidR="00A72014" w:rsidRDefault="00A72014" w:rsidP="00834B75">
      <w:r>
        <w:rPr>
          <w:noProof/>
        </w:rPr>
        <mc:AlternateContent>
          <mc:Choice Requires="wps">
            <w:drawing>
              <wp:anchor distT="0" distB="0" distL="114300" distR="114300" simplePos="0" relativeHeight="251667456" behindDoc="0" locked="0" layoutInCell="1" allowOverlap="1" wp14:anchorId="5D7B3BE0" wp14:editId="5BB4E933">
                <wp:simplePos x="0" y="0"/>
                <wp:positionH relativeFrom="column">
                  <wp:posOffset>439420</wp:posOffset>
                </wp:positionH>
                <wp:positionV relativeFrom="paragraph">
                  <wp:posOffset>54448</wp:posOffset>
                </wp:positionV>
                <wp:extent cx="5039360" cy="273050"/>
                <wp:effectExtent l="0" t="0" r="2794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273050"/>
                        </a:xfrm>
                        <a:prstGeom prst="rect">
                          <a:avLst/>
                        </a:prstGeom>
                        <a:solidFill>
                          <a:srgbClr val="FFFFFF"/>
                        </a:solidFill>
                        <a:ln w="9525">
                          <a:solidFill>
                            <a:srgbClr val="000000"/>
                          </a:solidFill>
                          <a:miter lim="800000"/>
                          <a:headEnd/>
                          <a:tailEnd/>
                        </a:ln>
                      </wps:spPr>
                      <wps:txbx>
                        <w:txbxContent>
                          <w:p w14:paraId="6D6544D7" w14:textId="693E7F58" w:rsidR="009C2564" w:rsidRPr="007006DA" w:rsidRDefault="006E68F0" w:rsidP="00A72014">
                            <w:pPr>
                              <w:rPr>
                                <w:rFonts w:ascii="Courier New" w:hAnsi="Courier New" w:cs="Courier New"/>
                              </w:rPr>
                            </w:pPr>
                            <w:r>
                              <w:rPr>
                                <w:rFonts w:ascii="Courier New" w:hAnsi="Courier New" w:cs="Courier New"/>
                              </w:rPr>
                              <w:tab/>
                            </w:r>
                            <w:proofErr w:type="spellStart"/>
                            <w:r>
                              <w:rPr>
                                <w:rFonts w:ascii="Courier New" w:hAnsi="Courier New" w:cs="Courier New"/>
                              </w:rPr>
                              <w:t>lset</w:t>
                            </w:r>
                            <w:proofErr w:type="spellEnd"/>
                            <w:r>
                              <w:rPr>
                                <w:rFonts w:ascii="Courier New" w:hAnsi="Courier New" w:cs="Courier New"/>
                              </w:rPr>
                              <w:t xml:space="preserve"> </w:t>
                            </w:r>
                            <w:proofErr w:type="spellStart"/>
                            <w:r>
                              <w:rPr>
                                <w:rFonts w:ascii="Courier New" w:hAnsi="Courier New" w:cs="Courier New"/>
                              </w:rPr>
                              <w:t>Applyto</w:t>
                            </w:r>
                            <w:proofErr w:type="spellEnd"/>
                            <w:proofErr w:type="gramStart"/>
                            <w:r>
                              <w:rPr>
                                <w:rFonts w:ascii="Courier New" w:hAnsi="Courier New" w:cs="Courier New"/>
                              </w:rPr>
                              <w:t>=(</w:t>
                            </w:r>
                            <w:proofErr w:type="gramEnd"/>
                            <w:r>
                              <w:rPr>
                                <w:rFonts w:ascii="Courier New" w:hAnsi="Courier New" w:cs="Courier New"/>
                              </w:rPr>
                              <w:t xml:space="preserve">1) </w:t>
                            </w:r>
                            <w:proofErr w:type="spellStart"/>
                            <w:r>
                              <w:rPr>
                                <w:rFonts w:ascii="Courier New" w:hAnsi="Courier New" w:cs="Courier New"/>
                              </w:rPr>
                              <w:t>Nst</w:t>
                            </w:r>
                            <w:proofErr w:type="spellEnd"/>
                            <w:r>
                              <w:rPr>
                                <w:rFonts w:ascii="Courier New" w:hAnsi="Courier New" w:cs="Courier New"/>
                              </w:rPr>
                              <w:t>=6</w:t>
                            </w:r>
                            <w:r w:rsidR="009C2564">
                              <w:rPr>
                                <w:rFonts w:ascii="Courier New" w:hAnsi="Courier New" w:cs="Courier New"/>
                              </w:rPr>
                              <w:t xml:space="preserve"> Rates=gamma</w:t>
                            </w:r>
                            <w:r w:rsidR="005119A0">
                              <w:rPr>
                                <w:rFonts w:ascii="Courier New" w:hAnsi="Courier New" w:cs="Courier New"/>
                              </w:rPr>
                              <w:t xml:space="preserve"> </w:t>
                            </w:r>
                            <w:proofErr w:type="spellStart"/>
                            <w:r w:rsidR="005119A0">
                              <w:rPr>
                                <w:rFonts w:ascii="Courier New" w:hAnsi="Courier New" w:cs="Courier New"/>
                              </w:rPr>
                              <w:t>ngammacat</w:t>
                            </w:r>
                            <w:proofErr w:type="spellEnd"/>
                            <w:r w:rsidR="005119A0">
                              <w:rPr>
                                <w:rFonts w:ascii="Courier New" w:hAnsi="Courier New" w:cs="Courier New"/>
                              </w:rPr>
                              <w:t>=4</w:t>
                            </w:r>
                            <w:r w:rsidR="009C2564">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B3BE0" id="Text Box 4" o:spid="_x0000_s1031" type="#_x0000_t202" style="position:absolute;margin-left:34.6pt;margin-top:4.3pt;width:396.8pt;height:21.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">
                <v:textbox style="mso-fit-shape-to-text:t">
                  <w:txbxContent>
                    <w:p w14:paraId="6D6544D7" w14:textId="693E7F58" w:rsidR="009C2564" w:rsidRPr="007006DA" w:rsidRDefault="006E68F0" w:rsidP="00A72014">
                      <w:pPr>
                        <w:rPr>
                          <w:rFonts w:ascii="Courier New" w:hAnsi="Courier New" w:cs="Courier New"/>
                        </w:rPr>
                      </w:pPr>
                      <w:r>
                        <w:rPr>
                          <w:rFonts w:ascii="Courier New" w:hAnsi="Courier New" w:cs="Courier New"/>
                        </w:rPr>
                        <w:tab/>
                      </w:r>
                      <w:proofErr w:type="spellStart"/>
                      <w:r>
                        <w:rPr>
                          <w:rFonts w:ascii="Courier New" w:hAnsi="Courier New" w:cs="Courier New"/>
                        </w:rPr>
                        <w:t>lset</w:t>
                      </w:r>
                      <w:proofErr w:type="spellEnd"/>
                      <w:r>
                        <w:rPr>
                          <w:rFonts w:ascii="Courier New" w:hAnsi="Courier New" w:cs="Courier New"/>
                        </w:rPr>
                        <w:t xml:space="preserve"> </w:t>
                      </w:r>
                      <w:proofErr w:type="spellStart"/>
                      <w:r>
                        <w:rPr>
                          <w:rFonts w:ascii="Courier New" w:hAnsi="Courier New" w:cs="Courier New"/>
                        </w:rPr>
                        <w:t>Applyto</w:t>
                      </w:r>
                      <w:proofErr w:type="spellEnd"/>
                      <w:proofErr w:type="gramStart"/>
                      <w:r>
                        <w:rPr>
                          <w:rFonts w:ascii="Courier New" w:hAnsi="Courier New" w:cs="Courier New"/>
                        </w:rPr>
                        <w:t>=(</w:t>
                      </w:r>
                      <w:proofErr w:type="gramEnd"/>
                      <w:r>
                        <w:rPr>
                          <w:rFonts w:ascii="Courier New" w:hAnsi="Courier New" w:cs="Courier New"/>
                        </w:rPr>
                        <w:t xml:space="preserve">1) </w:t>
                      </w:r>
                      <w:proofErr w:type="spellStart"/>
                      <w:r>
                        <w:rPr>
                          <w:rFonts w:ascii="Courier New" w:hAnsi="Courier New" w:cs="Courier New"/>
                        </w:rPr>
                        <w:t>Nst</w:t>
                      </w:r>
                      <w:proofErr w:type="spellEnd"/>
                      <w:r>
                        <w:rPr>
                          <w:rFonts w:ascii="Courier New" w:hAnsi="Courier New" w:cs="Courier New"/>
                        </w:rPr>
                        <w:t>=6</w:t>
                      </w:r>
                      <w:r w:rsidR="009C2564">
                        <w:rPr>
                          <w:rFonts w:ascii="Courier New" w:hAnsi="Courier New" w:cs="Courier New"/>
                        </w:rPr>
                        <w:t xml:space="preserve"> Rates=gamma</w:t>
                      </w:r>
                      <w:r w:rsidR="005119A0">
                        <w:rPr>
                          <w:rFonts w:ascii="Courier New" w:hAnsi="Courier New" w:cs="Courier New"/>
                        </w:rPr>
                        <w:t xml:space="preserve"> </w:t>
                      </w:r>
                      <w:proofErr w:type="spellStart"/>
                      <w:r w:rsidR="005119A0">
                        <w:rPr>
                          <w:rFonts w:ascii="Courier New" w:hAnsi="Courier New" w:cs="Courier New"/>
                        </w:rPr>
                        <w:t>ngammacat</w:t>
                      </w:r>
                      <w:proofErr w:type="spellEnd"/>
                      <w:r w:rsidR="005119A0">
                        <w:rPr>
                          <w:rFonts w:ascii="Courier New" w:hAnsi="Courier New" w:cs="Courier New"/>
                        </w:rPr>
                        <w:t>=4</w:t>
                      </w:r>
                      <w:r w:rsidR="009C2564">
                        <w:rPr>
                          <w:rFonts w:ascii="Courier New" w:hAnsi="Courier New" w:cs="Courier New"/>
                        </w:rPr>
                        <w:t>;</w:t>
                      </w:r>
                    </w:p>
                  </w:txbxContent>
                </v:textbox>
              </v:shape>
            </w:pict>
          </mc:Fallback>
        </mc:AlternateContent>
      </w:r>
    </w:p>
    <w:p w14:paraId="15D23A6B" w14:textId="77777777" w:rsidR="00A72014" w:rsidRDefault="00A72014" w:rsidP="00834B75"/>
    <w:p w14:paraId="3D17D564" w14:textId="77777777" w:rsidR="00A72014" w:rsidRDefault="00A72014" w:rsidP="00834B75"/>
    <w:p w14:paraId="566231D9" w14:textId="215B63F9" w:rsidR="00A72014" w:rsidRPr="00816EFB" w:rsidRDefault="00A72014" w:rsidP="00834B75">
      <w:proofErr w:type="spellStart"/>
      <w:r w:rsidRPr="00484FEA">
        <w:rPr>
          <w:smallCaps/>
        </w:rPr>
        <w:t>MrBayes</w:t>
      </w:r>
      <w:proofErr w:type="spellEnd"/>
      <w:r w:rsidRPr="00484FEA">
        <w:t xml:space="preserve"> uses numbers to designate the nucleotide substitution models.  </w:t>
      </w:r>
      <w:proofErr w:type="spellStart"/>
      <w:r w:rsidR="00484FEA" w:rsidRPr="00EF6DA4">
        <w:rPr>
          <w:b/>
        </w:rPr>
        <w:t>Nst</w:t>
      </w:r>
      <w:proofErr w:type="spellEnd"/>
      <w:r w:rsidR="00484FEA" w:rsidRPr="00EF6DA4">
        <w:rPr>
          <w:b/>
        </w:rPr>
        <w:t>=</w:t>
      </w:r>
      <w:r w:rsidRPr="00EF6DA4">
        <w:rPr>
          <w:b/>
        </w:rPr>
        <w:t>1</w:t>
      </w:r>
      <w:r w:rsidRPr="00484FEA">
        <w:t xml:space="preserve"> </w:t>
      </w:r>
      <w:r w:rsidR="00484FEA">
        <w:t>represents</w:t>
      </w:r>
      <w:r w:rsidRPr="00484FEA">
        <w:t xml:space="preserve"> th</w:t>
      </w:r>
      <w:r w:rsidR="006E68F0" w:rsidRPr="00484FEA">
        <w:t>e Jukes Cantor (JC</w:t>
      </w:r>
      <w:r w:rsidRPr="00484FEA">
        <w:t>)</w:t>
      </w:r>
      <w:r w:rsidR="006E68F0" w:rsidRPr="00484FEA">
        <w:t xml:space="preserve"> model</w:t>
      </w:r>
      <w:r w:rsidRPr="00484FEA">
        <w:t xml:space="preserve">, </w:t>
      </w:r>
      <w:proofErr w:type="spellStart"/>
      <w:r w:rsidR="00484FEA" w:rsidRPr="00EF6DA4">
        <w:rPr>
          <w:b/>
        </w:rPr>
        <w:t>Nst</w:t>
      </w:r>
      <w:proofErr w:type="spellEnd"/>
      <w:r w:rsidR="00484FEA" w:rsidRPr="00EF6DA4">
        <w:rPr>
          <w:b/>
        </w:rPr>
        <w:t>=2</w:t>
      </w:r>
      <w:r w:rsidRPr="00484FEA">
        <w:t xml:space="preserve"> </w:t>
      </w:r>
      <w:r w:rsidR="00484FEA">
        <w:t>designates</w:t>
      </w:r>
      <w:r w:rsidRPr="00484FEA">
        <w:t xml:space="preserve"> the Hasegawa, </w:t>
      </w:r>
      <w:proofErr w:type="spellStart"/>
      <w:r w:rsidRPr="00484FEA">
        <w:t>K</w:t>
      </w:r>
      <w:r w:rsidR="006E68F0" w:rsidRPr="00484FEA">
        <w:t>ishino</w:t>
      </w:r>
      <w:proofErr w:type="spellEnd"/>
      <w:r w:rsidR="006E68F0" w:rsidRPr="00484FEA">
        <w:t>, Yano (HKY) model</w:t>
      </w:r>
      <w:r w:rsidRPr="00484FEA">
        <w:t xml:space="preserve">, and </w:t>
      </w:r>
      <w:proofErr w:type="spellStart"/>
      <w:r w:rsidR="00484FEA" w:rsidRPr="00EF6DA4">
        <w:rPr>
          <w:b/>
        </w:rPr>
        <w:t>Nst</w:t>
      </w:r>
      <w:proofErr w:type="spellEnd"/>
      <w:r w:rsidR="00484FEA" w:rsidRPr="00EF6DA4">
        <w:rPr>
          <w:b/>
        </w:rPr>
        <w:t>=6</w:t>
      </w:r>
      <w:r w:rsidRPr="00484FEA">
        <w:t xml:space="preserve"> is u</w:t>
      </w:r>
      <w:r w:rsidR="00A9370B" w:rsidRPr="00484FEA">
        <w:t xml:space="preserve">sed to </w:t>
      </w:r>
      <w:r w:rsidR="00484FEA">
        <w:t>specify</w:t>
      </w:r>
      <w:r w:rsidR="00A9370B" w:rsidRPr="00484FEA">
        <w:t xml:space="preserve"> the General</w:t>
      </w:r>
      <w:r w:rsidRPr="00484FEA">
        <w:t xml:space="preserve"> Time Reversible (GTR) model.  Under </w:t>
      </w:r>
      <w:r w:rsidRPr="00EF6DA4">
        <w:rPr>
          <w:b/>
        </w:rPr>
        <w:t>Rates</w:t>
      </w:r>
      <w:r w:rsidRPr="00484FEA">
        <w:t xml:space="preserve">, </w:t>
      </w:r>
      <w:r w:rsidRPr="00EF6DA4">
        <w:rPr>
          <w:b/>
        </w:rPr>
        <w:t>gamma</w:t>
      </w:r>
      <w:r w:rsidRPr="00484FEA">
        <w:t xml:space="preserve"> is used to specify the “+G” parameter</w:t>
      </w:r>
      <w:r w:rsidR="004F3EB7" w:rsidRPr="00484FEA">
        <w:t xml:space="preserve"> of a model</w:t>
      </w:r>
      <w:r w:rsidRPr="00484FEA">
        <w:t xml:space="preserve">, and </w:t>
      </w:r>
      <w:proofErr w:type="spellStart"/>
      <w:r w:rsidR="004F3EB7" w:rsidRPr="00EF6DA4">
        <w:rPr>
          <w:b/>
        </w:rPr>
        <w:t>invgamma</w:t>
      </w:r>
      <w:proofErr w:type="spellEnd"/>
      <w:r w:rsidR="004F3EB7" w:rsidRPr="00484FEA">
        <w:t xml:space="preserve"> </w:t>
      </w:r>
      <w:r w:rsidR="006E68F0" w:rsidRPr="00484FEA">
        <w:t>would be</w:t>
      </w:r>
      <w:r w:rsidR="004F3EB7" w:rsidRPr="00484FEA">
        <w:t xml:space="preserve"> used to designate “+I+G.”</w:t>
      </w:r>
      <w:r w:rsidR="006E68F0" w:rsidRPr="00484FEA">
        <w:t xml:space="preserve">  The </w:t>
      </w:r>
      <w:proofErr w:type="spellStart"/>
      <w:r w:rsidR="006E68F0" w:rsidRPr="00EF6DA4">
        <w:rPr>
          <w:b/>
        </w:rPr>
        <w:t>ngammacat</w:t>
      </w:r>
      <w:proofErr w:type="spellEnd"/>
      <w:r w:rsidR="006E68F0" w:rsidRPr="00484FEA">
        <w:t xml:space="preserve"> command is used to divide the gamma distribution into discrete rate categories</w:t>
      </w:r>
      <w:r w:rsidR="00414D95" w:rsidRPr="00484FEA">
        <w:t xml:space="preserve"> because using the continuous gamma distribution to calculate likelihoods is </w:t>
      </w:r>
      <w:r w:rsidR="003D1AC1" w:rsidRPr="00484FEA">
        <w:t>computationally</w:t>
      </w:r>
      <w:r w:rsidR="00414D95" w:rsidRPr="00484FEA">
        <w:t xml:space="preserve"> difficult</w:t>
      </w:r>
      <w:r w:rsidR="006E68F0" w:rsidRPr="00484FEA">
        <w:t xml:space="preserve">.  </w:t>
      </w:r>
      <w:r w:rsidR="00414D95" w:rsidRPr="00484FEA">
        <w:t xml:space="preserve">Increasing the number of categories improves the approximation of the gamma </w:t>
      </w:r>
      <w:proofErr w:type="gramStart"/>
      <w:r w:rsidR="00414D95" w:rsidRPr="00484FEA">
        <w:t>distribution, b</w:t>
      </w:r>
      <w:r w:rsidR="00072485" w:rsidRPr="00484FEA">
        <w:t>ut</w:t>
      </w:r>
      <w:proofErr w:type="gramEnd"/>
      <w:r w:rsidR="00072485" w:rsidRPr="00484FEA">
        <w:t xml:space="preserve"> increases calculation time.</w:t>
      </w:r>
      <w:r w:rsidR="00816EFB">
        <w:t xml:space="preserve"> </w:t>
      </w:r>
      <w:r w:rsidR="00816EFB">
        <w:rPr>
          <w:b/>
        </w:rPr>
        <w:t xml:space="preserve">Add a second </w:t>
      </w:r>
      <w:proofErr w:type="spellStart"/>
      <w:r w:rsidR="00816EFB">
        <w:rPr>
          <w:b/>
        </w:rPr>
        <w:t>lset</w:t>
      </w:r>
      <w:proofErr w:type="spellEnd"/>
      <w:r w:rsidR="00816EFB">
        <w:rPr>
          <w:b/>
        </w:rPr>
        <w:t xml:space="preserve"> line to apply GTR+I+G, with 4 rate categories to atp6, modelled after this last </w:t>
      </w:r>
      <w:proofErr w:type="spellStart"/>
      <w:r w:rsidR="00816EFB">
        <w:rPr>
          <w:b/>
        </w:rPr>
        <w:t>lset</w:t>
      </w:r>
      <w:proofErr w:type="spellEnd"/>
      <w:r w:rsidR="00816EFB">
        <w:rPr>
          <w:b/>
        </w:rPr>
        <w:t xml:space="preserve"> command</w:t>
      </w:r>
      <w:r w:rsidR="00816EFB">
        <w:t xml:space="preserve">. </w:t>
      </w:r>
    </w:p>
    <w:p w14:paraId="101F277A" w14:textId="77777777" w:rsidR="004F3EB7" w:rsidRDefault="004F3EB7" w:rsidP="00834B75"/>
    <w:p w14:paraId="163A3E67" w14:textId="3A3F7E5B" w:rsidR="004F3EB7" w:rsidRPr="009052A8" w:rsidRDefault="004F3EB7" w:rsidP="004F3EB7">
      <w:pPr>
        <w:rPr>
          <w:b/>
        </w:rPr>
      </w:pPr>
      <w:r w:rsidRPr="009052A8">
        <w:rPr>
          <w:b/>
        </w:rPr>
        <w:t xml:space="preserve">Provide the line of code you will use to apply the </w:t>
      </w:r>
      <w:r w:rsidR="005119A0">
        <w:rPr>
          <w:b/>
        </w:rPr>
        <w:t>GTR+I+G model to</w:t>
      </w:r>
      <w:r w:rsidRPr="009052A8">
        <w:rPr>
          <w:b/>
        </w:rPr>
        <w:t xml:space="preserve"> the ATP6 gene in the </w:t>
      </w:r>
      <w:r w:rsidR="008A2D23">
        <w:rPr>
          <w:b/>
        </w:rPr>
        <w:t xml:space="preserve">homework document.  </w:t>
      </w:r>
    </w:p>
    <w:p w14:paraId="5378A90B" w14:textId="77777777" w:rsidR="004F3EB7" w:rsidRDefault="004F3EB7" w:rsidP="004F3EB7"/>
    <w:p w14:paraId="56F9EA9B" w14:textId="77777777" w:rsidR="004F3EB7" w:rsidRPr="00EF6DA4" w:rsidRDefault="004F3EB7" w:rsidP="00834B75">
      <w:r w:rsidRPr="00EF6DA4">
        <w:lastRenderedPageBreak/>
        <w:t xml:space="preserve">We also want to allow our two genes to evolve at different rates.  For this we will use </w:t>
      </w:r>
      <w:proofErr w:type="spellStart"/>
      <w:r w:rsidRPr="00EF6DA4">
        <w:rPr>
          <w:b/>
        </w:rPr>
        <w:t>ratepr</w:t>
      </w:r>
      <w:proofErr w:type="spellEnd"/>
      <w:r w:rsidRPr="00EF6DA4">
        <w:t xml:space="preserve"> within the </w:t>
      </w:r>
      <w:proofErr w:type="spellStart"/>
      <w:r w:rsidRPr="00EF6DA4">
        <w:rPr>
          <w:b/>
        </w:rPr>
        <w:t>prset</w:t>
      </w:r>
      <w:proofErr w:type="spellEnd"/>
      <w:r w:rsidRPr="00EF6DA4">
        <w:t xml:space="preserve"> command.  Insert the following line of code into your </w:t>
      </w:r>
      <w:proofErr w:type="spellStart"/>
      <w:r w:rsidRPr="00EF6DA4">
        <w:rPr>
          <w:smallCaps/>
        </w:rPr>
        <w:t>MrBayes</w:t>
      </w:r>
      <w:proofErr w:type="spellEnd"/>
      <w:r w:rsidRPr="00EF6DA4">
        <w:t xml:space="preserve"> block:</w:t>
      </w:r>
    </w:p>
    <w:p w14:paraId="4CAA0D75" w14:textId="77777777" w:rsidR="00A72014" w:rsidRDefault="004F3EB7" w:rsidP="00834B75">
      <w:r>
        <w:rPr>
          <w:noProof/>
        </w:rPr>
        <mc:AlternateContent>
          <mc:Choice Requires="wps">
            <w:drawing>
              <wp:anchor distT="0" distB="0" distL="114300" distR="114300" simplePos="0" relativeHeight="251669504" behindDoc="0" locked="0" layoutInCell="1" allowOverlap="1" wp14:anchorId="466327C9" wp14:editId="64FA3730">
                <wp:simplePos x="0" y="0"/>
                <wp:positionH relativeFrom="column">
                  <wp:posOffset>524510</wp:posOffset>
                </wp:positionH>
                <wp:positionV relativeFrom="paragraph">
                  <wp:posOffset>37937</wp:posOffset>
                </wp:positionV>
                <wp:extent cx="5039360" cy="273050"/>
                <wp:effectExtent l="0" t="0" r="2794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273050"/>
                        </a:xfrm>
                        <a:prstGeom prst="rect">
                          <a:avLst/>
                        </a:prstGeom>
                        <a:solidFill>
                          <a:srgbClr val="FFFFFF"/>
                        </a:solidFill>
                        <a:ln w="9525">
                          <a:solidFill>
                            <a:srgbClr val="000000"/>
                          </a:solidFill>
                          <a:miter lim="800000"/>
                          <a:headEnd/>
                          <a:tailEnd/>
                        </a:ln>
                      </wps:spPr>
                      <wps:txbx>
                        <w:txbxContent>
                          <w:p w14:paraId="103F75E8" w14:textId="77777777" w:rsidR="009C2564" w:rsidRPr="007006DA" w:rsidRDefault="009C2564" w:rsidP="004F3EB7">
                            <w:pPr>
                              <w:rPr>
                                <w:rFonts w:ascii="Courier New" w:hAnsi="Courier New" w:cs="Courier New"/>
                              </w:rPr>
                            </w:pPr>
                            <w:r>
                              <w:rPr>
                                <w:rFonts w:ascii="Courier New" w:hAnsi="Courier New" w:cs="Courier New"/>
                              </w:rPr>
                              <w:tab/>
                            </w:r>
                            <w:proofErr w:type="spellStart"/>
                            <w:r>
                              <w:rPr>
                                <w:rFonts w:ascii="Courier New" w:hAnsi="Courier New" w:cs="Courier New"/>
                              </w:rPr>
                              <w:t>prset</w:t>
                            </w:r>
                            <w:proofErr w:type="spellEnd"/>
                            <w:r>
                              <w:rPr>
                                <w:rFonts w:ascii="Courier New" w:hAnsi="Courier New" w:cs="Courier New"/>
                              </w:rPr>
                              <w:t xml:space="preserve"> </w:t>
                            </w:r>
                            <w:proofErr w:type="spellStart"/>
                            <w:r>
                              <w:rPr>
                                <w:rFonts w:ascii="Courier New" w:hAnsi="Courier New" w:cs="Courier New"/>
                              </w:rPr>
                              <w:t>ratepr</w:t>
                            </w:r>
                            <w:proofErr w:type="spellEnd"/>
                            <w:r>
                              <w:rPr>
                                <w:rFonts w:ascii="Courier New" w:hAnsi="Courier New" w:cs="Courier New"/>
                              </w:rPr>
                              <w:t>=variable;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327C9" id="Text Box 5" o:spid="_x0000_s1032" type="#_x0000_t202" style="position:absolute;margin-left:41.3pt;margin-top:3pt;width:396.8pt;height:21.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">
                <v:textbox style="mso-fit-shape-to-text:t">
                  <w:txbxContent>
                    <w:p w14:paraId="103F75E8" w14:textId="77777777" w:rsidR="009C2564" w:rsidRPr="007006DA" w:rsidRDefault="009C2564" w:rsidP="004F3EB7">
                      <w:pPr>
                        <w:rPr>
                          <w:rFonts w:ascii="Courier New" w:hAnsi="Courier New" w:cs="Courier New"/>
                        </w:rPr>
                      </w:pPr>
                      <w:r>
                        <w:rPr>
                          <w:rFonts w:ascii="Courier New" w:hAnsi="Courier New" w:cs="Courier New"/>
                        </w:rPr>
                        <w:tab/>
                      </w:r>
                      <w:proofErr w:type="spellStart"/>
                      <w:r>
                        <w:rPr>
                          <w:rFonts w:ascii="Courier New" w:hAnsi="Courier New" w:cs="Courier New"/>
                        </w:rPr>
                        <w:t>prset</w:t>
                      </w:r>
                      <w:proofErr w:type="spellEnd"/>
                      <w:r>
                        <w:rPr>
                          <w:rFonts w:ascii="Courier New" w:hAnsi="Courier New" w:cs="Courier New"/>
                        </w:rPr>
                        <w:t xml:space="preserve"> </w:t>
                      </w:r>
                      <w:proofErr w:type="spellStart"/>
                      <w:r>
                        <w:rPr>
                          <w:rFonts w:ascii="Courier New" w:hAnsi="Courier New" w:cs="Courier New"/>
                        </w:rPr>
                        <w:t>ratepr</w:t>
                      </w:r>
                      <w:proofErr w:type="spellEnd"/>
                      <w:r>
                        <w:rPr>
                          <w:rFonts w:ascii="Courier New" w:hAnsi="Courier New" w:cs="Courier New"/>
                        </w:rPr>
                        <w:t>=variable;</w:t>
                      </w:r>
                    </w:p>
                  </w:txbxContent>
                </v:textbox>
              </v:shape>
            </w:pict>
          </mc:Fallback>
        </mc:AlternateContent>
      </w:r>
    </w:p>
    <w:p w14:paraId="32D3107B" w14:textId="77777777" w:rsidR="00A72014" w:rsidRDefault="00A72014" w:rsidP="00834B75"/>
    <w:p w14:paraId="662C0364" w14:textId="77777777" w:rsidR="00A72014" w:rsidRDefault="00A72014" w:rsidP="00834B75"/>
    <w:p w14:paraId="418B02D2" w14:textId="0E803574" w:rsidR="00A72014" w:rsidRPr="00EF6DA4" w:rsidRDefault="004F3EB7" w:rsidP="00834B75">
      <w:r w:rsidRPr="00EF6DA4">
        <w:t xml:space="preserve">We will also want to use </w:t>
      </w:r>
      <w:r w:rsidRPr="00EF6DA4">
        <w:rPr>
          <w:b/>
        </w:rPr>
        <w:t>unlink</w:t>
      </w:r>
      <w:r w:rsidRPr="00EF6DA4">
        <w:t xml:space="preserve"> to issue a few more commands to the program.  </w:t>
      </w:r>
      <w:r w:rsidR="00A6678F" w:rsidRPr="00EF6DA4">
        <w:t xml:space="preserve">This </w:t>
      </w:r>
      <w:r w:rsidR="003D1AC1" w:rsidRPr="00EF6DA4">
        <w:t>allows</w:t>
      </w:r>
      <w:r w:rsidR="00A6678F" w:rsidRPr="00EF6DA4">
        <w:t xml:space="preserve"> parameters to be estimated at different values for each gene.  For example, both of your models are using the gamma rate parameter.  By default, the rate parameter for both genes is linked – i.e., both genes will sample from the same gamma distribution.  By unlinking this parameter, the program is now free to sample from different gamma distributions for each gene.  We will also unlink the </w:t>
      </w:r>
      <w:r w:rsidR="008229DF" w:rsidRPr="00EF6DA4">
        <w:t>substitution rates for the GTR model</w:t>
      </w:r>
      <w:r w:rsidR="00A6678F" w:rsidRPr="00EF6DA4">
        <w:t xml:space="preserve"> (</w:t>
      </w:r>
      <w:proofErr w:type="spellStart"/>
      <w:r w:rsidR="00EF6DA4" w:rsidRPr="00EF6DA4">
        <w:rPr>
          <w:b/>
        </w:rPr>
        <w:t>r</w:t>
      </w:r>
      <w:r w:rsidR="008229DF" w:rsidRPr="00EF6DA4">
        <w:rPr>
          <w:b/>
        </w:rPr>
        <w:t>evmat</w:t>
      </w:r>
      <w:proofErr w:type="spellEnd"/>
      <w:r w:rsidR="00A6678F" w:rsidRPr="00EF6DA4">
        <w:t>), character state frequencies (</w:t>
      </w:r>
      <w:proofErr w:type="spellStart"/>
      <w:r w:rsidR="00EF6DA4" w:rsidRPr="00EF6DA4">
        <w:rPr>
          <w:b/>
        </w:rPr>
        <w:t>s</w:t>
      </w:r>
      <w:r w:rsidR="00A6678F" w:rsidRPr="00EF6DA4">
        <w:rPr>
          <w:b/>
        </w:rPr>
        <w:t>tatefreq</w:t>
      </w:r>
      <w:proofErr w:type="spellEnd"/>
      <w:r w:rsidR="00A6678F" w:rsidRPr="00EF6DA4">
        <w:t>), and proportion of invariable sites (</w:t>
      </w:r>
      <w:proofErr w:type="spellStart"/>
      <w:r w:rsidR="00EF6DA4" w:rsidRPr="00EF6DA4">
        <w:rPr>
          <w:b/>
        </w:rPr>
        <w:t>p</w:t>
      </w:r>
      <w:r w:rsidR="00A6678F" w:rsidRPr="00EF6DA4">
        <w:rPr>
          <w:b/>
        </w:rPr>
        <w:t>invar</w:t>
      </w:r>
      <w:proofErr w:type="spellEnd"/>
      <w:r w:rsidR="00A6678F" w:rsidRPr="00EF6DA4">
        <w:t xml:space="preserve">).  </w:t>
      </w:r>
    </w:p>
    <w:p w14:paraId="0CF816EC" w14:textId="0983A524" w:rsidR="00A72014" w:rsidRDefault="00A6678F" w:rsidP="00834B75">
      <w:r>
        <w:rPr>
          <w:noProof/>
        </w:rPr>
        <mc:AlternateContent>
          <mc:Choice Requires="wps">
            <w:drawing>
              <wp:anchor distT="0" distB="0" distL="114300" distR="114300" simplePos="0" relativeHeight="251671552" behindDoc="0" locked="0" layoutInCell="1" allowOverlap="1" wp14:anchorId="6E241F3A" wp14:editId="62759526">
                <wp:simplePos x="0" y="0"/>
                <wp:positionH relativeFrom="column">
                  <wp:posOffset>329610</wp:posOffset>
                </wp:positionH>
                <wp:positionV relativeFrom="paragraph">
                  <wp:posOffset>117106</wp:posOffset>
                </wp:positionV>
                <wp:extent cx="5772785" cy="273050"/>
                <wp:effectExtent l="0" t="0" r="1841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6E06937B" w14:textId="5D5DDAB4" w:rsidR="009C2564" w:rsidRPr="007006DA" w:rsidRDefault="009C2564" w:rsidP="00A6678F">
                            <w:pPr>
                              <w:rPr>
                                <w:rFonts w:ascii="Courier New" w:hAnsi="Courier New" w:cs="Courier New"/>
                              </w:rPr>
                            </w:pPr>
                            <w:r w:rsidRPr="00A6678F">
                              <w:rPr>
                                <w:rFonts w:ascii="Courier New" w:hAnsi="Courier New" w:cs="Courier New"/>
                              </w:rPr>
                              <w:t xml:space="preserve">unlink shape=(all) </w:t>
                            </w:r>
                            <w:proofErr w:type="spellStart"/>
                            <w:r w:rsidRPr="00A6678F">
                              <w:rPr>
                                <w:rFonts w:ascii="Courier New" w:hAnsi="Courier New" w:cs="Courier New"/>
                              </w:rPr>
                              <w:t>pinvar</w:t>
                            </w:r>
                            <w:proofErr w:type="spellEnd"/>
                            <w:r w:rsidRPr="00A6678F">
                              <w:rPr>
                                <w:rFonts w:ascii="Courier New" w:hAnsi="Courier New" w:cs="Courier New"/>
                              </w:rPr>
                              <w:t xml:space="preserve">=(all) </w:t>
                            </w:r>
                            <w:proofErr w:type="spellStart"/>
                            <w:r w:rsidRPr="00A6678F">
                              <w:rPr>
                                <w:rFonts w:ascii="Courier New" w:hAnsi="Courier New" w:cs="Courier New"/>
                              </w:rPr>
                              <w:t>statefreq</w:t>
                            </w:r>
                            <w:proofErr w:type="spellEnd"/>
                            <w:r w:rsidRPr="00A6678F">
                              <w:rPr>
                                <w:rFonts w:ascii="Courier New" w:hAnsi="Courier New" w:cs="Courier New"/>
                              </w:rPr>
                              <w:t xml:space="preserve">=(all) </w:t>
                            </w:r>
                            <w:proofErr w:type="spellStart"/>
                            <w:r w:rsidR="008229DF">
                              <w:rPr>
                                <w:rFonts w:ascii="Courier New" w:hAnsi="Courier New" w:cs="Courier New"/>
                              </w:rPr>
                              <w:t>revmat</w:t>
                            </w:r>
                            <w:proofErr w:type="spellEnd"/>
                            <w:r w:rsidRPr="00A6678F">
                              <w:rPr>
                                <w:rFonts w:ascii="Courier New" w:hAnsi="Courier New" w:cs="Courier New"/>
                              </w:rPr>
                              <w:t>=(all);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41F3A" id="Text Box 6" o:spid="_x0000_s1033" type="#_x0000_t202" style="position:absolute;margin-left:25.95pt;margin-top:9.2pt;width:454.55pt;height:21.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">
                <v:textbox style="mso-fit-shape-to-text:t">
                  <w:txbxContent>
                    <w:p w14:paraId="6E06937B" w14:textId="5D5DDAB4" w:rsidR="009C2564" w:rsidRPr="007006DA" w:rsidRDefault="009C2564" w:rsidP="00A6678F">
                      <w:pPr>
                        <w:rPr>
                          <w:rFonts w:ascii="Courier New" w:hAnsi="Courier New" w:cs="Courier New"/>
                        </w:rPr>
                      </w:pPr>
                      <w:r w:rsidRPr="00A6678F">
                        <w:rPr>
                          <w:rFonts w:ascii="Courier New" w:hAnsi="Courier New" w:cs="Courier New"/>
                        </w:rPr>
                        <w:t xml:space="preserve">unlink shape=(all) </w:t>
                      </w:r>
                      <w:proofErr w:type="spellStart"/>
                      <w:r w:rsidRPr="00A6678F">
                        <w:rPr>
                          <w:rFonts w:ascii="Courier New" w:hAnsi="Courier New" w:cs="Courier New"/>
                        </w:rPr>
                        <w:t>pinvar</w:t>
                      </w:r>
                      <w:proofErr w:type="spellEnd"/>
                      <w:r w:rsidRPr="00A6678F">
                        <w:rPr>
                          <w:rFonts w:ascii="Courier New" w:hAnsi="Courier New" w:cs="Courier New"/>
                        </w:rPr>
                        <w:t xml:space="preserve">=(all) </w:t>
                      </w:r>
                      <w:proofErr w:type="spellStart"/>
                      <w:r w:rsidRPr="00A6678F">
                        <w:rPr>
                          <w:rFonts w:ascii="Courier New" w:hAnsi="Courier New" w:cs="Courier New"/>
                        </w:rPr>
                        <w:t>statefreq</w:t>
                      </w:r>
                      <w:proofErr w:type="spellEnd"/>
                      <w:r w:rsidRPr="00A6678F">
                        <w:rPr>
                          <w:rFonts w:ascii="Courier New" w:hAnsi="Courier New" w:cs="Courier New"/>
                        </w:rPr>
                        <w:t xml:space="preserve">=(all) </w:t>
                      </w:r>
                      <w:proofErr w:type="spellStart"/>
                      <w:r w:rsidR="008229DF">
                        <w:rPr>
                          <w:rFonts w:ascii="Courier New" w:hAnsi="Courier New" w:cs="Courier New"/>
                        </w:rPr>
                        <w:t>revmat</w:t>
                      </w:r>
                      <w:proofErr w:type="spellEnd"/>
                      <w:r w:rsidRPr="00A6678F">
                        <w:rPr>
                          <w:rFonts w:ascii="Courier New" w:hAnsi="Courier New" w:cs="Courier New"/>
                        </w:rPr>
                        <w:t>=(all);</w:t>
                      </w:r>
                    </w:p>
                  </w:txbxContent>
                </v:textbox>
              </v:shape>
            </w:pict>
          </mc:Fallback>
        </mc:AlternateContent>
      </w:r>
    </w:p>
    <w:p w14:paraId="24940D0A" w14:textId="71AC3C66" w:rsidR="00A72014" w:rsidRDefault="00A72014" w:rsidP="00834B75"/>
    <w:p w14:paraId="5EC5000A" w14:textId="2A904955" w:rsidR="00A72014" w:rsidRDefault="00A72014" w:rsidP="00834B75"/>
    <w:p w14:paraId="469F5D71" w14:textId="77777777" w:rsidR="00A72014" w:rsidRDefault="00A6678F" w:rsidP="00834B75">
      <w:r>
        <w:t xml:space="preserve">Lastly, we will set some of the conditions of our Markov Chain before starting.  Insert the following line of code into your </w:t>
      </w:r>
      <w:proofErr w:type="spellStart"/>
      <w:r w:rsidRPr="00C77A6C">
        <w:rPr>
          <w:smallCaps/>
        </w:rPr>
        <w:t>MrBayes</w:t>
      </w:r>
      <w:proofErr w:type="spellEnd"/>
      <w:r>
        <w:t xml:space="preserve"> block:</w:t>
      </w:r>
    </w:p>
    <w:p w14:paraId="6AD0A1C6" w14:textId="77777777" w:rsidR="00A6678F" w:rsidRDefault="00A6678F" w:rsidP="00834B75">
      <w:r>
        <w:rPr>
          <w:noProof/>
        </w:rPr>
        <mc:AlternateContent>
          <mc:Choice Requires="wps">
            <w:drawing>
              <wp:anchor distT="0" distB="0" distL="114300" distR="114300" simplePos="0" relativeHeight="251673600" behindDoc="0" locked="0" layoutInCell="1" allowOverlap="1" wp14:anchorId="6C50A349" wp14:editId="6C950674">
                <wp:simplePos x="0" y="0"/>
                <wp:positionH relativeFrom="column">
                  <wp:posOffset>332740</wp:posOffset>
                </wp:positionH>
                <wp:positionV relativeFrom="paragraph">
                  <wp:posOffset>102708</wp:posOffset>
                </wp:positionV>
                <wp:extent cx="5772785" cy="445770"/>
                <wp:effectExtent l="0" t="0" r="18415"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45770"/>
                        </a:xfrm>
                        <a:prstGeom prst="rect">
                          <a:avLst/>
                        </a:prstGeom>
                        <a:solidFill>
                          <a:srgbClr val="FFFFFF"/>
                        </a:solidFill>
                        <a:ln w="9525">
                          <a:solidFill>
                            <a:srgbClr val="000000"/>
                          </a:solidFill>
                          <a:miter lim="800000"/>
                          <a:headEnd/>
                          <a:tailEnd/>
                        </a:ln>
                      </wps:spPr>
                      <wps:txbx>
                        <w:txbxContent>
                          <w:p w14:paraId="096D84EC" w14:textId="607A740C" w:rsidR="009C2564" w:rsidRPr="007006DA" w:rsidRDefault="00B57418" w:rsidP="00A6678F">
                            <w:pPr>
                              <w:rPr>
                                <w:rFonts w:ascii="Courier New" w:hAnsi="Courier New" w:cs="Courier New"/>
                              </w:rPr>
                            </w:pPr>
                            <w:proofErr w:type="spellStart"/>
                            <w:r>
                              <w:rPr>
                                <w:rFonts w:ascii="Courier New" w:hAnsi="Courier New" w:cs="Courier New"/>
                              </w:rPr>
                              <w:t>m</w:t>
                            </w:r>
                            <w:r w:rsidR="00EE01F8">
                              <w:rPr>
                                <w:rFonts w:ascii="Courier New" w:hAnsi="Courier New" w:cs="Courier New"/>
                              </w:rPr>
                              <w:t>cmcp</w:t>
                            </w:r>
                            <w:proofErr w:type="spellEnd"/>
                            <w:r w:rsidR="00EE01F8">
                              <w:rPr>
                                <w:rFonts w:ascii="Courier New" w:hAnsi="Courier New" w:cs="Courier New"/>
                              </w:rPr>
                              <w:t xml:space="preserve"> </w:t>
                            </w:r>
                            <w:proofErr w:type="spellStart"/>
                            <w:r w:rsidR="00EE01F8">
                              <w:rPr>
                                <w:rFonts w:ascii="Courier New" w:hAnsi="Courier New" w:cs="Courier New"/>
                              </w:rPr>
                              <w:t>ngen</w:t>
                            </w:r>
                            <w:proofErr w:type="spellEnd"/>
                            <w:r w:rsidR="00EE01F8">
                              <w:rPr>
                                <w:rFonts w:ascii="Courier New" w:hAnsi="Courier New" w:cs="Courier New"/>
                              </w:rPr>
                              <w:t>=</w:t>
                            </w:r>
                            <w:r w:rsidR="000B73E3">
                              <w:rPr>
                                <w:rFonts w:ascii="Courier New" w:hAnsi="Courier New" w:cs="Courier New"/>
                              </w:rPr>
                              <w:t>10</w:t>
                            </w:r>
                            <w:r w:rsidR="008229DF">
                              <w:rPr>
                                <w:rFonts w:ascii="Courier New" w:hAnsi="Courier New" w:cs="Courier New"/>
                              </w:rPr>
                              <w:t xml:space="preserve">0000 </w:t>
                            </w:r>
                            <w:proofErr w:type="spellStart"/>
                            <w:r w:rsidR="008229DF">
                              <w:rPr>
                                <w:rFonts w:ascii="Courier New" w:hAnsi="Courier New" w:cs="Courier New"/>
                              </w:rPr>
                              <w:t>printfreq</w:t>
                            </w:r>
                            <w:proofErr w:type="spellEnd"/>
                            <w:r w:rsidR="008229DF">
                              <w:rPr>
                                <w:rFonts w:ascii="Courier New" w:hAnsi="Courier New" w:cs="Courier New"/>
                              </w:rPr>
                              <w:t>=1</w:t>
                            </w:r>
                            <w:r w:rsidR="009C2564">
                              <w:rPr>
                                <w:rFonts w:ascii="Courier New" w:hAnsi="Courier New" w:cs="Courier New"/>
                              </w:rPr>
                              <w:t>0</w:t>
                            </w:r>
                            <w:r>
                              <w:rPr>
                                <w:rFonts w:ascii="Courier New" w:hAnsi="Courier New" w:cs="Courier New"/>
                              </w:rPr>
                              <w:t>0</w:t>
                            </w:r>
                            <w:r w:rsidR="00C210A2">
                              <w:rPr>
                                <w:rFonts w:ascii="Courier New" w:hAnsi="Courier New" w:cs="Courier New"/>
                              </w:rPr>
                              <w:t xml:space="preserve"> </w:t>
                            </w:r>
                            <w:proofErr w:type="spellStart"/>
                            <w:r w:rsidR="00C210A2">
                              <w:rPr>
                                <w:rFonts w:ascii="Courier New" w:hAnsi="Courier New" w:cs="Courier New"/>
                              </w:rPr>
                              <w:t>samplefreq</w:t>
                            </w:r>
                            <w:proofErr w:type="spellEnd"/>
                            <w:r w:rsidR="00C210A2">
                              <w:rPr>
                                <w:rFonts w:ascii="Courier New" w:hAnsi="Courier New" w:cs="Courier New"/>
                              </w:rPr>
                              <w:t>=1</w:t>
                            </w:r>
                            <w:r w:rsidR="009C2564">
                              <w:rPr>
                                <w:rFonts w:ascii="Courier New" w:hAnsi="Courier New" w:cs="Courier New"/>
                              </w:rPr>
                              <w:t>0</w:t>
                            </w:r>
                            <w:r>
                              <w:rPr>
                                <w:rFonts w:ascii="Courier New" w:hAnsi="Courier New" w:cs="Courier New"/>
                              </w:rPr>
                              <w:t>0</w:t>
                            </w:r>
                            <w:r w:rsidR="009C2564">
                              <w:rPr>
                                <w:rFonts w:ascii="Courier New" w:hAnsi="Courier New" w:cs="Courier New"/>
                              </w:rPr>
                              <w:t xml:space="preserve"> </w:t>
                            </w:r>
                            <w:proofErr w:type="spellStart"/>
                            <w:r w:rsidR="008229DF">
                              <w:rPr>
                                <w:rFonts w:ascii="Courier New" w:hAnsi="Courier New" w:cs="Courier New"/>
                              </w:rPr>
                              <w:t>nruns</w:t>
                            </w:r>
                            <w:proofErr w:type="spellEnd"/>
                            <w:r w:rsidR="008229DF">
                              <w:rPr>
                                <w:rFonts w:ascii="Courier New" w:hAnsi="Courier New" w:cs="Courier New"/>
                              </w:rPr>
                              <w:t xml:space="preserve">=2 </w:t>
                            </w:r>
                            <w:proofErr w:type="spellStart"/>
                            <w:r w:rsidR="009C2564">
                              <w:rPr>
                                <w:rFonts w:ascii="Courier New" w:hAnsi="Courier New" w:cs="Courier New"/>
                              </w:rPr>
                              <w:t>nchains</w:t>
                            </w:r>
                            <w:proofErr w:type="spellEnd"/>
                            <w:r w:rsidR="009C2564">
                              <w:rPr>
                                <w:rFonts w:ascii="Courier New" w:hAnsi="Courier New" w:cs="Courier New"/>
                              </w:rPr>
                              <w:t xml:space="preserve">=4 </w:t>
                            </w:r>
                            <w:proofErr w:type="spellStart"/>
                            <w:r w:rsidR="009C2564">
                              <w:rPr>
                                <w:rFonts w:ascii="Courier New" w:hAnsi="Courier New" w:cs="Courier New"/>
                              </w:rPr>
                              <w:t>savebrlens</w:t>
                            </w:r>
                            <w:proofErr w:type="spellEnd"/>
                            <w:r w:rsidR="009C2564">
                              <w:rPr>
                                <w:rFonts w:ascii="Courier New" w:hAnsi="Courier New" w:cs="Courier New"/>
                              </w:rPr>
                              <w:t xml:space="preserve">=yes </w:t>
                            </w:r>
                            <w:proofErr w:type="spellStart"/>
                            <w:r w:rsidR="009C2564">
                              <w:rPr>
                                <w:rFonts w:ascii="Courier New" w:hAnsi="Courier New" w:cs="Courier New"/>
                              </w:rPr>
                              <w:t>relburnin</w:t>
                            </w:r>
                            <w:proofErr w:type="spellEnd"/>
                            <w:r w:rsidR="009C2564">
                              <w:rPr>
                                <w:rFonts w:ascii="Courier New" w:hAnsi="Courier New" w:cs="Courier New"/>
                              </w:rPr>
                              <w:t xml:space="preserve">=no </w:t>
                            </w:r>
                            <w:proofErr w:type="spellStart"/>
                            <w:r w:rsidR="009C2564">
                              <w:rPr>
                                <w:rFonts w:ascii="Courier New" w:hAnsi="Courier New" w:cs="Courier New"/>
                              </w:rPr>
                              <w:t>burnin</w:t>
                            </w:r>
                            <w:proofErr w:type="spellEnd"/>
                            <w:r w:rsidR="009C2564">
                              <w:rPr>
                                <w:rFonts w:ascii="Courier New" w:hAnsi="Courier New" w:cs="Courier New"/>
                              </w:rPr>
                              <w:t xml:space="preserve">=0 </w:t>
                            </w:r>
                            <w:proofErr w:type="spellStart"/>
                            <w:r w:rsidR="008229DF">
                              <w:rPr>
                                <w:rFonts w:ascii="Courier New" w:hAnsi="Courier New" w:cs="Courier New"/>
                              </w:rPr>
                              <w:t>mcmcdiagn</w:t>
                            </w:r>
                            <w:proofErr w:type="spellEnd"/>
                            <w:r w:rsidR="008229DF">
                              <w:rPr>
                                <w:rFonts w:ascii="Courier New" w:hAnsi="Courier New" w:cs="Courier New"/>
                              </w:rPr>
                              <w:t xml:space="preserve">=yes </w:t>
                            </w:r>
                            <w:proofErr w:type="spellStart"/>
                            <w:r w:rsidR="009C2564">
                              <w:rPr>
                                <w:rFonts w:ascii="Courier New" w:hAnsi="Courier New" w:cs="Courier New"/>
                              </w:rPr>
                              <w:t>diagnfreq</w:t>
                            </w:r>
                            <w:proofErr w:type="spellEnd"/>
                            <w:r w:rsidR="009C2564">
                              <w:rPr>
                                <w:rFonts w:ascii="Courier New" w:hAnsi="Courier New" w:cs="Courier New"/>
                              </w:rPr>
                              <w:t>=5000;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0A349" id="Text Box 8" o:spid="_x0000_s1034" type="#_x0000_t202" style="position:absolute;margin-left:26.2pt;margin-top:8.1pt;width:454.55pt;height:35.1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">
                <v:textbox style="mso-fit-shape-to-text:t">
                  <w:txbxContent>
                    <w:p w14:paraId="096D84EC" w14:textId="607A740C" w:rsidR="009C2564" w:rsidRPr="007006DA" w:rsidRDefault="00B57418" w:rsidP="00A6678F">
                      <w:pPr>
                        <w:rPr>
                          <w:rFonts w:ascii="Courier New" w:hAnsi="Courier New" w:cs="Courier New"/>
                        </w:rPr>
                      </w:pPr>
                      <w:proofErr w:type="spellStart"/>
                      <w:r>
                        <w:rPr>
                          <w:rFonts w:ascii="Courier New" w:hAnsi="Courier New" w:cs="Courier New"/>
                        </w:rPr>
                        <w:t>m</w:t>
                      </w:r>
                      <w:r w:rsidR="00EE01F8">
                        <w:rPr>
                          <w:rFonts w:ascii="Courier New" w:hAnsi="Courier New" w:cs="Courier New"/>
                        </w:rPr>
                        <w:t>cmcp</w:t>
                      </w:r>
                      <w:proofErr w:type="spellEnd"/>
                      <w:r w:rsidR="00EE01F8">
                        <w:rPr>
                          <w:rFonts w:ascii="Courier New" w:hAnsi="Courier New" w:cs="Courier New"/>
                        </w:rPr>
                        <w:t xml:space="preserve"> </w:t>
                      </w:r>
                      <w:proofErr w:type="spellStart"/>
                      <w:r w:rsidR="00EE01F8">
                        <w:rPr>
                          <w:rFonts w:ascii="Courier New" w:hAnsi="Courier New" w:cs="Courier New"/>
                        </w:rPr>
                        <w:t>ngen</w:t>
                      </w:r>
                      <w:proofErr w:type="spellEnd"/>
                      <w:r w:rsidR="00EE01F8">
                        <w:rPr>
                          <w:rFonts w:ascii="Courier New" w:hAnsi="Courier New" w:cs="Courier New"/>
                        </w:rPr>
                        <w:t>=</w:t>
                      </w:r>
                      <w:r w:rsidR="000B73E3">
                        <w:rPr>
                          <w:rFonts w:ascii="Courier New" w:hAnsi="Courier New" w:cs="Courier New"/>
                        </w:rPr>
                        <w:t>10</w:t>
                      </w:r>
                      <w:r w:rsidR="008229DF">
                        <w:rPr>
                          <w:rFonts w:ascii="Courier New" w:hAnsi="Courier New" w:cs="Courier New"/>
                        </w:rPr>
                        <w:t xml:space="preserve">0000 </w:t>
                      </w:r>
                      <w:proofErr w:type="spellStart"/>
                      <w:r w:rsidR="008229DF">
                        <w:rPr>
                          <w:rFonts w:ascii="Courier New" w:hAnsi="Courier New" w:cs="Courier New"/>
                        </w:rPr>
                        <w:t>printfreq</w:t>
                      </w:r>
                      <w:proofErr w:type="spellEnd"/>
                      <w:r w:rsidR="008229DF">
                        <w:rPr>
                          <w:rFonts w:ascii="Courier New" w:hAnsi="Courier New" w:cs="Courier New"/>
                        </w:rPr>
                        <w:t>=1</w:t>
                      </w:r>
                      <w:r w:rsidR="009C2564">
                        <w:rPr>
                          <w:rFonts w:ascii="Courier New" w:hAnsi="Courier New" w:cs="Courier New"/>
                        </w:rPr>
                        <w:t>0</w:t>
                      </w:r>
                      <w:r>
                        <w:rPr>
                          <w:rFonts w:ascii="Courier New" w:hAnsi="Courier New" w:cs="Courier New"/>
                        </w:rPr>
                        <w:t>0</w:t>
                      </w:r>
                      <w:r w:rsidR="00C210A2">
                        <w:rPr>
                          <w:rFonts w:ascii="Courier New" w:hAnsi="Courier New" w:cs="Courier New"/>
                        </w:rPr>
                        <w:t xml:space="preserve"> </w:t>
                      </w:r>
                      <w:proofErr w:type="spellStart"/>
                      <w:r w:rsidR="00C210A2">
                        <w:rPr>
                          <w:rFonts w:ascii="Courier New" w:hAnsi="Courier New" w:cs="Courier New"/>
                        </w:rPr>
                        <w:t>samplefreq</w:t>
                      </w:r>
                      <w:proofErr w:type="spellEnd"/>
                      <w:r w:rsidR="00C210A2">
                        <w:rPr>
                          <w:rFonts w:ascii="Courier New" w:hAnsi="Courier New" w:cs="Courier New"/>
                        </w:rPr>
                        <w:t>=1</w:t>
                      </w:r>
                      <w:r w:rsidR="009C2564">
                        <w:rPr>
                          <w:rFonts w:ascii="Courier New" w:hAnsi="Courier New" w:cs="Courier New"/>
                        </w:rPr>
                        <w:t>0</w:t>
                      </w:r>
                      <w:r>
                        <w:rPr>
                          <w:rFonts w:ascii="Courier New" w:hAnsi="Courier New" w:cs="Courier New"/>
                        </w:rPr>
                        <w:t>0</w:t>
                      </w:r>
                      <w:r w:rsidR="009C2564">
                        <w:rPr>
                          <w:rFonts w:ascii="Courier New" w:hAnsi="Courier New" w:cs="Courier New"/>
                        </w:rPr>
                        <w:t xml:space="preserve"> </w:t>
                      </w:r>
                      <w:proofErr w:type="spellStart"/>
                      <w:r w:rsidR="008229DF">
                        <w:rPr>
                          <w:rFonts w:ascii="Courier New" w:hAnsi="Courier New" w:cs="Courier New"/>
                        </w:rPr>
                        <w:t>nruns</w:t>
                      </w:r>
                      <w:proofErr w:type="spellEnd"/>
                      <w:r w:rsidR="008229DF">
                        <w:rPr>
                          <w:rFonts w:ascii="Courier New" w:hAnsi="Courier New" w:cs="Courier New"/>
                        </w:rPr>
                        <w:t xml:space="preserve">=2 </w:t>
                      </w:r>
                      <w:proofErr w:type="spellStart"/>
                      <w:r w:rsidR="009C2564">
                        <w:rPr>
                          <w:rFonts w:ascii="Courier New" w:hAnsi="Courier New" w:cs="Courier New"/>
                        </w:rPr>
                        <w:t>nchains</w:t>
                      </w:r>
                      <w:proofErr w:type="spellEnd"/>
                      <w:r w:rsidR="009C2564">
                        <w:rPr>
                          <w:rFonts w:ascii="Courier New" w:hAnsi="Courier New" w:cs="Courier New"/>
                        </w:rPr>
                        <w:t xml:space="preserve">=4 </w:t>
                      </w:r>
                      <w:proofErr w:type="spellStart"/>
                      <w:r w:rsidR="009C2564">
                        <w:rPr>
                          <w:rFonts w:ascii="Courier New" w:hAnsi="Courier New" w:cs="Courier New"/>
                        </w:rPr>
                        <w:t>savebrlens</w:t>
                      </w:r>
                      <w:proofErr w:type="spellEnd"/>
                      <w:r w:rsidR="009C2564">
                        <w:rPr>
                          <w:rFonts w:ascii="Courier New" w:hAnsi="Courier New" w:cs="Courier New"/>
                        </w:rPr>
                        <w:t xml:space="preserve">=yes </w:t>
                      </w:r>
                      <w:proofErr w:type="spellStart"/>
                      <w:r w:rsidR="009C2564">
                        <w:rPr>
                          <w:rFonts w:ascii="Courier New" w:hAnsi="Courier New" w:cs="Courier New"/>
                        </w:rPr>
                        <w:t>relburnin</w:t>
                      </w:r>
                      <w:proofErr w:type="spellEnd"/>
                      <w:r w:rsidR="009C2564">
                        <w:rPr>
                          <w:rFonts w:ascii="Courier New" w:hAnsi="Courier New" w:cs="Courier New"/>
                        </w:rPr>
                        <w:t xml:space="preserve">=no </w:t>
                      </w:r>
                      <w:proofErr w:type="spellStart"/>
                      <w:r w:rsidR="009C2564">
                        <w:rPr>
                          <w:rFonts w:ascii="Courier New" w:hAnsi="Courier New" w:cs="Courier New"/>
                        </w:rPr>
                        <w:t>burnin</w:t>
                      </w:r>
                      <w:proofErr w:type="spellEnd"/>
                      <w:r w:rsidR="009C2564">
                        <w:rPr>
                          <w:rFonts w:ascii="Courier New" w:hAnsi="Courier New" w:cs="Courier New"/>
                        </w:rPr>
                        <w:t xml:space="preserve">=0 </w:t>
                      </w:r>
                      <w:proofErr w:type="spellStart"/>
                      <w:r w:rsidR="008229DF">
                        <w:rPr>
                          <w:rFonts w:ascii="Courier New" w:hAnsi="Courier New" w:cs="Courier New"/>
                        </w:rPr>
                        <w:t>mcmcdiagn</w:t>
                      </w:r>
                      <w:proofErr w:type="spellEnd"/>
                      <w:r w:rsidR="008229DF">
                        <w:rPr>
                          <w:rFonts w:ascii="Courier New" w:hAnsi="Courier New" w:cs="Courier New"/>
                        </w:rPr>
                        <w:t xml:space="preserve">=yes </w:t>
                      </w:r>
                      <w:proofErr w:type="spellStart"/>
                      <w:r w:rsidR="009C2564">
                        <w:rPr>
                          <w:rFonts w:ascii="Courier New" w:hAnsi="Courier New" w:cs="Courier New"/>
                        </w:rPr>
                        <w:t>diagnfreq</w:t>
                      </w:r>
                      <w:proofErr w:type="spellEnd"/>
                      <w:r w:rsidR="009C2564">
                        <w:rPr>
                          <w:rFonts w:ascii="Courier New" w:hAnsi="Courier New" w:cs="Courier New"/>
                        </w:rPr>
                        <w:t>=5000;</w:t>
                      </w:r>
                    </w:p>
                  </w:txbxContent>
                </v:textbox>
              </v:shape>
            </w:pict>
          </mc:Fallback>
        </mc:AlternateContent>
      </w:r>
    </w:p>
    <w:p w14:paraId="60DB0E15" w14:textId="77777777" w:rsidR="00A6678F" w:rsidRDefault="00A6678F" w:rsidP="00834B75"/>
    <w:p w14:paraId="4EB81DDC" w14:textId="77777777" w:rsidR="00A72014" w:rsidRDefault="00A72014" w:rsidP="00834B75"/>
    <w:p w14:paraId="085E5FC9" w14:textId="77777777" w:rsidR="00A72014" w:rsidRDefault="00A72014" w:rsidP="00834B75"/>
    <w:p w14:paraId="400D723C" w14:textId="77777777" w:rsidR="00A9370B" w:rsidRDefault="00A9370B" w:rsidP="00834B75"/>
    <w:p w14:paraId="278D53D9" w14:textId="77777777" w:rsidR="00A72014" w:rsidRPr="00A60825" w:rsidRDefault="006A6518" w:rsidP="00834B75">
      <w:r w:rsidRPr="00A60825">
        <w:t xml:space="preserve">In this line of code, we are using the </w:t>
      </w:r>
      <w:proofErr w:type="spellStart"/>
      <w:r w:rsidRPr="00A60825">
        <w:t>mcmcp</w:t>
      </w:r>
      <w:proofErr w:type="spellEnd"/>
      <w:r w:rsidRPr="00A60825">
        <w:t xml:space="preserve"> command to designate a lot of conditions.</w:t>
      </w:r>
      <w:r w:rsidR="009052A8" w:rsidRPr="00A60825">
        <w:t xml:space="preserve">  There is a lot happening here, so we will go through them one by one.  </w:t>
      </w:r>
    </w:p>
    <w:p w14:paraId="73D67DA7" w14:textId="1A21FC1C" w:rsidR="006A6518" w:rsidRPr="00A60825" w:rsidRDefault="006A6518" w:rsidP="006A6518">
      <w:pPr>
        <w:pStyle w:val="ListParagraph"/>
        <w:numPr>
          <w:ilvl w:val="0"/>
          <w:numId w:val="3"/>
        </w:numPr>
      </w:pPr>
      <w:proofErr w:type="spellStart"/>
      <w:r w:rsidRPr="00A60825">
        <w:rPr>
          <w:b/>
          <w:u w:val="single"/>
        </w:rPr>
        <w:t>ngen</w:t>
      </w:r>
      <w:proofErr w:type="spellEnd"/>
      <w:r w:rsidRPr="00A60825">
        <w:t xml:space="preserve"> is used to specify the number of generations in our MCM</w:t>
      </w:r>
      <w:r w:rsidR="003D1AC1" w:rsidRPr="00A60825">
        <w:t xml:space="preserve">C.  For now, we have set it to </w:t>
      </w:r>
      <w:r w:rsidR="000B73E3">
        <w:t>10</w:t>
      </w:r>
      <w:r w:rsidRPr="00A60825">
        <w:t xml:space="preserve">0,000 </w:t>
      </w:r>
      <w:r w:rsidR="00A9370B" w:rsidRPr="00A60825">
        <w:t>to run a short,</w:t>
      </w:r>
      <w:r w:rsidRPr="00A60825">
        <w:t xml:space="preserve"> exploratory </w:t>
      </w:r>
      <w:r w:rsidR="00A9370B" w:rsidRPr="00A60825">
        <w:t>test</w:t>
      </w:r>
      <w:r w:rsidRPr="00A60825">
        <w:t>.</w:t>
      </w:r>
      <w:r w:rsidR="00B36466">
        <w:t xml:space="preserve"> Normally, you would run it longer</w:t>
      </w:r>
    </w:p>
    <w:p w14:paraId="069F56FF" w14:textId="2AF208C4" w:rsidR="006A6518" w:rsidRPr="00A60825" w:rsidRDefault="00DC1E4E" w:rsidP="006A6518">
      <w:pPr>
        <w:pStyle w:val="ListParagraph"/>
        <w:numPr>
          <w:ilvl w:val="0"/>
          <w:numId w:val="3"/>
        </w:numPr>
      </w:pPr>
      <w:proofErr w:type="spellStart"/>
      <w:r w:rsidRPr="00A60825">
        <w:rPr>
          <w:b/>
          <w:u w:val="single"/>
        </w:rPr>
        <w:t>printfreq</w:t>
      </w:r>
      <w:proofErr w:type="spellEnd"/>
      <w:r w:rsidRPr="00A60825">
        <w:t xml:space="preserve"> is</w:t>
      </w:r>
      <w:r w:rsidR="006A6518" w:rsidRPr="00A60825">
        <w:t xml:space="preserve"> used to tell the program how often it should refresh the screen while the MCMC is running.  In this case, it will update after every 100 generations have been run.  For </w:t>
      </w:r>
      <w:r w:rsidR="003D1AC1" w:rsidRPr="00A60825">
        <w:t>very long analyses</w:t>
      </w:r>
      <w:r w:rsidR="006A6518" w:rsidRPr="00A60825">
        <w:t>, it is a good idea to increase this number because each time this prints to your screen it slows down the analysis a little.</w:t>
      </w:r>
    </w:p>
    <w:p w14:paraId="29D93AB2" w14:textId="45ABE8B1" w:rsidR="006A6518" w:rsidRPr="00A60825" w:rsidRDefault="006A6518" w:rsidP="006A6518">
      <w:pPr>
        <w:pStyle w:val="ListParagraph"/>
        <w:numPr>
          <w:ilvl w:val="0"/>
          <w:numId w:val="3"/>
        </w:numPr>
      </w:pPr>
      <w:proofErr w:type="spellStart"/>
      <w:r w:rsidRPr="00A60825">
        <w:rPr>
          <w:b/>
          <w:u w:val="single"/>
        </w:rPr>
        <w:t>samplefreq</w:t>
      </w:r>
      <w:proofErr w:type="spellEnd"/>
      <w:r w:rsidRPr="00A60825">
        <w:t xml:space="preserve"> is used to tell how often a tree should be saved.  In Bayesian analyses, you typically do not save the output of each generation of your MCMC because </w:t>
      </w:r>
      <w:r w:rsidR="009052A8" w:rsidRPr="00A60825">
        <w:t>there may be autocorrelation among sequential generations</w:t>
      </w:r>
      <w:r w:rsidRPr="00A60825">
        <w:t>, which can bias your results.  By only sampling every 100</w:t>
      </w:r>
      <w:r w:rsidRPr="00A60825">
        <w:rPr>
          <w:vertAlign w:val="superscript"/>
        </w:rPr>
        <w:t>th</w:t>
      </w:r>
      <w:r w:rsidRPr="00A60825">
        <w:t xml:space="preserve"> generation, we should be avoiding this problem.</w:t>
      </w:r>
      <w:r w:rsidR="00B36466">
        <w:t xml:space="preserve"> Later in the semester I will show you how to make a more informed choice for the sample frequency.</w:t>
      </w:r>
    </w:p>
    <w:p w14:paraId="09820C59" w14:textId="69750063" w:rsidR="003D1AC1" w:rsidRPr="00A60825" w:rsidRDefault="003D1AC1" w:rsidP="006A6518">
      <w:pPr>
        <w:pStyle w:val="ListParagraph"/>
        <w:numPr>
          <w:ilvl w:val="0"/>
          <w:numId w:val="3"/>
        </w:numPr>
      </w:pPr>
      <w:proofErr w:type="spellStart"/>
      <w:r w:rsidRPr="00A60825">
        <w:rPr>
          <w:b/>
          <w:u w:val="single"/>
        </w:rPr>
        <w:t>nruns</w:t>
      </w:r>
      <w:proofErr w:type="spellEnd"/>
      <w:r w:rsidRPr="00A60825">
        <w:t xml:space="preserve"> is used to designate the number of independent runs that take place simultaneously.  It is a good idea in Bayesian analyses to do multiple independent runs with different starting values to determine whether or not the analysis is converging on different answers.</w:t>
      </w:r>
    </w:p>
    <w:p w14:paraId="0DAD9223" w14:textId="154B2D86" w:rsidR="006A6518" w:rsidRPr="00A60825" w:rsidRDefault="006A6518" w:rsidP="006A6518">
      <w:pPr>
        <w:pStyle w:val="ListParagraph"/>
        <w:numPr>
          <w:ilvl w:val="0"/>
          <w:numId w:val="3"/>
        </w:numPr>
      </w:pPr>
      <w:proofErr w:type="spellStart"/>
      <w:r w:rsidRPr="00A60825">
        <w:rPr>
          <w:b/>
          <w:u w:val="single"/>
        </w:rPr>
        <w:t>nchains</w:t>
      </w:r>
      <w:proofErr w:type="spellEnd"/>
      <w:r w:rsidRPr="00A60825">
        <w:t xml:space="preserve"> is used to designate how many chains will be used in </w:t>
      </w:r>
      <w:r w:rsidR="003D1AC1" w:rsidRPr="00A60825">
        <w:t xml:space="preserve">each independent run of </w:t>
      </w:r>
      <w:r w:rsidRPr="00A60825">
        <w:t xml:space="preserve">your analysis.  The MCMC simultaneously runs multiple </w:t>
      </w:r>
      <w:proofErr w:type="gramStart"/>
      <w:r w:rsidRPr="00A60825">
        <w:t>chains, and</w:t>
      </w:r>
      <w:proofErr w:type="gramEnd"/>
      <w:r w:rsidRPr="00A60825">
        <w:t xml:space="preserve"> will jump from one to another while it is running.  If one chain finds a better result than the others </w:t>
      </w:r>
      <w:r w:rsidR="00DC1E4E" w:rsidRPr="00A60825">
        <w:t>[</w:t>
      </w:r>
      <w:r w:rsidR="00A60825">
        <w:t xml:space="preserve"> </w:t>
      </w:r>
      <w:r w:rsidRPr="00A60825">
        <w:t>i.e., a lower –log(likelihood</w:t>
      </w:r>
      <w:proofErr w:type="gramStart"/>
      <w:r w:rsidRPr="00A60825">
        <w:t>)</w:t>
      </w:r>
      <w:r w:rsidR="00DC1E4E" w:rsidRPr="00A60825">
        <w:t xml:space="preserve"> ]</w:t>
      </w:r>
      <w:proofErr w:type="gramEnd"/>
      <w:r w:rsidRPr="00A60825">
        <w:t xml:space="preserve">, the MCMC will begin sampling from that chain.  </w:t>
      </w:r>
      <w:r w:rsidR="003B4660" w:rsidRPr="00A60825">
        <w:t>Also</w:t>
      </w:r>
      <w:r w:rsidRPr="00A60825">
        <w:t xml:space="preserve">, it </w:t>
      </w:r>
      <w:r w:rsidR="003B4660" w:rsidRPr="00A60825">
        <w:t xml:space="preserve">will </w:t>
      </w:r>
      <w:r w:rsidR="009052A8" w:rsidRPr="00A60825">
        <w:t xml:space="preserve">use </w:t>
      </w:r>
      <w:r w:rsidR="009052A8" w:rsidRPr="00A60825">
        <w:lastRenderedPageBreak/>
        <w:t xml:space="preserve">an algorithm to decide when to </w:t>
      </w:r>
      <w:r w:rsidR="003B4660" w:rsidRPr="00A60825">
        <w:t>periodically jump</w:t>
      </w:r>
      <w:r w:rsidRPr="00A60825">
        <w:t xml:space="preserve"> to a new chain with a </w:t>
      </w:r>
      <w:r w:rsidR="003B4660" w:rsidRPr="00A60825">
        <w:t xml:space="preserve">slightly worse result.  This is done to help prevent the analysis from becoming stuck in local minima.  </w:t>
      </w:r>
    </w:p>
    <w:p w14:paraId="56CC0987" w14:textId="77777777" w:rsidR="003B4660" w:rsidRPr="00A60825" w:rsidRDefault="003B4660" w:rsidP="006A6518">
      <w:pPr>
        <w:pStyle w:val="ListParagraph"/>
        <w:numPr>
          <w:ilvl w:val="0"/>
          <w:numId w:val="3"/>
        </w:numPr>
      </w:pPr>
      <w:proofErr w:type="spellStart"/>
      <w:r w:rsidRPr="00A60825">
        <w:rPr>
          <w:b/>
          <w:u w:val="single"/>
        </w:rPr>
        <w:t>savebrlens</w:t>
      </w:r>
      <w:proofErr w:type="spellEnd"/>
      <w:r w:rsidRPr="00A60825">
        <w:t xml:space="preserve"> is used to save branch lengths of your trees.</w:t>
      </w:r>
    </w:p>
    <w:p w14:paraId="6C965E73" w14:textId="54E8B5B5" w:rsidR="003B4660" w:rsidRPr="00A60825" w:rsidRDefault="003B4660" w:rsidP="006A6518">
      <w:pPr>
        <w:pStyle w:val="ListParagraph"/>
        <w:numPr>
          <w:ilvl w:val="0"/>
          <w:numId w:val="3"/>
        </w:numPr>
      </w:pPr>
      <w:proofErr w:type="spellStart"/>
      <w:r w:rsidRPr="00A60825">
        <w:rPr>
          <w:b/>
          <w:u w:val="single"/>
        </w:rPr>
        <w:t>relburnin</w:t>
      </w:r>
      <w:proofErr w:type="spellEnd"/>
      <w:r w:rsidRPr="00A60825">
        <w:t xml:space="preserve"> is set to “yes” by default.  When it is set to yes, </w:t>
      </w:r>
      <w:proofErr w:type="spellStart"/>
      <w:r w:rsidRPr="00A60825">
        <w:t>burnin</w:t>
      </w:r>
      <w:proofErr w:type="spellEnd"/>
      <w:r w:rsidRPr="00A60825">
        <w:t xml:space="preserve"> is automatically calculated as the first 25% of trees.  The </w:t>
      </w:r>
      <w:proofErr w:type="spellStart"/>
      <w:r w:rsidRPr="00A60825">
        <w:t>burnin</w:t>
      </w:r>
      <w:proofErr w:type="spellEnd"/>
      <w:r w:rsidRPr="00A60825">
        <w:t xml:space="preserve"> is subsequently discarded when</w:t>
      </w:r>
      <w:r>
        <w:t xml:space="preserve"> </w:t>
      </w:r>
      <w:r w:rsidRPr="00A60825">
        <w:t xml:space="preserve">consensus trees and other summary statistics are calculated.  We have set it to “no” for this lab so you can see how we </w:t>
      </w:r>
      <w:r w:rsidR="00A9370B" w:rsidRPr="00A60825">
        <w:t xml:space="preserve">can </w:t>
      </w:r>
      <w:r w:rsidRPr="00A60825">
        <w:t xml:space="preserve">manually determine </w:t>
      </w:r>
      <w:proofErr w:type="spellStart"/>
      <w:r w:rsidRPr="00A60825">
        <w:t>burnin</w:t>
      </w:r>
      <w:proofErr w:type="spellEnd"/>
      <w:r w:rsidRPr="00A60825">
        <w:t>.</w:t>
      </w:r>
    </w:p>
    <w:p w14:paraId="5FB25CE2" w14:textId="77777777" w:rsidR="003B4660" w:rsidRPr="00A60825" w:rsidRDefault="003B4660" w:rsidP="006A6518">
      <w:pPr>
        <w:pStyle w:val="ListParagraph"/>
        <w:numPr>
          <w:ilvl w:val="0"/>
          <w:numId w:val="3"/>
        </w:numPr>
      </w:pPr>
      <w:proofErr w:type="spellStart"/>
      <w:r w:rsidRPr="00A60825">
        <w:rPr>
          <w:b/>
          <w:u w:val="single"/>
        </w:rPr>
        <w:t>burnin</w:t>
      </w:r>
      <w:proofErr w:type="spellEnd"/>
      <w:r w:rsidRPr="00A60825">
        <w:t xml:space="preserve"> is used to manually set </w:t>
      </w:r>
      <w:proofErr w:type="spellStart"/>
      <w:r w:rsidRPr="00A60825">
        <w:t>burnin</w:t>
      </w:r>
      <w:proofErr w:type="spellEnd"/>
      <w:r w:rsidRPr="00A60825">
        <w:t xml:space="preserve">.  Here, we have set it to 0 so that all trees will be saved in our initial exploratory analysis.  When </w:t>
      </w:r>
      <w:proofErr w:type="spellStart"/>
      <w:r w:rsidRPr="00A60825">
        <w:t>relburnin</w:t>
      </w:r>
      <w:proofErr w:type="spellEnd"/>
      <w:r w:rsidRPr="00A60825">
        <w:t xml:space="preserve">=yes, the </w:t>
      </w:r>
      <w:proofErr w:type="spellStart"/>
      <w:r w:rsidRPr="00A60825">
        <w:t>burnin</w:t>
      </w:r>
      <w:proofErr w:type="spellEnd"/>
      <w:r w:rsidRPr="00A60825">
        <w:t xml:space="preserve"> command is ignored.</w:t>
      </w:r>
      <w:r w:rsidR="009052A8" w:rsidRPr="00A60825">
        <w:t xml:space="preserve">  </w:t>
      </w:r>
      <w:r w:rsidR="009052A8" w:rsidRPr="00A60825">
        <w:rPr>
          <w:b/>
        </w:rPr>
        <w:t xml:space="preserve">It is important to remember that in </w:t>
      </w:r>
      <w:proofErr w:type="spellStart"/>
      <w:r w:rsidR="009052A8" w:rsidRPr="00A60825">
        <w:rPr>
          <w:b/>
          <w:smallCaps/>
        </w:rPr>
        <w:t>MrBayes</w:t>
      </w:r>
      <w:proofErr w:type="spellEnd"/>
      <w:r w:rsidR="009052A8" w:rsidRPr="00A60825">
        <w:rPr>
          <w:b/>
        </w:rPr>
        <w:t xml:space="preserve"> the </w:t>
      </w:r>
      <w:proofErr w:type="spellStart"/>
      <w:r w:rsidR="009052A8" w:rsidRPr="00A60825">
        <w:rPr>
          <w:b/>
        </w:rPr>
        <w:t>burnin</w:t>
      </w:r>
      <w:proofErr w:type="spellEnd"/>
      <w:r w:rsidR="009052A8" w:rsidRPr="00A60825">
        <w:rPr>
          <w:b/>
        </w:rPr>
        <w:t xml:space="preserve"> refers to the number of trees sampled rather than the number of generations.</w:t>
      </w:r>
    </w:p>
    <w:p w14:paraId="40F12267" w14:textId="4A0C6685" w:rsidR="003D1AC1" w:rsidRPr="00A60825" w:rsidRDefault="003D1AC1" w:rsidP="00311715">
      <w:pPr>
        <w:pStyle w:val="ListParagraph"/>
        <w:numPr>
          <w:ilvl w:val="0"/>
          <w:numId w:val="3"/>
        </w:numPr>
      </w:pPr>
      <w:proofErr w:type="spellStart"/>
      <w:r w:rsidRPr="00A60825">
        <w:rPr>
          <w:b/>
          <w:u w:val="single"/>
        </w:rPr>
        <w:t>mcmcdiagn</w:t>
      </w:r>
      <w:proofErr w:type="spellEnd"/>
      <w:r w:rsidRPr="00A60825">
        <w:t xml:space="preserve"> </w:t>
      </w:r>
      <w:r w:rsidR="00311715" w:rsidRPr="00A60825">
        <w:t xml:space="preserve">tells the program to calculate a diagnostic value of convergence when it is set to “yes.”  This value is calculated based on the most recent 75% of trees that have been saved.  For example, if you had run </w:t>
      </w:r>
      <w:proofErr w:type="spellStart"/>
      <w:r w:rsidR="00311715" w:rsidRPr="00A60825">
        <w:rPr>
          <w:smallCaps/>
        </w:rPr>
        <w:t>MrBayes</w:t>
      </w:r>
      <w:proofErr w:type="spellEnd"/>
      <w:r w:rsidR="00311715" w:rsidRPr="00A60825">
        <w:t xml:space="preserve"> for 10,000 generations and saved a tree from every generation, then this would be calculated from trees number 2,501 through 10,000 (i.e., this is meant to coincide with the </w:t>
      </w:r>
      <w:proofErr w:type="spellStart"/>
      <w:r w:rsidR="00311715" w:rsidRPr="00A60825">
        <w:t>relburnin</w:t>
      </w:r>
      <w:proofErr w:type="spellEnd"/>
      <w:r w:rsidR="00311715" w:rsidRPr="00A60825">
        <w:t xml:space="preserve"> command).  The authors of the program state that the value of this diagnostic signifies convergence when it drops below 0.01, although for most cases a value under 0.05 is acceptable.  </w:t>
      </w:r>
    </w:p>
    <w:p w14:paraId="61CD8940" w14:textId="36C390F0" w:rsidR="00A72014" w:rsidRPr="00A60825" w:rsidRDefault="003B4660" w:rsidP="00834B75">
      <w:pPr>
        <w:pStyle w:val="ListParagraph"/>
        <w:numPr>
          <w:ilvl w:val="0"/>
          <w:numId w:val="3"/>
        </w:numPr>
      </w:pPr>
      <w:proofErr w:type="spellStart"/>
      <w:r w:rsidRPr="00A60825">
        <w:rPr>
          <w:b/>
          <w:u w:val="single"/>
        </w:rPr>
        <w:t>diagnfreq</w:t>
      </w:r>
      <w:proofErr w:type="spellEnd"/>
      <w:r w:rsidRPr="00A60825">
        <w:t xml:space="preserve"> is used to specify how often </w:t>
      </w:r>
      <w:proofErr w:type="spellStart"/>
      <w:r w:rsidRPr="00A60825">
        <w:rPr>
          <w:smallCaps/>
        </w:rPr>
        <w:t>MrBayes</w:t>
      </w:r>
      <w:proofErr w:type="spellEnd"/>
      <w:r w:rsidRPr="00A60825">
        <w:t xml:space="preserve"> calculates its diagnostic value of convergence.  While </w:t>
      </w:r>
      <w:proofErr w:type="spellStart"/>
      <w:r w:rsidRPr="00A60825">
        <w:rPr>
          <w:smallCaps/>
        </w:rPr>
        <w:t>MrBayes</w:t>
      </w:r>
      <w:proofErr w:type="spellEnd"/>
      <w:r w:rsidRPr="00A60825">
        <w:t xml:space="preserve"> is running, you will see this value calculated after every 5000 generations as the “Average standard deviation of split frequencies.”  </w:t>
      </w:r>
    </w:p>
    <w:p w14:paraId="58C5C78B" w14:textId="77777777" w:rsidR="00311715" w:rsidRDefault="00311715" w:rsidP="00311715"/>
    <w:p w14:paraId="7D177FF9" w14:textId="1ECE2804" w:rsidR="0023696B" w:rsidRDefault="00D2130F" w:rsidP="00D2130F">
      <w:r>
        <w:t xml:space="preserve">Once you have finished modifying the Nexus file, </w:t>
      </w:r>
      <w:r w:rsidRPr="00BE667A">
        <w:rPr>
          <w:b/>
        </w:rPr>
        <w:t>save your file</w:t>
      </w:r>
      <w:r w:rsidR="00322FBE">
        <w:t xml:space="preserve">, </w:t>
      </w:r>
      <w:r w:rsidR="0023696B">
        <w:t>open a terminal window</w:t>
      </w:r>
      <w:r w:rsidR="00322FBE">
        <w:t xml:space="preserve"> (if you have not already done so) and then cd into your lab_7</w:t>
      </w:r>
      <w:r w:rsidR="0023696B">
        <w:t xml:space="preserve"> folder</w:t>
      </w:r>
      <w:r w:rsidR="00322FBE">
        <w:t>.</w:t>
      </w:r>
      <w:r w:rsidR="0023696B">
        <w:t xml:space="preserve"> </w:t>
      </w:r>
      <w:r w:rsidR="00322FBE">
        <w:t xml:space="preserve"> </w:t>
      </w:r>
      <w:proofErr w:type="spellStart"/>
      <w:r w:rsidR="0023696B">
        <w:t>MrBayes</w:t>
      </w:r>
      <w:proofErr w:type="spellEnd"/>
      <w:r w:rsidR="0023696B">
        <w:t xml:space="preserve"> is preinstalled and can be launched by issuing </w:t>
      </w:r>
      <w:r w:rsidR="000437AF">
        <w:t>the command</w:t>
      </w:r>
      <w:r w:rsidR="00BE667A">
        <w:t xml:space="preserve"> “</w:t>
      </w:r>
      <w:proofErr w:type="spellStart"/>
      <w:r w:rsidR="00322FBE" w:rsidRPr="00391DA8">
        <w:rPr>
          <w:b/>
        </w:rPr>
        <w:t>mb</w:t>
      </w:r>
      <w:proofErr w:type="spellEnd"/>
      <w:r w:rsidR="00BE667A">
        <w:t xml:space="preserve">” </w:t>
      </w:r>
      <w:r w:rsidR="00322FBE">
        <w:t xml:space="preserve">(without quotes). </w:t>
      </w:r>
      <w:r w:rsidR="00BE667A">
        <w:t xml:space="preserve"> </w:t>
      </w:r>
      <w:r w:rsidR="0023696B">
        <w:t>You can load your helo-atp86.nex data file by typing the following at the command prompt:</w:t>
      </w:r>
    </w:p>
    <w:p w14:paraId="719FAC9B" w14:textId="19251068" w:rsidR="0023696B" w:rsidRDefault="0023696B" w:rsidP="00D2130F">
      <w:r>
        <w:rPr>
          <w:noProof/>
        </w:rPr>
        <mc:AlternateContent>
          <mc:Choice Requires="wps">
            <w:drawing>
              <wp:anchor distT="0" distB="0" distL="114300" distR="114300" simplePos="0" relativeHeight="251685888" behindDoc="0" locked="0" layoutInCell="1" allowOverlap="1" wp14:anchorId="64F908E0" wp14:editId="49935B7D">
                <wp:simplePos x="0" y="0"/>
                <wp:positionH relativeFrom="column">
                  <wp:posOffset>97790</wp:posOffset>
                </wp:positionH>
                <wp:positionV relativeFrom="paragraph">
                  <wp:posOffset>36668</wp:posOffset>
                </wp:positionV>
                <wp:extent cx="5772785" cy="273050"/>
                <wp:effectExtent l="0" t="0" r="18415"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22F0E0FD" w14:textId="4723CA32" w:rsidR="0023696B" w:rsidRPr="007006DA" w:rsidRDefault="0023696B" w:rsidP="0023696B">
                            <w:pPr>
                              <w:rPr>
                                <w:rFonts w:ascii="Courier New" w:hAnsi="Courier New" w:cs="Courier New"/>
                              </w:rPr>
                            </w:pPr>
                            <w:r>
                              <w:rPr>
                                <w:rFonts w:ascii="Courier New" w:hAnsi="Courier New" w:cs="Courier New"/>
                              </w:rPr>
                              <w:t xml:space="preserve">exe </w:t>
                            </w:r>
                            <w:r w:rsidR="00DC1C5C">
                              <w:rPr>
                                <w:rFonts w:ascii="Courier New" w:hAnsi="Courier New" w:cs="Courier New"/>
                              </w:rPr>
                              <w:t>helo-atp86.nex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908E0" id="Text Box 18" o:spid="_x0000_s1035" type="#_x0000_t202" style="position:absolute;margin-left:7.7pt;margin-top:2.9pt;width:454.55pt;height:21.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">
                <v:textbox style="mso-fit-shape-to-text:t">
                  <w:txbxContent>
                    <w:p w14:paraId="22F0E0FD" w14:textId="4723CA32" w:rsidR="0023696B" w:rsidRPr="007006DA" w:rsidRDefault="0023696B" w:rsidP="0023696B">
                      <w:pPr>
                        <w:rPr>
                          <w:rFonts w:ascii="Courier New" w:hAnsi="Courier New" w:cs="Courier New"/>
                        </w:rPr>
                      </w:pPr>
                      <w:r>
                        <w:rPr>
                          <w:rFonts w:ascii="Courier New" w:hAnsi="Courier New" w:cs="Courier New"/>
                        </w:rPr>
                        <w:t xml:space="preserve">exe </w:t>
                      </w:r>
                      <w:r w:rsidR="00DC1C5C">
                        <w:rPr>
                          <w:rFonts w:ascii="Courier New" w:hAnsi="Courier New" w:cs="Courier New"/>
                        </w:rPr>
                        <w:t>helo-atp86.nex</w:t>
                      </w:r>
                    </w:p>
                  </w:txbxContent>
                </v:textbox>
              </v:shape>
            </w:pict>
          </mc:Fallback>
        </mc:AlternateContent>
      </w:r>
    </w:p>
    <w:p w14:paraId="15ADA20F" w14:textId="3E324847" w:rsidR="0023696B" w:rsidRDefault="0023696B" w:rsidP="00D2130F"/>
    <w:p w14:paraId="13BCA8E2" w14:textId="77777777" w:rsidR="000437AF" w:rsidRDefault="000437AF" w:rsidP="00D2130F"/>
    <w:p w14:paraId="47B32C97" w14:textId="713EA7A4" w:rsidR="00322FBE" w:rsidRDefault="00FE39F6" w:rsidP="00D2130F">
      <w:r>
        <w:t xml:space="preserve">The program will now read the file.  </w:t>
      </w:r>
      <w:r w:rsidR="00322FBE" w:rsidRPr="00322FBE">
        <w:rPr>
          <w:b/>
        </w:rPr>
        <w:t>Stop, and c</w:t>
      </w:r>
      <w:r w:rsidRPr="00262032">
        <w:rPr>
          <w:b/>
        </w:rPr>
        <w:t xml:space="preserve">arefully read over the text in the </w:t>
      </w:r>
      <w:r w:rsidR="00DC1C5C" w:rsidRPr="00262032">
        <w:rPr>
          <w:b/>
        </w:rPr>
        <w:t>terminal window</w:t>
      </w:r>
      <w:r w:rsidRPr="00262032">
        <w:rPr>
          <w:b/>
        </w:rPr>
        <w:t xml:space="preserve"> to make sure </w:t>
      </w:r>
      <w:r w:rsidR="009C2564" w:rsidRPr="00262032">
        <w:rPr>
          <w:b/>
        </w:rPr>
        <w:t xml:space="preserve">the </w:t>
      </w:r>
      <w:r w:rsidRPr="00262032">
        <w:rPr>
          <w:b/>
        </w:rPr>
        <w:t>file has been read properly</w:t>
      </w:r>
      <w:r w:rsidR="00322FBE">
        <w:rPr>
          <w:b/>
        </w:rPr>
        <w:t>.</w:t>
      </w:r>
      <w:r w:rsidR="00322FBE">
        <w:t xml:space="preserve">  Before proceeding, be sure of the following:</w:t>
      </w:r>
    </w:p>
    <w:p w14:paraId="40289DE8" w14:textId="67C97DAA" w:rsidR="00322FBE" w:rsidRDefault="00322FBE" w:rsidP="00322FBE">
      <w:pPr>
        <w:pStyle w:val="ListParagraph"/>
        <w:numPr>
          <w:ilvl w:val="0"/>
          <w:numId w:val="9"/>
        </w:numPr>
      </w:pPr>
      <w:r>
        <w:t xml:space="preserve">The </w:t>
      </w:r>
      <w:r w:rsidR="002065C8">
        <w:t xml:space="preserve">most recent </w:t>
      </w:r>
      <w:r>
        <w:t xml:space="preserve">output in your terminal window should say “Reading </w:t>
      </w:r>
      <w:proofErr w:type="spellStart"/>
      <w:r>
        <w:t>mrbayes</w:t>
      </w:r>
      <w:proofErr w:type="spellEnd"/>
      <w:r>
        <w:t xml:space="preserve"> block,” followed by several commands, and then it should say “Exiting </w:t>
      </w:r>
      <w:proofErr w:type="spellStart"/>
      <w:r>
        <w:t>mrbayes</w:t>
      </w:r>
      <w:proofErr w:type="spellEnd"/>
      <w:r>
        <w:t xml:space="preserve"> block.”</w:t>
      </w:r>
    </w:p>
    <w:p w14:paraId="3767DB11" w14:textId="234040B2" w:rsidR="00322FBE" w:rsidRDefault="00322FBE" w:rsidP="00322FBE">
      <w:pPr>
        <w:pStyle w:val="ListParagraph"/>
        <w:numPr>
          <w:ilvl w:val="0"/>
          <w:numId w:val="9"/>
        </w:numPr>
      </w:pPr>
      <w:r>
        <w:t>There should be absolutely no messages that say “error” or “warning.”</w:t>
      </w:r>
    </w:p>
    <w:p w14:paraId="233EF19B" w14:textId="77777777" w:rsidR="00322FBE" w:rsidRDefault="00322FBE" w:rsidP="00D2130F"/>
    <w:p w14:paraId="7624C228" w14:textId="0019FBA5" w:rsidR="00D2130F" w:rsidRDefault="00322FBE" w:rsidP="00D2130F">
      <w:r>
        <w:t xml:space="preserve">If </w:t>
      </w:r>
      <w:r w:rsidR="002065C8">
        <w:t xml:space="preserve">it appears </w:t>
      </w:r>
      <w:r>
        <w:t>everything worked properly, t</w:t>
      </w:r>
      <w:r w:rsidR="00FE39F6">
        <w:t>ype the following at the command prompt and hit enter to start your analysis:</w:t>
      </w:r>
    </w:p>
    <w:p w14:paraId="678BCE06" w14:textId="4BB75041" w:rsidR="00FE39F6" w:rsidRDefault="00DC1C5C" w:rsidP="00FE39F6">
      <w:r>
        <w:rPr>
          <w:noProof/>
        </w:rPr>
        <mc:AlternateContent>
          <mc:Choice Requires="wps">
            <w:drawing>
              <wp:anchor distT="0" distB="0" distL="114300" distR="114300" simplePos="0" relativeHeight="251687936" behindDoc="0" locked="0" layoutInCell="1" allowOverlap="1" wp14:anchorId="6DB237F9" wp14:editId="44E96722">
                <wp:simplePos x="0" y="0"/>
                <wp:positionH relativeFrom="column">
                  <wp:posOffset>98425</wp:posOffset>
                </wp:positionH>
                <wp:positionV relativeFrom="paragraph">
                  <wp:posOffset>51908</wp:posOffset>
                </wp:positionV>
                <wp:extent cx="5772785" cy="273050"/>
                <wp:effectExtent l="0" t="0" r="18415"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4AD05D75" w14:textId="128E14AF" w:rsidR="00DC1C5C" w:rsidRPr="007006DA" w:rsidRDefault="00072646" w:rsidP="00DC1C5C">
                            <w:pPr>
                              <w:rPr>
                                <w:rFonts w:ascii="Courier New" w:hAnsi="Courier New" w:cs="Courier New"/>
                              </w:rPr>
                            </w:pPr>
                            <w:proofErr w:type="spellStart"/>
                            <w:r>
                              <w:rPr>
                                <w:rFonts w:ascii="Courier New" w:hAnsi="Courier New" w:cs="Courier New"/>
                              </w:rPr>
                              <w:t>mcmc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B237F9" id="Text Box 19" o:spid="_x0000_s1036" type="#_x0000_t202" style="position:absolute;margin-left:7.75pt;margin-top:4.1pt;width:454.55pt;height:21.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">
                <v:textbox style="mso-fit-shape-to-text:t">
                  <w:txbxContent>
                    <w:p w14:paraId="4AD05D75" w14:textId="128E14AF" w:rsidR="00DC1C5C" w:rsidRPr="007006DA" w:rsidRDefault="00072646" w:rsidP="00DC1C5C">
                      <w:pPr>
                        <w:rPr>
                          <w:rFonts w:ascii="Courier New" w:hAnsi="Courier New" w:cs="Courier New"/>
                        </w:rPr>
                      </w:pPr>
                      <w:proofErr w:type="spellStart"/>
                      <w:r>
                        <w:rPr>
                          <w:rFonts w:ascii="Courier New" w:hAnsi="Courier New" w:cs="Courier New"/>
                        </w:rPr>
                        <w:t>mcmc</w:t>
                      </w:r>
                      <w:proofErr w:type="spellEnd"/>
                    </w:p>
                  </w:txbxContent>
                </v:textbox>
              </v:shape>
            </w:pict>
          </mc:Fallback>
        </mc:AlternateContent>
      </w:r>
    </w:p>
    <w:p w14:paraId="60A0F1E5" w14:textId="77777777" w:rsidR="00DC1C5C" w:rsidRDefault="00DC1C5C" w:rsidP="00FE39F6"/>
    <w:p w14:paraId="1947CD7C" w14:textId="1521E8B1" w:rsidR="00515855" w:rsidRDefault="00515855" w:rsidP="00FE39F6"/>
    <w:p w14:paraId="796BA9A6" w14:textId="4DBAFB4E" w:rsidR="00BF12E2" w:rsidRPr="003C1053" w:rsidRDefault="00BF12E2" w:rsidP="00FE39F6">
      <w:r w:rsidRPr="003C1053">
        <w:t xml:space="preserve">By </w:t>
      </w:r>
      <w:proofErr w:type="gramStart"/>
      <w:r w:rsidRPr="003C1053">
        <w:t>default</w:t>
      </w:r>
      <w:proofErr w:type="gramEnd"/>
      <w:r w:rsidR="00FE39F6" w:rsidRPr="003C1053">
        <w:t xml:space="preserve"> the program </w:t>
      </w:r>
      <w:r w:rsidR="002065C8" w:rsidRPr="003C1053">
        <w:t xml:space="preserve">simultaneously </w:t>
      </w:r>
      <w:r w:rsidR="00FE39F6" w:rsidRPr="003C1053">
        <w:t xml:space="preserve">runs two independent analyses, each with four chains.  The numbers you see scrolling past are the </w:t>
      </w:r>
    </w:p>
    <w:p w14:paraId="32582D9B" w14:textId="50E89961" w:rsidR="00FE39F6" w:rsidRDefault="00BF12E2" w:rsidP="00FE39F6">
      <w:r w:rsidRPr="003C1053">
        <w:lastRenderedPageBreak/>
        <w:t>-</w:t>
      </w:r>
      <w:r w:rsidR="00FE39F6" w:rsidRPr="003C1053">
        <w:t xml:space="preserve">log(likelihood) values of the tree </w:t>
      </w:r>
      <w:r w:rsidR="00BE667A" w:rsidRPr="003C1053">
        <w:t>found by each chain for every 1</w:t>
      </w:r>
      <w:r w:rsidR="00FE39F6" w:rsidRPr="003C1053">
        <w:t>0</w:t>
      </w:r>
      <w:r w:rsidR="00072646" w:rsidRPr="003C1053">
        <w:t>0</w:t>
      </w:r>
      <w:r w:rsidR="00FE39F6" w:rsidRPr="003C1053">
        <w:rPr>
          <w:vertAlign w:val="superscript"/>
        </w:rPr>
        <w:t>th</w:t>
      </w:r>
      <w:r w:rsidR="00515855">
        <w:t xml:space="preserve"> generation. </w:t>
      </w:r>
      <w:r w:rsidR="00322FBE" w:rsidRPr="003C1053">
        <w:t xml:space="preserve">The numbers surrounded by square brackets </w:t>
      </w:r>
      <w:proofErr w:type="gramStart"/>
      <w:r w:rsidR="00515855">
        <w:t>[ ]</w:t>
      </w:r>
      <w:proofErr w:type="gramEnd"/>
      <w:r w:rsidR="00515855">
        <w:t xml:space="preserve"> represent the cold chains. </w:t>
      </w:r>
      <w:r w:rsidR="00322FBE" w:rsidRPr="003C1053">
        <w:t xml:space="preserve">The numbers surrounded by the parentheses </w:t>
      </w:r>
      <w:proofErr w:type="gramStart"/>
      <w:r w:rsidR="00322FBE" w:rsidRPr="003C1053">
        <w:t>( )</w:t>
      </w:r>
      <w:proofErr w:type="gramEnd"/>
      <w:r w:rsidR="00322FBE" w:rsidRPr="003C1053">
        <w:t xml:space="preserve"> are the</w:t>
      </w:r>
      <w:r w:rsidR="00515855">
        <w:t xml:space="preserve"> values for the heated chains. </w:t>
      </w:r>
      <w:r w:rsidR="00FE39F6" w:rsidRPr="003C1053">
        <w:t xml:space="preserve">When the program completes, it will ask you if you want </w:t>
      </w:r>
      <w:r w:rsidR="00515855">
        <w:t xml:space="preserve">to continue with the analysis. </w:t>
      </w:r>
      <w:r w:rsidR="00072646" w:rsidRPr="003C1053">
        <w:t xml:space="preserve">Type “no” and press the </w:t>
      </w:r>
      <w:r w:rsidR="00BE667A" w:rsidRPr="003C1053">
        <w:t>return</w:t>
      </w:r>
      <w:r w:rsidR="00072646" w:rsidRPr="003C1053">
        <w:t xml:space="preserve"> key.</w:t>
      </w:r>
    </w:p>
    <w:p w14:paraId="0650F83B" w14:textId="6B4FA8AD" w:rsidR="00515855" w:rsidRDefault="00515855" w:rsidP="00FE39F6"/>
    <w:p w14:paraId="05BB3D6C" w14:textId="77777777" w:rsidR="000437AF" w:rsidRPr="003C1053" w:rsidRDefault="000437AF" w:rsidP="00FE39F6"/>
    <w:p w14:paraId="04B426D4" w14:textId="77777777" w:rsidR="00FE39F6" w:rsidRPr="003C1053" w:rsidRDefault="00FE39F6" w:rsidP="00FE39F6">
      <w:r w:rsidRPr="003C1053">
        <w:t xml:space="preserve">We will now calculate some summary statistics that will allow us to determine the </w:t>
      </w:r>
      <w:proofErr w:type="spellStart"/>
      <w:r w:rsidRPr="003C1053">
        <w:t>burnin</w:t>
      </w:r>
      <w:proofErr w:type="spellEnd"/>
      <w:r w:rsidRPr="003C1053">
        <w:t xml:space="preserve">.  </w:t>
      </w:r>
      <w:r w:rsidR="00832223" w:rsidRPr="003C1053">
        <w:t>Enter the following command at the prompt:</w:t>
      </w:r>
    </w:p>
    <w:p w14:paraId="7036C70D" w14:textId="0FB7DC30" w:rsidR="00072646" w:rsidRDefault="00072646" w:rsidP="00832223">
      <w:r>
        <w:rPr>
          <w:noProof/>
        </w:rPr>
        <mc:AlternateContent>
          <mc:Choice Requires="wps">
            <w:drawing>
              <wp:anchor distT="0" distB="0" distL="114300" distR="114300" simplePos="0" relativeHeight="251689984" behindDoc="0" locked="0" layoutInCell="1" allowOverlap="1" wp14:anchorId="1E6696F9" wp14:editId="1B86D928">
                <wp:simplePos x="0" y="0"/>
                <wp:positionH relativeFrom="column">
                  <wp:posOffset>90805</wp:posOffset>
                </wp:positionH>
                <wp:positionV relativeFrom="paragraph">
                  <wp:posOffset>27940</wp:posOffset>
                </wp:positionV>
                <wp:extent cx="5772785" cy="273050"/>
                <wp:effectExtent l="0" t="0" r="1841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2E6E8FAF" w14:textId="32CF8E54" w:rsidR="00072646" w:rsidRPr="007006DA" w:rsidRDefault="00072646" w:rsidP="00072646">
                            <w:pPr>
                              <w:rPr>
                                <w:rFonts w:ascii="Courier New" w:hAnsi="Courier New" w:cs="Courier New"/>
                              </w:rPr>
                            </w:pPr>
                            <w:r>
                              <w:rPr>
                                <w:rFonts w:ascii="Courier New" w:hAnsi="Courier New" w:cs="Courier New"/>
                              </w:rPr>
                              <w:t>sump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696F9" id="Text Box 20" o:spid="_x0000_s1037" type="#_x0000_t202" style="position:absolute;margin-left:7.15pt;margin-top:2.2pt;width:454.55pt;height:21.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">
                <v:textbox style="mso-fit-shape-to-text:t">
                  <w:txbxContent>
                    <w:p w14:paraId="2E6E8FAF" w14:textId="32CF8E54" w:rsidR="00072646" w:rsidRPr="007006DA" w:rsidRDefault="00072646" w:rsidP="00072646">
                      <w:pPr>
                        <w:rPr>
                          <w:rFonts w:ascii="Courier New" w:hAnsi="Courier New" w:cs="Courier New"/>
                        </w:rPr>
                      </w:pPr>
                      <w:r>
                        <w:rPr>
                          <w:rFonts w:ascii="Courier New" w:hAnsi="Courier New" w:cs="Courier New"/>
                        </w:rPr>
                        <w:t>sump</w:t>
                      </w:r>
                    </w:p>
                  </w:txbxContent>
                </v:textbox>
              </v:shape>
            </w:pict>
          </mc:Fallback>
        </mc:AlternateContent>
      </w:r>
    </w:p>
    <w:p w14:paraId="1D35BCDD" w14:textId="74E852A8" w:rsidR="00832223" w:rsidRDefault="00832223" w:rsidP="00832223"/>
    <w:p w14:paraId="319B3AFC" w14:textId="4A3829A1" w:rsidR="00832223" w:rsidRPr="003C1053" w:rsidRDefault="00EC4C2A" w:rsidP="00832223">
      <w:r w:rsidRPr="003C1053">
        <w:t>The sump</w:t>
      </w:r>
      <w:r w:rsidR="00832223" w:rsidRPr="003C1053">
        <w:t xml:space="preserve"> command should produce a plot that looks something like the following</w:t>
      </w:r>
      <w:r w:rsidR="00262032" w:rsidRPr="003C1053">
        <w:t xml:space="preserve"> (you may have to scroll back in your terminal window to see it)</w:t>
      </w:r>
      <w:r w:rsidR="00832223" w:rsidRPr="003C1053">
        <w:t xml:space="preserve">.  From here, you can decide how many generations need to be discarded.  Read the X axis scale to determine approximately when the chains converge (i.e., </w:t>
      </w:r>
      <w:r w:rsidR="00BF12E2" w:rsidRPr="003C1053">
        <w:t xml:space="preserve">when there is nothing but </w:t>
      </w:r>
      <w:r w:rsidR="00832223" w:rsidRPr="003C1053">
        <w:t xml:space="preserve">a solid line of asterisks across the top of the plot).  </w:t>
      </w:r>
      <w:r w:rsidR="00BF12E2" w:rsidRPr="003C1053">
        <w:t xml:space="preserve">This is the point, counted in the number of generations, where your </w:t>
      </w:r>
      <w:proofErr w:type="spellStart"/>
      <w:r w:rsidR="00BF12E2" w:rsidRPr="003C1053">
        <w:t>burnin</w:t>
      </w:r>
      <w:proofErr w:type="spellEnd"/>
      <w:r w:rsidR="00BF12E2" w:rsidRPr="003C1053">
        <w:t xml:space="preserve"> period will end.</w:t>
      </w:r>
    </w:p>
    <w:p w14:paraId="2B32A114" w14:textId="48816CFC" w:rsidR="00832223" w:rsidRDefault="00BE667A" w:rsidP="00832223">
      <w:r>
        <w:rPr>
          <w:noProof/>
        </w:rPr>
        <w:drawing>
          <wp:inline distT="0" distB="0" distL="0" distR="0" wp14:anchorId="283EC8D4" wp14:editId="464D9F0B">
            <wp:extent cx="5869172" cy="304706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p_1.tiff"/>
                    <pic:cNvPicPr/>
                  </pic:nvPicPr>
                  <pic:blipFill rotWithShape="1">
                    <a:blip r:embed="rId7">
                      <a:extLst>
                        <a:ext uri="{28A0092B-C50C-407E-A947-70E740481C1C}">
                          <a14:useLocalDpi xmlns:a14="http://schemas.microsoft.com/office/drawing/2010/main" val="0"/>
                        </a:ext>
                      </a:extLst>
                    </a:blip>
                    <a:srcRect t="38743" r="48658" b="23027"/>
                    <a:stretch/>
                  </pic:blipFill>
                  <pic:spPr bwMode="auto">
                    <a:xfrm>
                      <a:off x="0" y="0"/>
                      <a:ext cx="5869172" cy="3047061"/>
                    </a:xfrm>
                    <a:prstGeom prst="rect">
                      <a:avLst/>
                    </a:prstGeom>
                    <a:ln>
                      <a:noFill/>
                    </a:ln>
                    <a:extLst>
                      <a:ext uri="{53640926-AAD7-44D8-BBD7-CCE9431645EC}">
                        <a14:shadowObscured xmlns:a14="http://schemas.microsoft.com/office/drawing/2010/main"/>
                      </a:ext>
                    </a:extLst>
                  </pic:spPr>
                </pic:pic>
              </a:graphicData>
            </a:graphic>
          </wp:inline>
        </w:drawing>
      </w:r>
    </w:p>
    <w:p w14:paraId="505A3356" w14:textId="77777777" w:rsidR="00FE39F6" w:rsidRDefault="00FE39F6" w:rsidP="00D2130F"/>
    <w:p w14:paraId="2F70577D" w14:textId="32EFF9E4" w:rsidR="00FE39F6" w:rsidRDefault="00832223" w:rsidP="00D2130F">
      <w:r>
        <w:t xml:space="preserve">To calculate your </w:t>
      </w:r>
      <w:proofErr w:type="spellStart"/>
      <w:r>
        <w:t>burnin</w:t>
      </w:r>
      <w:proofErr w:type="spellEnd"/>
      <w:r>
        <w:t>, you must consider how many trees you saved in your original settings (</w:t>
      </w:r>
      <w:proofErr w:type="spellStart"/>
      <w:r>
        <w:t>samplefreq</w:t>
      </w:r>
      <w:proofErr w:type="spellEnd"/>
      <w:r>
        <w:t>).  Since only every 1</w:t>
      </w:r>
      <w:r w:rsidR="00072646">
        <w:t>0</w:t>
      </w:r>
      <w:r>
        <w:t>0</w:t>
      </w:r>
      <w:r w:rsidRPr="00832223">
        <w:rPr>
          <w:vertAlign w:val="superscript"/>
        </w:rPr>
        <w:t>th</w:t>
      </w:r>
      <w:r>
        <w:t xml:space="preserve"> tree was saved, and we ran t</w:t>
      </w:r>
      <w:r w:rsidR="000B73E3">
        <w:t>he analysis for 10</w:t>
      </w:r>
      <w:r>
        <w:t xml:space="preserve">0,000 generations, we have sampled </w:t>
      </w:r>
      <w:r w:rsidR="000B73E3">
        <w:t>1000 trees (10</w:t>
      </w:r>
      <w:r w:rsidR="00BE667A">
        <w:t>0,000</w:t>
      </w:r>
      <w:r w:rsidR="00C210A2">
        <w:t xml:space="preserve"> / 1</w:t>
      </w:r>
      <w:r w:rsidR="00C2792B">
        <w:t xml:space="preserve">00 = </w:t>
      </w:r>
      <w:r w:rsidR="000B73E3">
        <w:t>10</w:t>
      </w:r>
      <w:r>
        <w:t>00).  Now, decide on the number of generations you think you should discard based on the results you received, and divide this number by 100</w:t>
      </w:r>
      <w:r w:rsidR="00BF12E2">
        <w:t xml:space="preserve"> to calculate your </w:t>
      </w:r>
      <w:proofErr w:type="spellStart"/>
      <w:r w:rsidR="00BF12E2">
        <w:t>burnin</w:t>
      </w:r>
      <w:proofErr w:type="spellEnd"/>
      <w:r w:rsidR="00BF12E2">
        <w:t xml:space="preserve"> value</w:t>
      </w:r>
      <w:r>
        <w:t xml:space="preserve">.  </w:t>
      </w:r>
      <w:r w:rsidR="00BE667A">
        <w:t xml:space="preserve">When deciding on a </w:t>
      </w:r>
      <w:proofErr w:type="spellStart"/>
      <w:r w:rsidR="00BE667A">
        <w:t>burnin</w:t>
      </w:r>
      <w:proofErr w:type="spellEnd"/>
      <w:r w:rsidR="00BE667A">
        <w:t xml:space="preserve"> value it is better to </w:t>
      </w:r>
      <w:r w:rsidR="00FB17B5">
        <w:t xml:space="preserve">throw away too many trees than not enough.  </w:t>
      </w:r>
    </w:p>
    <w:p w14:paraId="03D929CF" w14:textId="77777777" w:rsidR="00832223" w:rsidRDefault="00832223" w:rsidP="00D2130F"/>
    <w:p w14:paraId="3D25A40B" w14:textId="196B10FA" w:rsidR="00832223" w:rsidRPr="001B6E4F" w:rsidRDefault="00832223" w:rsidP="00D2130F">
      <w:pPr>
        <w:rPr>
          <w:b/>
        </w:rPr>
      </w:pPr>
      <w:r w:rsidRPr="001B6E4F">
        <w:rPr>
          <w:b/>
        </w:rPr>
        <w:t xml:space="preserve">What did you decide upon for your </w:t>
      </w:r>
      <w:proofErr w:type="spellStart"/>
      <w:r w:rsidRPr="001B6E4F">
        <w:rPr>
          <w:b/>
        </w:rPr>
        <w:t>burnin</w:t>
      </w:r>
      <w:proofErr w:type="spellEnd"/>
      <w:r w:rsidRPr="001B6E4F">
        <w:rPr>
          <w:b/>
        </w:rPr>
        <w:t xml:space="preserve"> value?</w:t>
      </w:r>
      <w:r w:rsidR="00A07481">
        <w:rPr>
          <w:b/>
        </w:rPr>
        <w:t xml:space="preserve">  Put this in your homework document.</w:t>
      </w:r>
    </w:p>
    <w:p w14:paraId="68131C86" w14:textId="77777777" w:rsidR="00832223" w:rsidRDefault="00832223" w:rsidP="00D2130F"/>
    <w:p w14:paraId="403A3B6A" w14:textId="77777777" w:rsidR="00832223" w:rsidRDefault="00832223" w:rsidP="00D2130F">
      <w:r>
        <w:t xml:space="preserve">Now, enter the following command, where you </w:t>
      </w:r>
      <w:r w:rsidRPr="000437AF">
        <w:rPr>
          <w:b/>
        </w:rPr>
        <w:t xml:space="preserve">substitute your </w:t>
      </w:r>
      <w:proofErr w:type="spellStart"/>
      <w:r w:rsidRPr="000437AF">
        <w:rPr>
          <w:b/>
        </w:rPr>
        <w:t>burnin</w:t>
      </w:r>
      <w:proofErr w:type="spellEnd"/>
      <w:r w:rsidRPr="000437AF">
        <w:rPr>
          <w:b/>
        </w:rPr>
        <w:t xml:space="preserve"> value for X</w:t>
      </w:r>
    </w:p>
    <w:p w14:paraId="2602264D" w14:textId="6A7CD0F3" w:rsidR="00832223" w:rsidRDefault="000437AF" w:rsidP="00832223">
      <w:r>
        <w:rPr>
          <w:noProof/>
        </w:rPr>
        <w:lastRenderedPageBreak/>
        <mc:AlternateContent>
          <mc:Choice Requires="wps">
            <w:drawing>
              <wp:anchor distT="0" distB="0" distL="114300" distR="114300" simplePos="0" relativeHeight="251692032" behindDoc="0" locked="0" layoutInCell="1" allowOverlap="1" wp14:anchorId="739DF2E0" wp14:editId="3E47ECF1">
                <wp:simplePos x="0" y="0"/>
                <wp:positionH relativeFrom="column">
                  <wp:posOffset>-1905</wp:posOffset>
                </wp:positionH>
                <wp:positionV relativeFrom="paragraph">
                  <wp:posOffset>8890</wp:posOffset>
                </wp:positionV>
                <wp:extent cx="5772785" cy="273050"/>
                <wp:effectExtent l="0" t="0" r="18415" b="127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5D22EA8A" w14:textId="08181A7D" w:rsidR="000437AF" w:rsidRPr="007006DA" w:rsidRDefault="000437AF" w:rsidP="000437AF">
                            <w:pPr>
                              <w:rPr>
                                <w:rFonts w:ascii="Courier New" w:hAnsi="Courier New" w:cs="Courier New"/>
                              </w:rPr>
                            </w:pPr>
                            <w:r>
                              <w:rPr>
                                <w:rFonts w:ascii="Courier New" w:hAnsi="Courier New" w:cs="Courier New"/>
                              </w:rPr>
                              <w:t xml:space="preserve">sump </w:t>
                            </w:r>
                            <w:proofErr w:type="spellStart"/>
                            <w:r>
                              <w:rPr>
                                <w:rFonts w:ascii="Courier New" w:hAnsi="Courier New" w:cs="Courier New"/>
                              </w:rPr>
                              <w:t>burnin</w:t>
                            </w:r>
                            <w:proofErr w:type="spellEnd"/>
                            <w:r>
                              <w:rPr>
                                <w:rFonts w:ascii="Courier New" w:hAnsi="Courier New" w:cs="Courier New"/>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DF2E0" id="Text Box 9" o:spid="_x0000_s1038" type="#_x0000_t202" style="position:absolute;margin-left:-.15pt;margin-top:.7pt;width:454.55pt;height:21.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">
                <v:textbox style="mso-fit-shape-to-text:t">
                  <w:txbxContent>
                    <w:p w14:paraId="5D22EA8A" w14:textId="08181A7D" w:rsidR="000437AF" w:rsidRPr="007006DA" w:rsidRDefault="000437AF" w:rsidP="000437AF">
                      <w:pPr>
                        <w:rPr>
                          <w:rFonts w:ascii="Courier New" w:hAnsi="Courier New" w:cs="Courier New"/>
                        </w:rPr>
                      </w:pPr>
                      <w:r>
                        <w:rPr>
                          <w:rFonts w:ascii="Courier New" w:hAnsi="Courier New" w:cs="Courier New"/>
                        </w:rPr>
                        <w:t xml:space="preserve">sump </w:t>
                      </w:r>
                      <w:proofErr w:type="spellStart"/>
                      <w:r>
                        <w:rPr>
                          <w:rFonts w:ascii="Courier New" w:hAnsi="Courier New" w:cs="Courier New"/>
                        </w:rPr>
                        <w:t>burnin</w:t>
                      </w:r>
                      <w:proofErr w:type="spellEnd"/>
                      <w:r>
                        <w:rPr>
                          <w:rFonts w:ascii="Courier New" w:hAnsi="Courier New" w:cs="Courier New"/>
                        </w:rPr>
                        <w:t>=X</w:t>
                      </w:r>
                    </w:p>
                  </w:txbxContent>
                </v:textbox>
              </v:shape>
            </w:pict>
          </mc:Fallback>
        </mc:AlternateContent>
      </w:r>
    </w:p>
    <w:p w14:paraId="2DC66EC2" w14:textId="77777777" w:rsidR="000437AF" w:rsidRDefault="000437AF" w:rsidP="00832223"/>
    <w:p w14:paraId="3B843136" w14:textId="76D8F4AE" w:rsidR="00832223" w:rsidRDefault="00262032" w:rsidP="00832223">
      <w:r>
        <w:t>If you are asked to overwrite files, type “yes.”  The above command</w:t>
      </w:r>
      <w:r w:rsidR="00832223">
        <w:t xml:space="preserve"> should again provide you with a plot, except now it should look like “white noise.”  If your plot looks something like the following (i.e., there is no discernible pattern), you have selected an appropriate </w:t>
      </w:r>
      <w:proofErr w:type="spellStart"/>
      <w:r w:rsidR="00832223">
        <w:t>burnin</w:t>
      </w:r>
      <w:proofErr w:type="spellEnd"/>
      <w:r w:rsidR="00832223">
        <w:t xml:space="preserve"> value.</w:t>
      </w:r>
      <w:r>
        <w:t xml:space="preserve">  </w:t>
      </w:r>
    </w:p>
    <w:p w14:paraId="5960CB45" w14:textId="77777777" w:rsidR="00832223" w:rsidRPr="00D2130F" w:rsidRDefault="00832223" w:rsidP="00832223"/>
    <w:p w14:paraId="7162EA0F" w14:textId="0A9BB055" w:rsidR="00A72014" w:rsidRDefault="00FB17B5" w:rsidP="00834B75">
      <w:r>
        <w:rPr>
          <w:noProof/>
        </w:rPr>
        <w:drawing>
          <wp:inline distT="0" distB="0" distL="0" distR="0" wp14:anchorId="7484DD66" wp14:editId="51B1D75F">
            <wp:extent cx="5656521" cy="295726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p_3.tiff"/>
                    <pic:cNvPicPr/>
                  </pic:nvPicPr>
                  <pic:blipFill rotWithShape="1">
                    <a:blip r:embed="rId8">
                      <a:extLst>
                        <a:ext uri="{28A0092B-C50C-407E-A947-70E740481C1C}">
                          <a14:useLocalDpi xmlns:a14="http://schemas.microsoft.com/office/drawing/2010/main" val="0"/>
                        </a:ext>
                      </a:extLst>
                    </a:blip>
                    <a:srcRect t="46697" r="49016" b="15073"/>
                    <a:stretch/>
                  </pic:blipFill>
                  <pic:spPr bwMode="auto">
                    <a:xfrm>
                      <a:off x="0" y="0"/>
                      <a:ext cx="5656521" cy="2957269"/>
                    </a:xfrm>
                    <a:prstGeom prst="rect">
                      <a:avLst/>
                    </a:prstGeom>
                    <a:ln>
                      <a:noFill/>
                    </a:ln>
                    <a:extLst>
                      <a:ext uri="{53640926-AAD7-44D8-BBD7-CCE9431645EC}">
                        <a14:shadowObscured xmlns:a14="http://schemas.microsoft.com/office/drawing/2010/main"/>
                      </a:ext>
                    </a:extLst>
                  </pic:spPr>
                </pic:pic>
              </a:graphicData>
            </a:graphic>
          </wp:inline>
        </w:drawing>
      </w:r>
    </w:p>
    <w:p w14:paraId="7ABA330A" w14:textId="77777777" w:rsidR="00A72014" w:rsidRDefault="00A72014" w:rsidP="00834B75"/>
    <w:p w14:paraId="5444EE8F" w14:textId="77777777" w:rsidR="00A72014" w:rsidRDefault="001B6E4F" w:rsidP="00834B75">
      <w:r>
        <w:t>Now at the command prompt, type the following command:</w:t>
      </w:r>
    </w:p>
    <w:p w14:paraId="52414C26" w14:textId="11C8715E" w:rsidR="000437AF" w:rsidRDefault="000437AF" w:rsidP="001B6E4F">
      <w:r>
        <w:rPr>
          <w:noProof/>
        </w:rPr>
        <mc:AlternateContent>
          <mc:Choice Requires="wps">
            <w:drawing>
              <wp:anchor distT="0" distB="0" distL="114300" distR="114300" simplePos="0" relativeHeight="251694080" behindDoc="0" locked="0" layoutInCell="1" allowOverlap="1" wp14:anchorId="1A6D76B6" wp14:editId="2EA04881">
                <wp:simplePos x="0" y="0"/>
                <wp:positionH relativeFrom="column">
                  <wp:posOffset>1270</wp:posOffset>
                </wp:positionH>
                <wp:positionV relativeFrom="paragraph">
                  <wp:posOffset>635</wp:posOffset>
                </wp:positionV>
                <wp:extent cx="5772785" cy="273050"/>
                <wp:effectExtent l="0" t="0" r="18415"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30FC1C6B" w14:textId="652E8EC0" w:rsidR="000437AF" w:rsidRPr="007006DA" w:rsidRDefault="000437AF" w:rsidP="000437AF">
                            <w:pPr>
                              <w:rPr>
                                <w:rFonts w:ascii="Courier New" w:hAnsi="Courier New" w:cs="Courier New"/>
                              </w:rPr>
                            </w:pPr>
                            <w:proofErr w:type="spellStart"/>
                            <w:r>
                              <w:rPr>
                                <w:rFonts w:ascii="Courier New" w:hAnsi="Courier New" w:cs="Courier New"/>
                              </w:rPr>
                              <w:t>sumt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6D76B6" id="Text Box 10" o:spid="_x0000_s1039" type="#_x0000_t202" style="position:absolute;margin-left:.1pt;margin-top:.05pt;width:454.55pt;height:21.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">
                <v:textbox style="mso-fit-shape-to-text:t">
                  <w:txbxContent>
                    <w:p w14:paraId="30FC1C6B" w14:textId="652E8EC0" w:rsidR="000437AF" w:rsidRPr="007006DA" w:rsidRDefault="000437AF" w:rsidP="000437AF">
                      <w:pPr>
                        <w:rPr>
                          <w:rFonts w:ascii="Courier New" w:hAnsi="Courier New" w:cs="Courier New"/>
                        </w:rPr>
                      </w:pPr>
                      <w:proofErr w:type="spellStart"/>
                      <w:r>
                        <w:rPr>
                          <w:rFonts w:ascii="Courier New" w:hAnsi="Courier New" w:cs="Courier New"/>
                        </w:rPr>
                        <w:t>sumt</w:t>
                      </w:r>
                      <w:proofErr w:type="spellEnd"/>
                    </w:p>
                  </w:txbxContent>
                </v:textbox>
              </v:shape>
            </w:pict>
          </mc:Fallback>
        </mc:AlternateContent>
      </w:r>
    </w:p>
    <w:p w14:paraId="2E132FF6" w14:textId="77777777" w:rsidR="000437AF" w:rsidRDefault="000437AF" w:rsidP="001B6E4F"/>
    <w:p w14:paraId="2CA1C432" w14:textId="605D1A8B" w:rsidR="001B6E4F" w:rsidRPr="000B7BBE" w:rsidRDefault="001B6E4F" w:rsidP="001B6E4F">
      <w:r w:rsidRPr="000B7BBE">
        <w:t xml:space="preserve">This will provide you with your consensus tree with support values (probabilities) and branch lengths.  Your consensus tree is saved in your </w:t>
      </w:r>
      <w:proofErr w:type="spellStart"/>
      <w:r w:rsidRPr="000B7BBE">
        <w:rPr>
          <w:smallCaps/>
        </w:rPr>
        <w:t>MrBayes</w:t>
      </w:r>
      <w:proofErr w:type="spellEnd"/>
      <w:r w:rsidRPr="000B7BBE">
        <w:t xml:space="preserve"> directory with the file name “helo-atp86.nex.con.</w:t>
      </w:r>
      <w:r w:rsidR="00FB17B5" w:rsidRPr="000B7BBE">
        <w:t>tre.</w:t>
      </w:r>
      <w:r w:rsidRPr="000B7BBE">
        <w:t xml:space="preserve">”  This file can be opened in </w:t>
      </w:r>
      <w:proofErr w:type="spellStart"/>
      <w:r w:rsidR="00C77A6C" w:rsidRPr="000B7BBE">
        <w:rPr>
          <w:smallCaps/>
        </w:rPr>
        <w:t>FigT</w:t>
      </w:r>
      <w:r w:rsidR="00122168" w:rsidRPr="000B7BBE">
        <w:rPr>
          <w:smallCaps/>
        </w:rPr>
        <w:t>ree</w:t>
      </w:r>
      <w:proofErr w:type="spellEnd"/>
      <w:r w:rsidR="00122168" w:rsidRPr="000B7BBE">
        <w:t xml:space="preserve">.  The program also saves all of your sampled trees in files with a .t extension, and the estimated parameters for each tree </w:t>
      </w:r>
      <w:proofErr w:type="gramStart"/>
      <w:r w:rsidR="00122168" w:rsidRPr="000B7BBE">
        <w:t>in .p</w:t>
      </w:r>
      <w:proofErr w:type="gramEnd"/>
      <w:r w:rsidR="00122168" w:rsidRPr="000B7BBE">
        <w:t xml:space="preserve"> files.  You will notice there are two copies of each of these files – a “run1” and “run2” file.  Remember that </w:t>
      </w:r>
      <w:proofErr w:type="spellStart"/>
      <w:r w:rsidR="00122168" w:rsidRPr="000B7BBE">
        <w:rPr>
          <w:smallCaps/>
        </w:rPr>
        <w:t>MrBayes</w:t>
      </w:r>
      <w:proofErr w:type="spellEnd"/>
      <w:r w:rsidR="00122168" w:rsidRPr="000B7BBE">
        <w:t xml:space="preserve"> by default </w:t>
      </w:r>
      <w:r w:rsidR="00BF12E2" w:rsidRPr="000B7BBE">
        <w:t>conducts</w:t>
      </w:r>
      <w:r w:rsidR="00122168" w:rsidRPr="000B7BBE">
        <w:t xml:space="preserve"> two independent analyses simultaneously, and these files represent those two analyses.  </w:t>
      </w:r>
    </w:p>
    <w:p w14:paraId="54F07620" w14:textId="77777777" w:rsidR="005A4791" w:rsidRPr="000B7BBE" w:rsidRDefault="005A4791" w:rsidP="001B6E4F"/>
    <w:p w14:paraId="27F079CD" w14:textId="361992F1" w:rsidR="005A4791" w:rsidRPr="000B7BBE" w:rsidRDefault="005A4791" w:rsidP="001B6E4F">
      <w:r w:rsidRPr="000B7BBE">
        <w:t xml:space="preserve">Now that we have our code working properly and we have completed our exploratory analysis, we will set up </w:t>
      </w:r>
      <w:proofErr w:type="spellStart"/>
      <w:r w:rsidRPr="000B7BBE">
        <w:rPr>
          <w:smallCaps/>
        </w:rPr>
        <w:t>MrBayes</w:t>
      </w:r>
      <w:proofErr w:type="spellEnd"/>
      <w:r w:rsidRPr="000B7BBE">
        <w:t xml:space="preserve"> to do </w:t>
      </w:r>
      <w:r w:rsidR="00953877" w:rsidRPr="000B7BBE">
        <w:t>a longer</w:t>
      </w:r>
      <w:r w:rsidRPr="000B7BBE">
        <w:t xml:space="preserve"> analysis.  We will also set it to execute all commands that we otherwise enter manually.  With these settings, you will be able to set up an analysis, execute your file, and allow it to complete </w:t>
      </w:r>
      <w:r w:rsidR="002065C8" w:rsidRPr="000B7BBE">
        <w:t>without any additional input</w:t>
      </w:r>
      <w:r w:rsidRPr="000B7BBE">
        <w:t>.</w:t>
      </w:r>
    </w:p>
    <w:p w14:paraId="4F7D6E96" w14:textId="77777777" w:rsidR="005A4791" w:rsidRPr="000B7BBE" w:rsidRDefault="005A4791" w:rsidP="001B6E4F"/>
    <w:p w14:paraId="1A08446A" w14:textId="19826EC6" w:rsidR="005A4791" w:rsidRPr="000B7BBE" w:rsidRDefault="005A4791" w:rsidP="001B6E4F">
      <w:proofErr w:type="gramStart"/>
      <w:r w:rsidRPr="000B7BBE">
        <w:t>First</w:t>
      </w:r>
      <w:proofErr w:type="gramEnd"/>
      <w:r w:rsidRPr="000B7BBE">
        <w:t xml:space="preserve"> we want to add an extra line of code to our </w:t>
      </w:r>
      <w:proofErr w:type="spellStart"/>
      <w:r w:rsidRPr="000B7BBE">
        <w:rPr>
          <w:smallCaps/>
        </w:rPr>
        <w:t>MrBayes</w:t>
      </w:r>
      <w:proofErr w:type="spellEnd"/>
      <w:r w:rsidRPr="000B7BBE">
        <w:t xml:space="preserve"> block that will prevent the program from prompting the user for additional input during a run</w:t>
      </w:r>
      <w:r w:rsidR="00370AED" w:rsidRPr="000B7BBE">
        <w:t>.</w:t>
      </w:r>
    </w:p>
    <w:p w14:paraId="4A355AC4" w14:textId="77777777" w:rsidR="005A4791" w:rsidRDefault="005A4791" w:rsidP="001B6E4F">
      <w:r>
        <w:rPr>
          <w:noProof/>
        </w:rPr>
        <mc:AlternateContent>
          <mc:Choice Requires="wps">
            <w:drawing>
              <wp:anchor distT="0" distB="0" distL="114300" distR="114300" simplePos="0" relativeHeight="251675648" behindDoc="0" locked="0" layoutInCell="1" allowOverlap="1" wp14:anchorId="5DECB462" wp14:editId="5CD10F02">
                <wp:simplePos x="0" y="0"/>
                <wp:positionH relativeFrom="column">
                  <wp:posOffset>24765</wp:posOffset>
                </wp:positionH>
                <wp:positionV relativeFrom="paragraph">
                  <wp:posOffset>83820</wp:posOffset>
                </wp:positionV>
                <wp:extent cx="5772785" cy="273050"/>
                <wp:effectExtent l="0" t="0" r="18415" b="1270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5EB4F56E" w14:textId="58320486" w:rsidR="009C2564" w:rsidRPr="007006DA" w:rsidRDefault="009C2564" w:rsidP="004F5BB9">
                            <w:pPr>
                              <w:ind w:firstLine="720"/>
                              <w:rPr>
                                <w:rFonts w:ascii="Courier New" w:hAnsi="Courier New" w:cs="Courier New"/>
                              </w:rPr>
                            </w:pPr>
                            <w:r>
                              <w:rPr>
                                <w:rFonts w:ascii="Courier New" w:hAnsi="Courier New" w:cs="Courier New"/>
                              </w:rPr>
                              <w:t xml:space="preserve">Set </w:t>
                            </w:r>
                            <w:proofErr w:type="spellStart"/>
                            <w:r>
                              <w:rPr>
                                <w:rFonts w:ascii="Courier New" w:hAnsi="Courier New" w:cs="Courier New"/>
                              </w:rPr>
                              <w:t>autoclose</w:t>
                            </w:r>
                            <w:proofErr w:type="spellEnd"/>
                            <w:r>
                              <w:rPr>
                                <w:rFonts w:ascii="Courier New" w:hAnsi="Courier New" w:cs="Courier New"/>
                              </w:rPr>
                              <w:t>=ye</w:t>
                            </w:r>
                            <w:r w:rsidR="00370AED">
                              <w:rPr>
                                <w:rFonts w:ascii="Courier New" w:hAnsi="Courier New" w:cs="Courier New"/>
                              </w:rPr>
                              <w:t xml:space="preserve">s </w:t>
                            </w:r>
                            <w:proofErr w:type="spellStart"/>
                            <w:r w:rsidR="00370AED">
                              <w:rPr>
                                <w:rFonts w:ascii="Courier New" w:hAnsi="Courier New" w:cs="Courier New"/>
                              </w:rPr>
                              <w:t>nowarnings</w:t>
                            </w:r>
                            <w:proofErr w:type="spellEnd"/>
                            <w:r w:rsidR="00370AED">
                              <w:rPr>
                                <w:rFonts w:ascii="Courier New" w:hAnsi="Courier New" w:cs="Courier New"/>
                              </w:rPr>
                              <w:t>=yes</w:t>
                            </w:r>
                            <w:r w:rsidR="00FB17B5">
                              <w:rPr>
                                <w:rFonts w:ascii="Courier New" w:hAnsi="Courier New" w:cs="Courier New"/>
                              </w:rPr>
                              <w:t xml:space="preserve"> </w:t>
                            </w:r>
                            <w:proofErr w:type="spellStart"/>
                            <w:r w:rsidR="00FB17B5">
                              <w:rPr>
                                <w:rFonts w:ascii="Courier New" w:hAnsi="Courier New" w:cs="Courier New"/>
                              </w:rPr>
                              <w:t>autoreplace</w:t>
                            </w:r>
                            <w:proofErr w:type="spellEnd"/>
                            <w:r w:rsidR="00FB17B5">
                              <w:rPr>
                                <w:rFonts w:ascii="Courier New" w:hAnsi="Courier New" w:cs="Courier New"/>
                              </w:rPr>
                              <w:t>=yes</w:t>
                            </w:r>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CB462" id="Text Box 11" o:spid="_x0000_s1040" type="#_x0000_t202" style="position:absolute;margin-left:1.95pt;margin-top:6.6pt;width:454.55pt;height:21.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">
                <v:textbox style="mso-fit-shape-to-text:t">
                  <w:txbxContent>
                    <w:p w14:paraId="5EB4F56E" w14:textId="58320486" w:rsidR="009C2564" w:rsidRPr="007006DA" w:rsidRDefault="009C2564" w:rsidP="004F5BB9">
                      <w:pPr>
                        <w:ind w:firstLine="720"/>
                        <w:rPr>
                          <w:rFonts w:ascii="Courier New" w:hAnsi="Courier New" w:cs="Courier New"/>
                        </w:rPr>
                      </w:pPr>
                      <w:r>
                        <w:rPr>
                          <w:rFonts w:ascii="Courier New" w:hAnsi="Courier New" w:cs="Courier New"/>
                        </w:rPr>
                        <w:t xml:space="preserve">Set </w:t>
                      </w:r>
                      <w:proofErr w:type="spellStart"/>
                      <w:r>
                        <w:rPr>
                          <w:rFonts w:ascii="Courier New" w:hAnsi="Courier New" w:cs="Courier New"/>
                        </w:rPr>
                        <w:t>autoclose</w:t>
                      </w:r>
                      <w:proofErr w:type="spellEnd"/>
                      <w:r>
                        <w:rPr>
                          <w:rFonts w:ascii="Courier New" w:hAnsi="Courier New" w:cs="Courier New"/>
                        </w:rPr>
                        <w:t>=ye</w:t>
                      </w:r>
                      <w:r w:rsidR="00370AED">
                        <w:rPr>
                          <w:rFonts w:ascii="Courier New" w:hAnsi="Courier New" w:cs="Courier New"/>
                        </w:rPr>
                        <w:t xml:space="preserve">s </w:t>
                      </w:r>
                      <w:proofErr w:type="spellStart"/>
                      <w:r w:rsidR="00370AED">
                        <w:rPr>
                          <w:rFonts w:ascii="Courier New" w:hAnsi="Courier New" w:cs="Courier New"/>
                        </w:rPr>
                        <w:t>nowarnings</w:t>
                      </w:r>
                      <w:proofErr w:type="spellEnd"/>
                      <w:r w:rsidR="00370AED">
                        <w:rPr>
                          <w:rFonts w:ascii="Courier New" w:hAnsi="Courier New" w:cs="Courier New"/>
                        </w:rPr>
                        <w:t>=yes</w:t>
                      </w:r>
                      <w:r w:rsidR="00FB17B5">
                        <w:rPr>
                          <w:rFonts w:ascii="Courier New" w:hAnsi="Courier New" w:cs="Courier New"/>
                        </w:rPr>
                        <w:t xml:space="preserve"> </w:t>
                      </w:r>
                      <w:proofErr w:type="spellStart"/>
                      <w:r w:rsidR="00FB17B5">
                        <w:rPr>
                          <w:rFonts w:ascii="Courier New" w:hAnsi="Courier New" w:cs="Courier New"/>
                        </w:rPr>
                        <w:t>autoreplace</w:t>
                      </w:r>
                      <w:proofErr w:type="spellEnd"/>
                      <w:r w:rsidR="00FB17B5">
                        <w:rPr>
                          <w:rFonts w:ascii="Courier New" w:hAnsi="Courier New" w:cs="Courier New"/>
                        </w:rPr>
                        <w:t>=yes</w:t>
                      </w:r>
                      <w:r>
                        <w:rPr>
                          <w:rFonts w:ascii="Courier New" w:hAnsi="Courier New" w:cs="Courier New"/>
                        </w:rPr>
                        <w:t>;</w:t>
                      </w:r>
                    </w:p>
                  </w:txbxContent>
                </v:textbox>
              </v:shape>
            </w:pict>
          </mc:Fallback>
        </mc:AlternateContent>
      </w:r>
    </w:p>
    <w:p w14:paraId="7BE7FD3F" w14:textId="77777777" w:rsidR="005A4791" w:rsidRDefault="005A4791" w:rsidP="001B6E4F"/>
    <w:p w14:paraId="0DEB573F" w14:textId="77777777" w:rsidR="005A4791" w:rsidRDefault="005A4791" w:rsidP="001B6E4F"/>
    <w:p w14:paraId="67A1E58B" w14:textId="46791701" w:rsidR="00EC4C2A" w:rsidRPr="000B7BBE" w:rsidRDefault="00EC4C2A" w:rsidP="001B6E4F">
      <w:r w:rsidRPr="000B7BBE">
        <w:lastRenderedPageBreak/>
        <w:t xml:space="preserve">Next, we will modify a few more settings in our </w:t>
      </w:r>
      <w:proofErr w:type="spellStart"/>
      <w:r w:rsidRPr="000B7BBE">
        <w:rPr>
          <w:smallCaps/>
        </w:rPr>
        <w:t>MrBayes</w:t>
      </w:r>
      <w:proofErr w:type="spellEnd"/>
      <w:r w:rsidRPr="000B7BBE">
        <w:t xml:space="preserve"> block.</w:t>
      </w:r>
    </w:p>
    <w:p w14:paraId="66E5EAD1" w14:textId="53E0035D" w:rsidR="00FB17B5" w:rsidRPr="000B7BBE" w:rsidRDefault="00EC4C2A" w:rsidP="00FB17B5">
      <w:pPr>
        <w:pStyle w:val="ListParagraph"/>
        <w:numPr>
          <w:ilvl w:val="0"/>
          <w:numId w:val="4"/>
        </w:numPr>
      </w:pPr>
      <w:r w:rsidRPr="000B7BBE">
        <w:t>C</w:t>
      </w:r>
      <w:r w:rsidR="004F5BB9" w:rsidRPr="000B7BBE">
        <w:t xml:space="preserve">hange the number of generations to 500,000. </w:t>
      </w:r>
    </w:p>
    <w:p w14:paraId="2AE39B94" w14:textId="77777777" w:rsidR="00FB17B5" w:rsidRPr="000B7BBE" w:rsidRDefault="00630DAB" w:rsidP="00FB17B5">
      <w:pPr>
        <w:pStyle w:val="ListParagraph"/>
        <w:numPr>
          <w:ilvl w:val="0"/>
          <w:numId w:val="4"/>
        </w:numPr>
      </w:pPr>
      <w:r w:rsidRPr="000B7BBE">
        <w:t xml:space="preserve">Change your </w:t>
      </w:r>
      <w:proofErr w:type="spellStart"/>
      <w:r w:rsidRPr="000B7BBE">
        <w:t>samplefreq</w:t>
      </w:r>
      <w:proofErr w:type="spellEnd"/>
      <w:r w:rsidRPr="000B7BBE">
        <w:t xml:space="preserve"> value to 200.  </w:t>
      </w:r>
    </w:p>
    <w:p w14:paraId="4DF068AA" w14:textId="1AEC1C59" w:rsidR="00776F04" w:rsidRPr="000B7BBE" w:rsidRDefault="00776F04" w:rsidP="00FB17B5">
      <w:pPr>
        <w:pStyle w:val="ListParagraph"/>
        <w:numPr>
          <w:ilvl w:val="0"/>
          <w:numId w:val="4"/>
        </w:numPr>
      </w:pPr>
      <w:r w:rsidRPr="000B7BBE">
        <w:t xml:space="preserve">Increase </w:t>
      </w:r>
      <w:proofErr w:type="spellStart"/>
      <w:r w:rsidRPr="000B7BBE">
        <w:t>printfreq</w:t>
      </w:r>
      <w:proofErr w:type="spellEnd"/>
      <w:r w:rsidRPr="000B7BBE">
        <w:t xml:space="preserve"> to 1000</w:t>
      </w:r>
    </w:p>
    <w:p w14:paraId="187EBB05" w14:textId="5AB3C2AB" w:rsidR="004F5BB9" w:rsidRPr="000B7BBE" w:rsidRDefault="00630DAB" w:rsidP="00FB17B5">
      <w:pPr>
        <w:pStyle w:val="ListParagraph"/>
        <w:numPr>
          <w:ilvl w:val="0"/>
          <w:numId w:val="4"/>
        </w:numPr>
      </w:pPr>
      <w:r w:rsidRPr="000B7BBE">
        <w:t xml:space="preserve">Based on your new </w:t>
      </w:r>
      <w:proofErr w:type="spellStart"/>
      <w:r w:rsidRPr="000B7BBE">
        <w:t>samplefreq</w:t>
      </w:r>
      <w:proofErr w:type="spellEnd"/>
      <w:r w:rsidRPr="000B7BBE">
        <w:t xml:space="preserve"> value, recalculate your burn</w:t>
      </w:r>
      <w:r w:rsidR="00C2792B">
        <w:t>-</w:t>
      </w:r>
      <w:r w:rsidRPr="000B7BBE">
        <w:t xml:space="preserve">in, and change </w:t>
      </w:r>
      <w:r w:rsidR="004F5BB9" w:rsidRPr="000B7BBE">
        <w:t>the burn</w:t>
      </w:r>
      <w:r w:rsidR="00C2792B">
        <w:t>-</w:t>
      </w:r>
      <w:r w:rsidR="004F5BB9" w:rsidRPr="000B7BBE">
        <w:t xml:space="preserve">in value from 0 to whatever value you </w:t>
      </w:r>
      <w:r w:rsidRPr="000B7BBE">
        <w:t>determined to be appropriate</w:t>
      </w:r>
      <w:r w:rsidR="004F5BB9" w:rsidRPr="000B7BBE">
        <w:t xml:space="preserve">.  </w:t>
      </w:r>
      <w:r w:rsidR="004F5BB9" w:rsidRPr="000B7BBE">
        <w:rPr>
          <w:b/>
        </w:rPr>
        <w:t>Don’t forget that burn</w:t>
      </w:r>
      <w:r w:rsidR="00C2792B">
        <w:rPr>
          <w:b/>
        </w:rPr>
        <w:t>-</w:t>
      </w:r>
      <w:r w:rsidR="004F5BB9" w:rsidRPr="000B7BBE">
        <w:rPr>
          <w:b/>
        </w:rPr>
        <w:t xml:space="preserve">in in </w:t>
      </w:r>
      <w:proofErr w:type="spellStart"/>
      <w:r w:rsidR="004F5BB9" w:rsidRPr="000B7BBE">
        <w:rPr>
          <w:b/>
          <w:smallCaps/>
        </w:rPr>
        <w:t>MrBayes</w:t>
      </w:r>
      <w:proofErr w:type="spellEnd"/>
      <w:r w:rsidR="004F5BB9" w:rsidRPr="000B7BBE">
        <w:rPr>
          <w:b/>
        </w:rPr>
        <w:t xml:space="preserve"> refers to the number of </w:t>
      </w:r>
      <w:r w:rsidR="004F5BB9" w:rsidRPr="000B7BBE">
        <w:rPr>
          <w:b/>
          <w:u w:val="single"/>
        </w:rPr>
        <w:t>trees</w:t>
      </w:r>
      <w:r w:rsidR="004F5BB9" w:rsidRPr="000B7BBE">
        <w:rPr>
          <w:b/>
        </w:rPr>
        <w:t xml:space="preserve"> </w:t>
      </w:r>
      <w:r w:rsidR="00FA7CA1" w:rsidRPr="000B7BBE">
        <w:rPr>
          <w:b/>
        </w:rPr>
        <w:t>you wish to discard</w:t>
      </w:r>
      <w:r w:rsidR="00FA7CA1" w:rsidRPr="000B7BBE">
        <w:t>.  If your burn</w:t>
      </w:r>
      <w:r w:rsidR="00C2792B">
        <w:t>-</w:t>
      </w:r>
      <w:r w:rsidR="00FA7CA1" w:rsidRPr="000B7BBE">
        <w:t xml:space="preserve">in exceeds the total number of trees that were sampled, the sump and </w:t>
      </w:r>
      <w:proofErr w:type="spellStart"/>
      <w:r w:rsidR="00FA7CA1" w:rsidRPr="000B7BBE">
        <w:t>sumt</w:t>
      </w:r>
      <w:proofErr w:type="spellEnd"/>
      <w:r w:rsidR="00FA7CA1" w:rsidRPr="000B7BBE">
        <w:t xml:space="preserve"> commands will fail to execute.  </w:t>
      </w:r>
      <w:r w:rsidR="00C2792B">
        <w:t xml:space="preserve">For example, if you determined to discard 100 trees as burn-in: 100 trees * 200 iterations per tree = 20,000 iterations discarded as burn-in. </w:t>
      </w:r>
    </w:p>
    <w:p w14:paraId="50D96BF5" w14:textId="77777777" w:rsidR="00630DAB" w:rsidRPr="000B7BBE" w:rsidRDefault="00630DAB" w:rsidP="001B6E4F"/>
    <w:p w14:paraId="400F783C" w14:textId="6E0E51DB" w:rsidR="00630DAB" w:rsidRPr="000B7BBE" w:rsidRDefault="00630DAB" w:rsidP="001B6E4F">
      <w:r w:rsidRPr="000B7BBE">
        <w:t xml:space="preserve">After all of the other code in your </w:t>
      </w:r>
      <w:proofErr w:type="spellStart"/>
      <w:r w:rsidRPr="000B7BBE">
        <w:rPr>
          <w:smallCaps/>
        </w:rPr>
        <w:t>MrBayes</w:t>
      </w:r>
      <w:proofErr w:type="spellEnd"/>
      <w:r w:rsidRPr="000B7BBE">
        <w:t xml:space="preserve"> block, enter the following three lines:</w:t>
      </w:r>
    </w:p>
    <w:p w14:paraId="2C8474A8" w14:textId="77777777" w:rsidR="00630DAB" w:rsidRDefault="00630DAB" w:rsidP="001B6E4F">
      <w:r>
        <w:rPr>
          <w:noProof/>
        </w:rPr>
        <mc:AlternateContent>
          <mc:Choice Requires="wps">
            <w:drawing>
              <wp:anchor distT="0" distB="0" distL="114300" distR="114300" simplePos="0" relativeHeight="251677696" behindDoc="0" locked="0" layoutInCell="1" allowOverlap="1" wp14:anchorId="5B399FC9" wp14:editId="4CB3B69D">
                <wp:simplePos x="0" y="0"/>
                <wp:positionH relativeFrom="column">
                  <wp:posOffset>17145</wp:posOffset>
                </wp:positionH>
                <wp:positionV relativeFrom="paragraph">
                  <wp:posOffset>86995</wp:posOffset>
                </wp:positionV>
                <wp:extent cx="5772785" cy="618490"/>
                <wp:effectExtent l="0" t="0" r="1841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618490"/>
                        </a:xfrm>
                        <a:prstGeom prst="rect">
                          <a:avLst/>
                        </a:prstGeom>
                        <a:solidFill>
                          <a:srgbClr val="FFFFFF"/>
                        </a:solidFill>
                        <a:ln w="9525">
                          <a:solidFill>
                            <a:srgbClr val="000000"/>
                          </a:solidFill>
                          <a:miter lim="800000"/>
                          <a:headEnd/>
                          <a:tailEnd/>
                        </a:ln>
                      </wps:spPr>
                      <wps:txbx>
                        <w:txbxContent>
                          <w:p w14:paraId="118BCF72" w14:textId="77777777" w:rsidR="009C2564" w:rsidRDefault="009C2564" w:rsidP="00630DAB">
                            <w:pPr>
                              <w:ind w:firstLine="720"/>
                              <w:rPr>
                                <w:rFonts w:ascii="Courier New" w:hAnsi="Courier New" w:cs="Courier New"/>
                              </w:rPr>
                            </w:pPr>
                            <w:proofErr w:type="spellStart"/>
                            <w:r>
                              <w:rPr>
                                <w:rFonts w:ascii="Courier New" w:hAnsi="Courier New" w:cs="Courier New"/>
                              </w:rPr>
                              <w:t>mcmc</w:t>
                            </w:r>
                            <w:proofErr w:type="spellEnd"/>
                            <w:r>
                              <w:rPr>
                                <w:rFonts w:ascii="Courier New" w:hAnsi="Courier New" w:cs="Courier New"/>
                              </w:rPr>
                              <w:t>;</w:t>
                            </w:r>
                          </w:p>
                          <w:p w14:paraId="3BA20DF3" w14:textId="77777777" w:rsidR="009C2564" w:rsidRDefault="009C2564" w:rsidP="00630DAB">
                            <w:pPr>
                              <w:ind w:firstLine="720"/>
                              <w:rPr>
                                <w:rFonts w:ascii="Courier New" w:hAnsi="Courier New" w:cs="Courier New"/>
                              </w:rPr>
                            </w:pPr>
                            <w:r>
                              <w:rPr>
                                <w:rFonts w:ascii="Courier New" w:hAnsi="Courier New" w:cs="Courier New"/>
                              </w:rPr>
                              <w:t>sump;</w:t>
                            </w:r>
                          </w:p>
                          <w:p w14:paraId="52FDEC55" w14:textId="77777777" w:rsidR="009C2564" w:rsidRPr="007006DA" w:rsidRDefault="009C2564" w:rsidP="00630DAB">
                            <w:pPr>
                              <w:ind w:firstLine="720"/>
                              <w:rPr>
                                <w:rFonts w:ascii="Courier New" w:hAnsi="Courier New" w:cs="Courier New"/>
                              </w:rPr>
                            </w:pPr>
                            <w:proofErr w:type="spellStart"/>
                            <w:r>
                              <w:rPr>
                                <w:rFonts w:ascii="Courier New" w:hAnsi="Courier New" w:cs="Courier New"/>
                              </w:rPr>
                              <w:t>sumt</w:t>
                            </w:r>
                            <w:proofErr w:type="spellEnd"/>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99FC9" id="Text Box 12" o:spid="_x0000_s1041" type="#_x0000_t202" style="position:absolute;margin-left:1.35pt;margin-top:6.85pt;width:454.55pt;height:48.7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">
                <v:textbox style="mso-fit-shape-to-text:t">
                  <w:txbxContent>
                    <w:p w14:paraId="118BCF72" w14:textId="77777777" w:rsidR="009C2564" w:rsidRDefault="009C2564" w:rsidP="00630DAB">
                      <w:pPr>
                        <w:ind w:firstLine="720"/>
                        <w:rPr>
                          <w:rFonts w:ascii="Courier New" w:hAnsi="Courier New" w:cs="Courier New"/>
                        </w:rPr>
                      </w:pPr>
                      <w:proofErr w:type="spellStart"/>
                      <w:r>
                        <w:rPr>
                          <w:rFonts w:ascii="Courier New" w:hAnsi="Courier New" w:cs="Courier New"/>
                        </w:rPr>
                        <w:t>mcmc</w:t>
                      </w:r>
                      <w:proofErr w:type="spellEnd"/>
                      <w:r>
                        <w:rPr>
                          <w:rFonts w:ascii="Courier New" w:hAnsi="Courier New" w:cs="Courier New"/>
                        </w:rPr>
                        <w:t>;</w:t>
                      </w:r>
                    </w:p>
                    <w:p w14:paraId="3BA20DF3" w14:textId="77777777" w:rsidR="009C2564" w:rsidRDefault="009C2564" w:rsidP="00630DAB">
                      <w:pPr>
                        <w:ind w:firstLine="720"/>
                        <w:rPr>
                          <w:rFonts w:ascii="Courier New" w:hAnsi="Courier New" w:cs="Courier New"/>
                        </w:rPr>
                      </w:pPr>
                      <w:r>
                        <w:rPr>
                          <w:rFonts w:ascii="Courier New" w:hAnsi="Courier New" w:cs="Courier New"/>
                        </w:rPr>
                        <w:t>sump;</w:t>
                      </w:r>
                    </w:p>
                    <w:p w14:paraId="52FDEC55" w14:textId="77777777" w:rsidR="009C2564" w:rsidRPr="007006DA" w:rsidRDefault="009C2564" w:rsidP="00630DAB">
                      <w:pPr>
                        <w:ind w:firstLine="720"/>
                        <w:rPr>
                          <w:rFonts w:ascii="Courier New" w:hAnsi="Courier New" w:cs="Courier New"/>
                        </w:rPr>
                      </w:pPr>
                      <w:proofErr w:type="spellStart"/>
                      <w:r>
                        <w:rPr>
                          <w:rFonts w:ascii="Courier New" w:hAnsi="Courier New" w:cs="Courier New"/>
                        </w:rPr>
                        <w:t>sumt</w:t>
                      </w:r>
                      <w:proofErr w:type="spellEnd"/>
                      <w:r>
                        <w:rPr>
                          <w:rFonts w:ascii="Courier New" w:hAnsi="Courier New" w:cs="Courier New"/>
                        </w:rPr>
                        <w:t>;</w:t>
                      </w:r>
                    </w:p>
                  </w:txbxContent>
                </v:textbox>
              </v:shape>
            </w:pict>
          </mc:Fallback>
        </mc:AlternateContent>
      </w:r>
    </w:p>
    <w:p w14:paraId="707C2938" w14:textId="77777777" w:rsidR="00630DAB" w:rsidRDefault="00630DAB" w:rsidP="001B6E4F"/>
    <w:p w14:paraId="66464187" w14:textId="77777777" w:rsidR="004F5BB9" w:rsidRDefault="004F5BB9" w:rsidP="001B6E4F"/>
    <w:p w14:paraId="304CBF5F" w14:textId="77777777" w:rsidR="004F5BB9" w:rsidRDefault="004F5BB9" w:rsidP="001B6E4F"/>
    <w:p w14:paraId="0B566580" w14:textId="77777777" w:rsidR="004F5BB9" w:rsidRDefault="004F5BB9" w:rsidP="001B6E4F"/>
    <w:p w14:paraId="0C8085A4" w14:textId="464AD449" w:rsidR="00FA7CA1" w:rsidRPr="000B7BBE" w:rsidRDefault="00630DAB" w:rsidP="001B6E4F">
      <w:r w:rsidRPr="000B7BBE">
        <w:t xml:space="preserve">Your </w:t>
      </w:r>
      <w:proofErr w:type="spellStart"/>
      <w:r w:rsidRPr="000B7BBE">
        <w:rPr>
          <w:smallCaps/>
        </w:rPr>
        <w:t>MrBayes</w:t>
      </w:r>
      <w:proofErr w:type="spellEnd"/>
      <w:r w:rsidRPr="000B7BBE">
        <w:t xml:space="preserve"> block should now be complete.  </w:t>
      </w:r>
      <w:r w:rsidR="00EC4C2A" w:rsidRPr="000B7BBE">
        <w:rPr>
          <w:b/>
        </w:rPr>
        <w:t>Save your helo-atp86.nex file.</w:t>
      </w:r>
      <w:r w:rsidR="00EC4C2A" w:rsidRPr="000B7BBE">
        <w:t xml:space="preserve">  </w:t>
      </w:r>
      <w:r w:rsidRPr="000B7BBE">
        <w:t xml:space="preserve">If it is functioning properly, you should be able to type “exe helo-atp86.nex” in </w:t>
      </w:r>
      <w:proofErr w:type="spellStart"/>
      <w:r w:rsidRPr="000B7BBE">
        <w:rPr>
          <w:smallCaps/>
        </w:rPr>
        <w:t>MrBayes</w:t>
      </w:r>
      <w:proofErr w:type="spellEnd"/>
      <w:r w:rsidRPr="000B7BBE">
        <w:t xml:space="preserve"> and your analysis will run to completion without any more input from you.  This analysis </w:t>
      </w:r>
      <w:r w:rsidR="00A04B96">
        <w:t>will take some time to complete.</w:t>
      </w:r>
    </w:p>
    <w:p w14:paraId="3993A983" w14:textId="2A7E7D40" w:rsidR="00FA7CA1" w:rsidRDefault="00FA7CA1" w:rsidP="001B6E4F"/>
    <w:p w14:paraId="251C1323" w14:textId="53E9DC34" w:rsidR="00EE01F8" w:rsidRPr="00515855" w:rsidRDefault="00EE01F8" w:rsidP="00EE01F8">
      <w:pPr>
        <w:rPr>
          <w:b/>
        </w:rPr>
      </w:pPr>
      <w:r>
        <w:rPr>
          <w:b/>
        </w:rPr>
        <w:t>**</w:t>
      </w:r>
      <w:r w:rsidRPr="00515855">
        <w:rPr>
          <w:b/>
        </w:rPr>
        <w:t xml:space="preserve">The program will run for about </w:t>
      </w:r>
      <w:r w:rsidR="000B73E3">
        <w:rPr>
          <w:b/>
        </w:rPr>
        <w:t>30-40</w:t>
      </w:r>
      <w:r w:rsidRPr="00515855">
        <w:rPr>
          <w:b/>
        </w:rPr>
        <w:t xml:space="preserve"> minutes. </w:t>
      </w:r>
      <w:r>
        <w:rPr>
          <w:b/>
        </w:rPr>
        <w:t>Use</w:t>
      </w:r>
      <w:r w:rsidRPr="00515855">
        <w:rPr>
          <w:b/>
        </w:rPr>
        <w:t xml:space="preserve"> this time to complete the Part I</w:t>
      </w:r>
      <w:r>
        <w:rPr>
          <w:b/>
        </w:rPr>
        <w:t>I</w:t>
      </w:r>
      <w:r w:rsidRPr="00515855">
        <w:rPr>
          <w:b/>
        </w:rPr>
        <w:t xml:space="preserve"> activity. </w:t>
      </w:r>
      <w:r>
        <w:rPr>
          <w:b/>
        </w:rPr>
        <w:t>**</w:t>
      </w:r>
    </w:p>
    <w:p w14:paraId="05764404" w14:textId="279F51BC" w:rsidR="00EE01F8" w:rsidRPr="000B7BBE" w:rsidRDefault="00EE01F8" w:rsidP="001B6E4F"/>
    <w:p w14:paraId="2694E16A" w14:textId="77777777" w:rsidR="00FA7CA1" w:rsidRPr="000B7BBE" w:rsidRDefault="003D6A15" w:rsidP="001B6E4F">
      <w:pPr>
        <w:rPr>
          <w:b/>
        </w:rPr>
      </w:pPr>
      <w:r w:rsidRPr="000B7BBE">
        <w:rPr>
          <w:b/>
        </w:rPr>
        <w:t>Viewing your Tree</w:t>
      </w:r>
    </w:p>
    <w:p w14:paraId="38985CBA" w14:textId="0B8CE75A" w:rsidR="003D6A15" w:rsidRPr="000B7BBE" w:rsidRDefault="002065C8" w:rsidP="001B6E4F">
      <w:r w:rsidRPr="000B7BBE">
        <w:t xml:space="preserve">When </w:t>
      </w:r>
      <w:proofErr w:type="spellStart"/>
      <w:r w:rsidRPr="000B7BBE">
        <w:rPr>
          <w:smallCaps/>
        </w:rPr>
        <w:t>MrBayes</w:t>
      </w:r>
      <w:proofErr w:type="spellEnd"/>
      <w:r w:rsidRPr="000B7BBE">
        <w:t xml:space="preserve"> has completed its run, o</w:t>
      </w:r>
      <w:r w:rsidR="003D6A15" w:rsidRPr="000B7BBE">
        <w:t xml:space="preserve">pen your consensus tree in </w:t>
      </w:r>
      <w:proofErr w:type="spellStart"/>
      <w:r w:rsidR="003D6A15" w:rsidRPr="000B7BBE">
        <w:rPr>
          <w:smallCaps/>
        </w:rPr>
        <w:t>FigTree</w:t>
      </w:r>
      <w:proofErr w:type="spellEnd"/>
      <w:r w:rsidR="003D6A15" w:rsidRPr="000B7BBE">
        <w:t xml:space="preserve"> (File </w:t>
      </w:r>
      <w:r w:rsidR="003D6A15" w:rsidRPr="000B7BBE">
        <w:sym w:font="Wingdings" w:char="F0E0"/>
      </w:r>
      <w:r w:rsidR="003D6A15" w:rsidRPr="000B7BBE">
        <w:t xml:space="preserve"> Open…; then navigate to your “helo-atp86.nex.con.tre” file).  </w:t>
      </w:r>
    </w:p>
    <w:p w14:paraId="265B2F8B" w14:textId="542DF5A0" w:rsidR="00775C70" w:rsidRPr="000B7BBE" w:rsidRDefault="008D013A" w:rsidP="00775C70">
      <w:pPr>
        <w:pStyle w:val="ListParagraph"/>
        <w:numPr>
          <w:ilvl w:val="0"/>
          <w:numId w:val="7"/>
        </w:numPr>
      </w:pPr>
      <w:r>
        <w:t>If necessary, r</w:t>
      </w:r>
      <w:r w:rsidR="00775C70" w:rsidRPr="000B7BBE">
        <w:t xml:space="preserve">oot the tree by </w:t>
      </w:r>
      <w:proofErr w:type="spellStart"/>
      <w:r w:rsidR="00775C70" w:rsidRPr="000B7BBE">
        <w:t>S_punctatus</w:t>
      </w:r>
      <w:proofErr w:type="spellEnd"/>
      <w:r w:rsidR="00775C70" w:rsidRPr="000B7BBE">
        <w:t>.  Click on this taxon, then click the “</w:t>
      </w:r>
      <w:proofErr w:type="spellStart"/>
      <w:r w:rsidR="00775C70" w:rsidRPr="000B7BBE">
        <w:t>Reroot</w:t>
      </w:r>
      <w:proofErr w:type="spellEnd"/>
      <w:r w:rsidR="00775C70" w:rsidRPr="000B7BBE">
        <w:t>” button.</w:t>
      </w:r>
    </w:p>
    <w:p w14:paraId="133BA71D" w14:textId="77777777" w:rsidR="00775C70" w:rsidRPr="000B7BBE" w:rsidRDefault="00775C70" w:rsidP="00775C70">
      <w:pPr>
        <w:pStyle w:val="ListParagraph"/>
        <w:numPr>
          <w:ilvl w:val="0"/>
          <w:numId w:val="7"/>
        </w:numPr>
      </w:pPr>
      <w:r w:rsidRPr="000B7BBE">
        <w:t>To make the tree easier to read, click the “Tree” menu at the top of your screen and go to “Increasing Node Order.”</w:t>
      </w:r>
    </w:p>
    <w:p w14:paraId="7286BF2D" w14:textId="2BF9769C" w:rsidR="00775C70" w:rsidRPr="000B7BBE" w:rsidRDefault="00775C70" w:rsidP="00775C70">
      <w:pPr>
        <w:pStyle w:val="ListParagraph"/>
        <w:numPr>
          <w:ilvl w:val="0"/>
          <w:numId w:val="7"/>
        </w:numPr>
      </w:pPr>
      <w:r w:rsidRPr="000B7BBE">
        <w:t xml:space="preserve">Display posterior probability values on your tree by checking “Node Labels” in the left pane.  Then expand this </w:t>
      </w:r>
      <w:proofErr w:type="gramStart"/>
      <w:r w:rsidRPr="000B7BBE">
        <w:t>option, and</w:t>
      </w:r>
      <w:proofErr w:type="gramEnd"/>
      <w:r w:rsidRPr="000B7BBE">
        <w:t xml:space="preserve"> select “</w:t>
      </w:r>
      <w:proofErr w:type="spellStart"/>
      <w:r w:rsidRPr="000B7BBE">
        <w:t>prob</w:t>
      </w:r>
      <w:proofErr w:type="spellEnd"/>
      <w:r w:rsidRPr="000B7BBE">
        <w:t xml:space="preserve">” from the “Display” drop-down box.  Also change it to display only 2 significant digits (also found under the “Node Labels” menu).  </w:t>
      </w:r>
    </w:p>
    <w:p w14:paraId="366111AB" w14:textId="43BFDA91" w:rsidR="00775C70" w:rsidRPr="000B7BBE" w:rsidRDefault="002065C8" w:rsidP="00775C70">
      <w:pPr>
        <w:pStyle w:val="ListParagraph"/>
        <w:numPr>
          <w:ilvl w:val="0"/>
          <w:numId w:val="7"/>
        </w:numPr>
      </w:pPr>
      <w:r w:rsidRPr="000B7BBE">
        <w:t>Under the “Trees” menu in the left pane, check the “Transform branches” box and select “proportional” from the drop-down menu</w:t>
      </w:r>
      <w:r w:rsidR="00775C70" w:rsidRPr="000B7BBE">
        <w:t xml:space="preserve">.  </w:t>
      </w:r>
    </w:p>
    <w:p w14:paraId="44EF8B63" w14:textId="1FD17B1C" w:rsidR="00775C70" w:rsidRDefault="00775C70" w:rsidP="00775C70">
      <w:pPr>
        <w:pStyle w:val="ListParagraph"/>
        <w:numPr>
          <w:ilvl w:val="0"/>
          <w:numId w:val="7"/>
        </w:numPr>
      </w:pPr>
      <w:r w:rsidRPr="000B7BBE">
        <w:t xml:space="preserve">Finally, export your tree as a PDF (File </w:t>
      </w:r>
      <w:r w:rsidRPr="000B7BBE">
        <w:sym w:font="Wingdings" w:char="F0E0"/>
      </w:r>
      <w:r w:rsidRPr="000B7BBE">
        <w:t xml:space="preserve"> Export PDF…) with the filename </w:t>
      </w:r>
      <w:r w:rsidRPr="000B7BBE">
        <w:rPr>
          <w:b/>
        </w:rPr>
        <w:t>atp86_mrbayes.pdf</w:t>
      </w:r>
      <w:r w:rsidR="000437AF" w:rsidRPr="000B7BBE">
        <w:t xml:space="preserve">.  </w:t>
      </w:r>
      <w:r w:rsidR="003715B4" w:rsidRPr="000B7BBE">
        <w:t>Save it in your lab_7</w:t>
      </w:r>
      <w:r w:rsidRPr="000B7BBE">
        <w:t xml:space="preserve"> folder.</w:t>
      </w:r>
    </w:p>
    <w:p w14:paraId="426CB0E5" w14:textId="77777777" w:rsidR="00EE01F8" w:rsidRPr="000B7BBE" w:rsidRDefault="00EE01F8" w:rsidP="00EE01F8">
      <w:pPr>
        <w:pStyle w:val="ListParagraph"/>
      </w:pPr>
    </w:p>
    <w:p w14:paraId="06AC984B" w14:textId="59C96FC3" w:rsidR="00775C70" w:rsidRPr="00EE01F8" w:rsidRDefault="00EE01F8" w:rsidP="001B6E4F">
      <w:pPr>
        <w:rPr>
          <w:b/>
        </w:rPr>
      </w:pPr>
      <w:r>
        <w:rPr>
          <w:b/>
        </w:rPr>
        <w:t>Answer the last question for Part I in your homework document.</w:t>
      </w:r>
    </w:p>
    <w:p w14:paraId="0BB094F9" w14:textId="104FBA27" w:rsidR="00EE01F8" w:rsidRDefault="00EE01F8" w:rsidP="001B6E4F">
      <w:pPr>
        <w:rPr>
          <w:sz w:val="32"/>
          <w:szCs w:val="32"/>
        </w:rPr>
      </w:pPr>
    </w:p>
    <w:p w14:paraId="4BBAC12D" w14:textId="68F86F6E" w:rsidR="00EE01F8" w:rsidRDefault="00EE01F8" w:rsidP="001B6E4F">
      <w:pPr>
        <w:rPr>
          <w:b/>
        </w:rPr>
      </w:pPr>
    </w:p>
    <w:p w14:paraId="2BD26B96" w14:textId="5691C751" w:rsidR="00EE01F8" w:rsidRDefault="00EE01F8" w:rsidP="00EE01F8">
      <w:pPr>
        <w:rPr>
          <w:sz w:val="32"/>
          <w:szCs w:val="32"/>
        </w:rPr>
      </w:pPr>
      <w:r>
        <w:rPr>
          <w:sz w:val="32"/>
          <w:szCs w:val="32"/>
        </w:rPr>
        <w:lastRenderedPageBreak/>
        <w:t>Part II</w:t>
      </w:r>
      <w:r w:rsidRPr="00734C1C">
        <w:rPr>
          <w:sz w:val="32"/>
          <w:szCs w:val="32"/>
        </w:rPr>
        <w:t xml:space="preserve"> – </w:t>
      </w:r>
      <w:r>
        <w:rPr>
          <w:smallCaps/>
          <w:sz w:val="32"/>
          <w:szCs w:val="32"/>
        </w:rPr>
        <w:t xml:space="preserve">Simulating MCMC with </w:t>
      </w:r>
      <w:proofErr w:type="spellStart"/>
      <w:r>
        <w:rPr>
          <w:smallCaps/>
          <w:sz w:val="32"/>
          <w:szCs w:val="32"/>
        </w:rPr>
        <w:t>iMCMC</w:t>
      </w:r>
      <w:proofErr w:type="spellEnd"/>
    </w:p>
    <w:p w14:paraId="42761DD4" w14:textId="77777777" w:rsidR="00EE01F8" w:rsidRDefault="00EE01F8" w:rsidP="00EE01F8"/>
    <w:p w14:paraId="48631AAB" w14:textId="1147169C" w:rsidR="00EE01F8" w:rsidRPr="00B36466" w:rsidRDefault="00EE01F8" w:rsidP="00EE01F8">
      <w:pPr>
        <w:rPr>
          <w:b/>
        </w:rPr>
      </w:pPr>
      <w:r>
        <w:rPr>
          <w:b/>
        </w:rPr>
        <w:t>**I recommend you first start the analysis in Part I first, and come back to Part II while that is running, but you are all adults and can do what you want**</w:t>
      </w:r>
    </w:p>
    <w:p w14:paraId="1D02E4FF" w14:textId="77777777" w:rsidR="00EE01F8" w:rsidRDefault="00EE01F8" w:rsidP="00EE01F8"/>
    <w:p w14:paraId="1317BA12" w14:textId="77777777" w:rsidR="00EE01F8" w:rsidRDefault="00EE01F8" w:rsidP="00EE01F8">
      <w:r>
        <w:t>In Bayesian inference of</w:t>
      </w:r>
      <w:r w:rsidRPr="00B36466">
        <w:t xml:space="preserve"> </w:t>
      </w:r>
      <w:r>
        <w:t xml:space="preserve">phylogenies, directly computing the (posterior) probability distribution of trees is very difficult because it would involve considering the probability of all possible hypotheses (which, for even a modest number of taxa, can be very large). Instead, we use an algorithm called Markov Chain Monte Carlo (MCMC) is to sample from that distribution. The general process as it relates to phylogenetics is: </w:t>
      </w:r>
    </w:p>
    <w:p w14:paraId="1049F732" w14:textId="777250FC" w:rsidR="00EE01F8" w:rsidRDefault="00EE01F8" w:rsidP="00EE01F8">
      <w:pPr>
        <w:pStyle w:val="ListParagraph"/>
        <w:numPr>
          <w:ilvl w:val="0"/>
          <w:numId w:val="10"/>
        </w:numPr>
      </w:pPr>
      <w:r>
        <w:t xml:space="preserve">Start at some tree </w:t>
      </w:r>
      <w:r w:rsidR="000F064E">
        <w:t>(with associated parameter values)</w:t>
      </w:r>
    </w:p>
    <w:p w14:paraId="009CE48D" w14:textId="7F49231B" w:rsidR="00EE01F8" w:rsidRDefault="000F064E" w:rsidP="00EE01F8">
      <w:pPr>
        <w:pStyle w:val="ListParagraph"/>
        <w:numPr>
          <w:ilvl w:val="0"/>
          <w:numId w:val="10"/>
        </w:numPr>
      </w:pPr>
      <w:r>
        <w:t>Propose a new tree (branch swapping), or draw a new model parameter value</w:t>
      </w:r>
    </w:p>
    <w:p w14:paraId="1DF8AF38" w14:textId="197317BF" w:rsidR="00EE01F8" w:rsidRDefault="00EE01F8" w:rsidP="00EE01F8">
      <w:pPr>
        <w:pStyle w:val="ListParagraph"/>
        <w:numPr>
          <w:ilvl w:val="0"/>
          <w:numId w:val="10"/>
        </w:numPr>
      </w:pPr>
      <w:r>
        <w:t xml:space="preserve">Compute probabilities for </w:t>
      </w:r>
      <w:r w:rsidR="000F064E">
        <w:t>the proposed change</w:t>
      </w:r>
      <w:r>
        <w:t xml:space="preserve"> </w:t>
      </w:r>
    </w:p>
    <w:p w14:paraId="6866C172" w14:textId="77777777" w:rsidR="00EE01F8" w:rsidRDefault="00EE01F8" w:rsidP="00EE01F8">
      <w:pPr>
        <w:pStyle w:val="ListParagraph"/>
        <w:numPr>
          <w:ilvl w:val="0"/>
          <w:numId w:val="10"/>
        </w:numPr>
      </w:pPr>
      <w:r>
        <w:t xml:space="preserve">Accept or reject the change, depending on the ratio of those probabilities </w:t>
      </w:r>
    </w:p>
    <w:p w14:paraId="49183068" w14:textId="7799D5EB" w:rsidR="00EE01F8" w:rsidRDefault="00EE01F8" w:rsidP="00EE01F8">
      <w:pPr>
        <w:pStyle w:val="ListParagraph"/>
        <w:numPr>
          <w:ilvl w:val="0"/>
          <w:numId w:val="10"/>
        </w:numPr>
      </w:pPr>
      <w:r>
        <w:t>Return to step 2</w:t>
      </w:r>
    </w:p>
    <w:p w14:paraId="63B09AAB" w14:textId="7E9FB51E" w:rsidR="000F064E" w:rsidRDefault="000F064E" w:rsidP="00EE01F8">
      <w:pPr>
        <w:pStyle w:val="ListParagraph"/>
        <w:numPr>
          <w:ilvl w:val="0"/>
          <w:numId w:val="10"/>
        </w:numPr>
      </w:pPr>
      <w:r>
        <w:t xml:space="preserve">Every </w:t>
      </w:r>
      <w:r>
        <w:rPr>
          <w:i/>
        </w:rPr>
        <w:t>k</w:t>
      </w:r>
      <w:r>
        <w:t xml:space="preserve"> generations (e.g. 100, or 1000) we save the tree. If the process has been run long enough, this ‘set’ of saved trees should approximate the posterior distribution of trees</w:t>
      </w:r>
    </w:p>
    <w:p w14:paraId="4005DCD9" w14:textId="77777777" w:rsidR="00EE01F8" w:rsidRDefault="00EE01F8" w:rsidP="00EE01F8"/>
    <w:p w14:paraId="3BF64D38" w14:textId="5748CE52" w:rsidR="00EE01F8" w:rsidRDefault="00EE01F8" w:rsidP="00EE01F8">
      <w:r>
        <w:t xml:space="preserve">To demonstrate the process more generally, we will use </w:t>
      </w:r>
      <w:proofErr w:type="spellStart"/>
      <w:r>
        <w:t>iMCMC</w:t>
      </w:r>
      <w:proofErr w:type="spellEnd"/>
      <w:r>
        <w:t xml:space="preserve">, a package by John </w:t>
      </w:r>
      <w:proofErr w:type="spellStart"/>
      <w:r>
        <w:t>Heulsenbeck</w:t>
      </w:r>
      <w:proofErr w:type="spellEnd"/>
      <w:r>
        <w:t xml:space="preserve">, one of the authors of </w:t>
      </w:r>
      <w:proofErr w:type="spellStart"/>
      <w:r>
        <w:t>MrBayes</w:t>
      </w:r>
      <w:proofErr w:type="spellEnd"/>
      <w:r>
        <w:t xml:space="preserve"> (the package for Bayesian phylogenetic inference we will use later). It</w:t>
      </w:r>
      <w:r w:rsidR="00211398">
        <w:t>’</w:t>
      </w:r>
      <w:r>
        <w:t xml:space="preserve">s pretty cool, and I think really helps to visualize and understand what MCMC is doing. In this example, we will be dealing with a much simpler parameter space, with two axes: “x” and “y”. We will draw ‘peaks’ representing increased probabilities in this </w:t>
      </w:r>
      <w:proofErr w:type="gramStart"/>
      <w:r>
        <w:t>space, and</w:t>
      </w:r>
      <w:proofErr w:type="gramEnd"/>
      <w:r>
        <w:t xml:space="preserve"> observe how the MCMC sampling behaves under different scenarios. </w:t>
      </w:r>
    </w:p>
    <w:p w14:paraId="72FD35C2" w14:textId="77777777" w:rsidR="00EE01F8" w:rsidRDefault="00EE01F8" w:rsidP="00EE01F8"/>
    <w:p w14:paraId="77043A33" w14:textId="77777777" w:rsidR="00EE01F8" w:rsidRDefault="00EE01F8" w:rsidP="00EE01F8">
      <w:r>
        <w:t xml:space="preserve">First, we will simulate a simple MCMC chain, with a single ‘peak’ in parameter space. Open </w:t>
      </w:r>
      <w:proofErr w:type="spellStart"/>
      <w:r>
        <w:t>iMCMC</w:t>
      </w:r>
      <w:proofErr w:type="spellEnd"/>
      <w:r>
        <w:t xml:space="preserve"> (Applications -&gt; </w:t>
      </w:r>
      <w:proofErr w:type="spellStart"/>
      <w:r>
        <w:t>McmcApp</w:t>
      </w:r>
      <w:proofErr w:type="spellEnd"/>
      <w:r>
        <w:t xml:space="preserve">) and you should see a gray screen with a blue box. Click “Show Controller” to view the parameters for running </w:t>
      </w:r>
      <w:proofErr w:type="spellStart"/>
      <w:r>
        <w:t>iMCMC</w:t>
      </w:r>
      <w:proofErr w:type="spellEnd"/>
      <w:r>
        <w:t xml:space="preserve">. We will leave the parameters box open for the entire time. To simulate a single chain, set parameters to something like this: </w:t>
      </w:r>
    </w:p>
    <w:p w14:paraId="7839B7ED" w14:textId="77777777" w:rsidR="00EE01F8" w:rsidRDefault="00EE01F8" w:rsidP="00EE01F8"/>
    <w:p w14:paraId="5951F39C" w14:textId="77777777" w:rsidR="00EE01F8" w:rsidRDefault="00EE01F8" w:rsidP="00EE01F8">
      <w:pPr>
        <w:jc w:val="center"/>
      </w:pPr>
      <w:r w:rsidRPr="00391DA8">
        <w:rPr>
          <w:noProof/>
        </w:rPr>
        <w:drawing>
          <wp:inline distT="0" distB="0" distL="0" distR="0" wp14:anchorId="121EC135" wp14:editId="36855D36">
            <wp:extent cx="4343400" cy="2317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159" cy="2330084"/>
                    </a:xfrm>
                    <a:prstGeom prst="rect">
                      <a:avLst/>
                    </a:prstGeom>
                  </pic:spPr>
                </pic:pic>
              </a:graphicData>
            </a:graphic>
          </wp:inline>
        </w:drawing>
      </w:r>
    </w:p>
    <w:p w14:paraId="37FB92E5" w14:textId="77777777" w:rsidR="00EE01F8" w:rsidRDefault="00EE01F8" w:rsidP="00EE01F8"/>
    <w:p w14:paraId="493F3242" w14:textId="77777777" w:rsidR="00EE01F8" w:rsidRDefault="00EE01F8" w:rsidP="00EE01F8">
      <w:r>
        <w:t xml:space="preserve">Create a single peak in ‘parameter space’ (by clicking and dragging with your mouse in the gray space), something like this: </w:t>
      </w:r>
    </w:p>
    <w:p w14:paraId="1877EA5E" w14:textId="77777777" w:rsidR="00EE01F8" w:rsidRDefault="00EE01F8" w:rsidP="00EE01F8"/>
    <w:p w14:paraId="4B66CA33" w14:textId="77777777" w:rsidR="00EE01F8" w:rsidRDefault="00EE01F8" w:rsidP="00EE01F8">
      <w:pPr>
        <w:jc w:val="center"/>
        <w:rPr>
          <w:sz w:val="32"/>
          <w:szCs w:val="32"/>
        </w:rPr>
      </w:pPr>
      <w:r w:rsidRPr="00816EFB">
        <w:rPr>
          <w:noProof/>
          <w:sz w:val="32"/>
          <w:szCs w:val="32"/>
        </w:rPr>
        <w:drawing>
          <wp:inline distT="0" distB="0" distL="0" distR="0" wp14:anchorId="6DFC679D" wp14:editId="071FE9C6">
            <wp:extent cx="4207933" cy="3023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250" cy="3027148"/>
                    </a:xfrm>
                    <a:prstGeom prst="rect">
                      <a:avLst/>
                    </a:prstGeom>
                  </pic:spPr>
                </pic:pic>
              </a:graphicData>
            </a:graphic>
          </wp:inline>
        </w:drawing>
      </w:r>
    </w:p>
    <w:p w14:paraId="4167ED41" w14:textId="77777777" w:rsidR="00EE01F8" w:rsidRDefault="00EE01F8" w:rsidP="00EE01F8"/>
    <w:p w14:paraId="4B05B193" w14:textId="77777777" w:rsidR="00EE01F8" w:rsidRDefault="00EE01F8" w:rsidP="00EE01F8">
      <w:r>
        <w:t xml:space="preserve">For the purposes of demonstration, please place your ‘peak’ so that it is not overlapping with the blue box (representing your starting point). This represents increased probabilities for our two variables “x” and “y” (the axes). </w:t>
      </w:r>
    </w:p>
    <w:p w14:paraId="347A41E0" w14:textId="77777777" w:rsidR="00EE01F8" w:rsidRDefault="00EE01F8" w:rsidP="00EE01F8"/>
    <w:p w14:paraId="513DF050" w14:textId="77777777" w:rsidR="00EE01F8" w:rsidRDefault="00EE01F8" w:rsidP="00EE01F8">
      <w:pPr>
        <w:rPr>
          <w:sz w:val="32"/>
          <w:szCs w:val="32"/>
        </w:rPr>
      </w:pPr>
      <w:r>
        <w:t xml:space="preserve">Click “Run Chain”. Let the chain ‘explore’ proposed parameter values for a while (you can increase the speed in the controller window if you want). Once you think your chain has adequately samples space, click “Stop Chain”, and </w:t>
      </w:r>
      <w:r w:rsidRPr="007D3BD1">
        <w:rPr>
          <w:b/>
        </w:rPr>
        <w:t>answer Question 1 in your homework document</w:t>
      </w:r>
      <w:r>
        <w:t xml:space="preserve">. </w:t>
      </w:r>
    </w:p>
    <w:p w14:paraId="503900E8" w14:textId="77777777" w:rsidR="00EE01F8" w:rsidRDefault="00EE01F8" w:rsidP="00EE01F8">
      <w:pPr>
        <w:rPr>
          <w:sz w:val="32"/>
          <w:szCs w:val="32"/>
        </w:rPr>
      </w:pPr>
    </w:p>
    <w:p w14:paraId="35E4A7F0" w14:textId="77777777" w:rsidR="00EE01F8" w:rsidRDefault="00EE01F8" w:rsidP="00EE01F8">
      <w:r>
        <w:t xml:space="preserve">Next, use the “Burn-in” scrollbar in the Controller panel to remove the exploratory sampling your MCMC chain did to find the peak. </w:t>
      </w:r>
      <w:r>
        <w:rPr>
          <w:b/>
        </w:rPr>
        <w:t>Answer question 2</w:t>
      </w:r>
      <w:r>
        <w:t xml:space="preserve">. </w:t>
      </w:r>
    </w:p>
    <w:p w14:paraId="200B6BFF" w14:textId="77777777" w:rsidR="00EE01F8" w:rsidRDefault="00EE01F8" w:rsidP="00EE01F8"/>
    <w:p w14:paraId="713AC5E3" w14:textId="77777777" w:rsidR="00EE01F8" w:rsidRPr="00434D57" w:rsidRDefault="00EE01F8" w:rsidP="00EE01F8">
      <w:pPr>
        <w:rPr>
          <w:sz w:val="32"/>
          <w:szCs w:val="32"/>
        </w:rPr>
      </w:pPr>
      <w:r>
        <w:t xml:space="preserve">We will not investigate the role of the Proposal Size Window, which represents how large of a ‘jump’ your MCMC chain can make with each new parameter proposal. I want you to select a few different values (ranging from “Small” to “Large”) for the Proposal Size Window. You will see the size of the blue box in your </w:t>
      </w:r>
      <w:proofErr w:type="spellStart"/>
      <w:r>
        <w:t>iMCMC</w:t>
      </w:r>
      <w:proofErr w:type="spellEnd"/>
      <w:r>
        <w:t xml:space="preserve"> panel change. Before each trial, make sure to </w:t>
      </w:r>
      <w:r w:rsidRPr="00434D57">
        <w:rPr>
          <w:u w:val="single"/>
        </w:rPr>
        <w:t>click “Clear Samples”</w:t>
      </w:r>
      <w:r>
        <w:t xml:space="preserve">. </w:t>
      </w:r>
      <w:r w:rsidRPr="00434D57">
        <w:rPr>
          <w:b/>
        </w:rPr>
        <w:t>After trying a few different values, report your findings in your homework document under question 3.</w:t>
      </w:r>
      <w:r>
        <w:t xml:space="preserve"> </w:t>
      </w:r>
    </w:p>
    <w:p w14:paraId="76C694C4" w14:textId="77777777" w:rsidR="00EE01F8" w:rsidRDefault="00EE01F8" w:rsidP="00EE01F8"/>
    <w:p w14:paraId="3B46146C" w14:textId="77777777" w:rsidR="00EE01F8" w:rsidRDefault="00EE01F8" w:rsidP="00EE01F8">
      <w:r>
        <w:t>We will next try a more complex parameter space. Click “Clear Samples”, and add a few more peaks to make a probability landscape with ‘hills’ and ‘valleys’, like so:</w:t>
      </w:r>
    </w:p>
    <w:p w14:paraId="0A8A3866" w14:textId="77777777" w:rsidR="00EE01F8" w:rsidRDefault="00EE01F8" w:rsidP="00EE01F8"/>
    <w:p w14:paraId="73A24744" w14:textId="77777777" w:rsidR="00EE01F8" w:rsidRDefault="00EE01F8" w:rsidP="00EE01F8">
      <w:pPr>
        <w:jc w:val="center"/>
        <w:rPr>
          <w:sz w:val="32"/>
          <w:szCs w:val="32"/>
        </w:rPr>
      </w:pPr>
      <w:r w:rsidRPr="00D77A1A">
        <w:rPr>
          <w:noProof/>
          <w:sz w:val="32"/>
          <w:szCs w:val="32"/>
        </w:rPr>
        <w:lastRenderedPageBreak/>
        <w:drawing>
          <wp:inline distT="0" distB="0" distL="0" distR="0" wp14:anchorId="6E580E98" wp14:editId="3A030F56">
            <wp:extent cx="4419600" cy="3201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245" cy="3208363"/>
                    </a:xfrm>
                    <a:prstGeom prst="rect">
                      <a:avLst/>
                    </a:prstGeom>
                  </pic:spPr>
                </pic:pic>
              </a:graphicData>
            </a:graphic>
          </wp:inline>
        </w:drawing>
      </w:r>
    </w:p>
    <w:p w14:paraId="3394EDF8" w14:textId="77777777" w:rsidR="00EE01F8" w:rsidRDefault="00EE01F8" w:rsidP="00EE01F8">
      <w:pPr>
        <w:rPr>
          <w:sz w:val="32"/>
          <w:szCs w:val="32"/>
        </w:rPr>
      </w:pPr>
    </w:p>
    <w:p w14:paraId="737A1D14" w14:textId="77777777" w:rsidR="00EE01F8" w:rsidRPr="00D77A1A" w:rsidRDefault="00EE01F8" w:rsidP="00EE01F8">
      <w:pPr>
        <w:rPr>
          <w:sz w:val="32"/>
          <w:szCs w:val="32"/>
        </w:rPr>
      </w:pPr>
      <w:r>
        <w:t xml:space="preserve">Return your chain back to initial settings (Burn-in=0%, medium-small proposal size window). Click “Run Chain”, and </w:t>
      </w:r>
      <w:r>
        <w:rPr>
          <w:b/>
        </w:rPr>
        <w:t>answer question 4 in your homework document</w:t>
      </w:r>
      <w:r>
        <w:t xml:space="preserve">. </w:t>
      </w:r>
    </w:p>
    <w:p w14:paraId="2EBA8E3D" w14:textId="77777777" w:rsidR="00EE01F8" w:rsidRDefault="00EE01F8" w:rsidP="00EE01F8">
      <w:pPr>
        <w:rPr>
          <w:sz w:val="32"/>
          <w:szCs w:val="32"/>
        </w:rPr>
      </w:pPr>
    </w:p>
    <w:p w14:paraId="45EF8B4F" w14:textId="77777777" w:rsidR="00EE01F8" w:rsidRDefault="00EE01F8" w:rsidP="00EE01F8">
      <w:pPr>
        <w:rPr>
          <w:sz w:val="32"/>
          <w:szCs w:val="32"/>
        </w:rPr>
      </w:pPr>
      <w:r>
        <w:t>You likely found that with a more complex probability landscape, your chain spent most of its time sampling one or a few separate peaks:</w:t>
      </w:r>
    </w:p>
    <w:p w14:paraId="11C024AD" w14:textId="77777777" w:rsidR="00EE01F8" w:rsidRDefault="00EE01F8" w:rsidP="00EE01F8">
      <w:pPr>
        <w:rPr>
          <w:sz w:val="32"/>
          <w:szCs w:val="32"/>
        </w:rPr>
      </w:pPr>
    </w:p>
    <w:p w14:paraId="134BC58F" w14:textId="77777777" w:rsidR="00EE01F8" w:rsidRDefault="00EE01F8" w:rsidP="00EE01F8">
      <w:pPr>
        <w:jc w:val="center"/>
        <w:rPr>
          <w:sz w:val="32"/>
          <w:szCs w:val="32"/>
        </w:rPr>
      </w:pPr>
      <w:r w:rsidRPr="004E5D70">
        <w:rPr>
          <w:noProof/>
          <w:sz w:val="32"/>
          <w:szCs w:val="32"/>
        </w:rPr>
        <w:drawing>
          <wp:inline distT="0" distB="0" distL="0" distR="0" wp14:anchorId="5B310BCF" wp14:editId="2716EF10">
            <wp:extent cx="4546600" cy="32865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152" cy="3302871"/>
                    </a:xfrm>
                    <a:prstGeom prst="rect">
                      <a:avLst/>
                    </a:prstGeom>
                  </pic:spPr>
                </pic:pic>
              </a:graphicData>
            </a:graphic>
          </wp:inline>
        </w:drawing>
      </w:r>
    </w:p>
    <w:p w14:paraId="5CE6C814" w14:textId="77777777" w:rsidR="00EE01F8" w:rsidRDefault="00EE01F8" w:rsidP="00EE01F8"/>
    <w:p w14:paraId="1C968BE6" w14:textId="2C6A1C9D" w:rsidR="00EE01F8" w:rsidRDefault="00EE01F8" w:rsidP="00EE01F8">
      <w:r>
        <w:lastRenderedPageBreak/>
        <w:t xml:space="preserve">To help our chain to cross the ‘valleys’ between areas of high probabilities for </w:t>
      </w:r>
      <w:r>
        <w:rPr>
          <w:i/>
        </w:rPr>
        <w:t>x</w:t>
      </w:r>
      <w:r>
        <w:t xml:space="preserve"> and </w:t>
      </w:r>
      <w:r>
        <w:rPr>
          <w:i/>
        </w:rPr>
        <w:t>y</w:t>
      </w:r>
      <w:r>
        <w:t>, we w</w:t>
      </w:r>
      <w:r w:rsidR="00211398">
        <w:t>ill use a method called Metropo</w:t>
      </w:r>
      <w:bookmarkStart w:id="0" w:name="_GoBack"/>
      <w:bookmarkEnd w:id="0"/>
      <w:r>
        <w:t>lis-Coupled MCMC (MC</w:t>
      </w:r>
      <w:r>
        <w:rPr>
          <w:vertAlign w:val="superscript"/>
        </w:rPr>
        <w:t>3</w:t>
      </w:r>
      <w:r>
        <w:t xml:space="preserve">). Here, we introduce additional independent chains, which explore parameter space separately from our primary chain. These extra chains are referred to as “heated”, and they act as scouts by crossing valleys to find other local peaks. They do this by treating parameter space as being more flattened, which enables them to accept ‘worse’ changes than the main chain (here referred to as “cold”). At predefined number of iterations (say, every 100 or 1000 iterations), the heated chain is compared to the cold chain. If it has found a better optimum, the two chains may swap states. Since we are only sampling values (e.g. trees, or in this case, values of </w:t>
      </w:r>
      <w:r>
        <w:rPr>
          <w:i/>
        </w:rPr>
        <w:t>x</w:t>
      </w:r>
      <w:r>
        <w:t xml:space="preserve"> and </w:t>
      </w:r>
      <w:r>
        <w:rPr>
          <w:i/>
        </w:rPr>
        <w:t>y</w:t>
      </w:r>
      <w:r>
        <w:t xml:space="preserve">), this helps us better characterize the probability distribution, and leads to better mixing. </w:t>
      </w:r>
    </w:p>
    <w:p w14:paraId="5681A7DB" w14:textId="77777777" w:rsidR="00EE01F8" w:rsidRDefault="00EE01F8" w:rsidP="00EE01F8"/>
    <w:p w14:paraId="47116A54" w14:textId="77777777" w:rsidR="00EE01F8" w:rsidRPr="00DD6B93" w:rsidRDefault="00EE01F8" w:rsidP="00EE01F8">
      <w:pPr>
        <w:rPr>
          <w:sz w:val="32"/>
          <w:szCs w:val="32"/>
        </w:rPr>
      </w:pPr>
      <w:r>
        <w:t>Add additional chains by changing the Number of Chains in the Controller window to “two”. You can use the “Show” dropdown box to view the states of these chains. Change the “Show” dropdown to “All Chains</w:t>
      </w:r>
      <w:proofErr w:type="gramStart"/>
      <w:r>
        <w:t>”, and</w:t>
      </w:r>
      <w:proofErr w:type="gramEnd"/>
      <w:r>
        <w:t xml:space="preserve"> run the simulation. </w:t>
      </w:r>
      <w:r>
        <w:rPr>
          <w:b/>
        </w:rPr>
        <w:t>Answer question 5</w:t>
      </w:r>
      <w:r>
        <w:t xml:space="preserve">.  </w:t>
      </w:r>
    </w:p>
    <w:p w14:paraId="0228F654" w14:textId="77777777" w:rsidR="00EE01F8" w:rsidRDefault="00EE01F8" w:rsidP="00EE01F8">
      <w:pPr>
        <w:rPr>
          <w:sz w:val="32"/>
          <w:szCs w:val="32"/>
        </w:rPr>
      </w:pPr>
    </w:p>
    <w:p w14:paraId="787EB7DF" w14:textId="77777777" w:rsidR="00EE01F8" w:rsidRDefault="00EE01F8" w:rsidP="00EE01F8">
      <w:r>
        <w:t xml:space="preserve">To better illustrate this, you can use the “Remove Peak” command in the Peaks box to remove these </w:t>
      </w:r>
      <w:proofErr w:type="gramStart"/>
      <w:r>
        <w:t>peaks, and</w:t>
      </w:r>
      <w:proofErr w:type="gramEnd"/>
      <w:r>
        <w:t xml:space="preserve"> try creating some which are further apart. Try your best to understand this, and when you are ready, move on to complete Part II. </w:t>
      </w:r>
    </w:p>
    <w:p w14:paraId="3060F188" w14:textId="77777777" w:rsidR="00EE01F8" w:rsidRDefault="00EE01F8" w:rsidP="00EE01F8"/>
    <w:p w14:paraId="2E9BD8A1" w14:textId="77777777" w:rsidR="00EE01F8" w:rsidRPr="00AA7CC9" w:rsidRDefault="00EE01F8" w:rsidP="001B6E4F">
      <w:pPr>
        <w:rPr>
          <w:b/>
        </w:rPr>
      </w:pPr>
    </w:p>
    <w:p w14:paraId="4D44B8BE" w14:textId="77777777" w:rsidR="00211026" w:rsidRPr="000B7BBE" w:rsidRDefault="00211026" w:rsidP="001B6E4F"/>
    <w:sectPr w:rsidR="00211026" w:rsidRPr="000B7BB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C5765" w14:textId="77777777" w:rsidR="005D47CF" w:rsidRDefault="005D47CF" w:rsidP="002065C8">
      <w:r>
        <w:separator/>
      </w:r>
    </w:p>
  </w:endnote>
  <w:endnote w:type="continuationSeparator" w:id="0">
    <w:p w14:paraId="1FA819AB" w14:textId="77777777" w:rsidR="005D47CF" w:rsidRDefault="005D47CF" w:rsidP="0020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261666"/>
      <w:docPartObj>
        <w:docPartGallery w:val="Page Numbers (Bottom of Page)"/>
        <w:docPartUnique/>
      </w:docPartObj>
    </w:sdtPr>
    <w:sdtEndPr>
      <w:rPr>
        <w:noProof/>
      </w:rPr>
    </w:sdtEndPr>
    <w:sdtContent>
      <w:p w14:paraId="74035724" w14:textId="241AE0FE" w:rsidR="002065C8" w:rsidRDefault="002065C8">
        <w:pPr>
          <w:pStyle w:val="Footer"/>
          <w:jc w:val="center"/>
        </w:pPr>
        <w:r>
          <w:fldChar w:fldCharType="begin"/>
        </w:r>
        <w:r>
          <w:instrText xml:space="preserve"> PAGE   \* MERGEFORMAT </w:instrText>
        </w:r>
        <w:r>
          <w:fldChar w:fldCharType="separate"/>
        </w:r>
        <w:r w:rsidR="00AA7CC9">
          <w:rPr>
            <w:noProof/>
          </w:rPr>
          <w:t>1</w:t>
        </w:r>
        <w:r>
          <w:rPr>
            <w:noProof/>
          </w:rPr>
          <w:fldChar w:fldCharType="end"/>
        </w:r>
      </w:p>
    </w:sdtContent>
  </w:sdt>
  <w:p w14:paraId="12C2748A" w14:textId="77777777" w:rsidR="002065C8" w:rsidRDefault="00206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015BD" w14:textId="77777777" w:rsidR="005D47CF" w:rsidRDefault="005D47CF" w:rsidP="002065C8">
      <w:r>
        <w:separator/>
      </w:r>
    </w:p>
  </w:footnote>
  <w:footnote w:type="continuationSeparator" w:id="0">
    <w:p w14:paraId="6DC4E6F3" w14:textId="77777777" w:rsidR="005D47CF" w:rsidRDefault="005D47CF" w:rsidP="0020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3496"/>
    <w:multiLevelType w:val="hybridMultilevel"/>
    <w:tmpl w:val="2A9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D7C50"/>
    <w:multiLevelType w:val="hybridMultilevel"/>
    <w:tmpl w:val="050E3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460FF"/>
    <w:multiLevelType w:val="hybridMultilevel"/>
    <w:tmpl w:val="D786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25478"/>
    <w:multiLevelType w:val="hybridMultilevel"/>
    <w:tmpl w:val="B14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C41C4"/>
    <w:multiLevelType w:val="hybridMultilevel"/>
    <w:tmpl w:val="ABF20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B5331"/>
    <w:multiLevelType w:val="hybridMultilevel"/>
    <w:tmpl w:val="96E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06A93"/>
    <w:multiLevelType w:val="hybridMultilevel"/>
    <w:tmpl w:val="B57A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C4AE2"/>
    <w:multiLevelType w:val="hybridMultilevel"/>
    <w:tmpl w:val="1E143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900F1"/>
    <w:multiLevelType w:val="hybridMultilevel"/>
    <w:tmpl w:val="43C67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00E9D"/>
    <w:multiLevelType w:val="hybridMultilevel"/>
    <w:tmpl w:val="B794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0"/>
  </w:num>
  <w:num w:numId="5">
    <w:abstractNumId w:val="2"/>
  </w:num>
  <w:num w:numId="6">
    <w:abstractNumId w:val="5"/>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46"/>
    <w:rsid w:val="000204E7"/>
    <w:rsid w:val="000437AF"/>
    <w:rsid w:val="00057F0D"/>
    <w:rsid w:val="000642A6"/>
    <w:rsid w:val="00072485"/>
    <w:rsid w:val="00072646"/>
    <w:rsid w:val="00082676"/>
    <w:rsid w:val="000A429E"/>
    <w:rsid w:val="000B40F1"/>
    <w:rsid w:val="000B73E3"/>
    <w:rsid w:val="000B7BBE"/>
    <w:rsid w:val="000F064E"/>
    <w:rsid w:val="00122168"/>
    <w:rsid w:val="00130B20"/>
    <w:rsid w:val="001661B6"/>
    <w:rsid w:val="00196AE0"/>
    <w:rsid w:val="001B6E4F"/>
    <w:rsid w:val="002065C8"/>
    <w:rsid w:val="00211026"/>
    <w:rsid w:val="00211398"/>
    <w:rsid w:val="00215045"/>
    <w:rsid w:val="0023575A"/>
    <w:rsid w:val="0023696B"/>
    <w:rsid w:val="00237E17"/>
    <w:rsid w:val="00256D92"/>
    <w:rsid w:val="00262032"/>
    <w:rsid w:val="0029215E"/>
    <w:rsid w:val="002B4F4F"/>
    <w:rsid w:val="002F62D0"/>
    <w:rsid w:val="00311715"/>
    <w:rsid w:val="00322FBE"/>
    <w:rsid w:val="0033524F"/>
    <w:rsid w:val="00336913"/>
    <w:rsid w:val="003646C5"/>
    <w:rsid w:val="00370AED"/>
    <w:rsid w:val="003715B4"/>
    <w:rsid w:val="003919DA"/>
    <w:rsid w:val="00391DA8"/>
    <w:rsid w:val="003B4660"/>
    <w:rsid w:val="003C1053"/>
    <w:rsid w:val="003D1AC1"/>
    <w:rsid w:val="003D6A15"/>
    <w:rsid w:val="00400135"/>
    <w:rsid w:val="004045C6"/>
    <w:rsid w:val="00413E46"/>
    <w:rsid w:val="00414D95"/>
    <w:rsid w:val="004231C4"/>
    <w:rsid w:val="00434D57"/>
    <w:rsid w:val="004636E9"/>
    <w:rsid w:val="004828CF"/>
    <w:rsid w:val="00484FEA"/>
    <w:rsid w:val="004A7696"/>
    <w:rsid w:val="004B036A"/>
    <w:rsid w:val="004B2FC2"/>
    <w:rsid w:val="004D74EA"/>
    <w:rsid w:val="004E5D70"/>
    <w:rsid w:val="004F3EB7"/>
    <w:rsid w:val="004F5BB9"/>
    <w:rsid w:val="004F5C13"/>
    <w:rsid w:val="004F662F"/>
    <w:rsid w:val="005119A0"/>
    <w:rsid w:val="00515855"/>
    <w:rsid w:val="00523E35"/>
    <w:rsid w:val="005626D7"/>
    <w:rsid w:val="005A4791"/>
    <w:rsid w:val="005D47CF"/>
    <w:rsid w:val="005E7915"/>
    <w:rsid w:val="005F6D96"/>
    <w:rsid w:val="00630DAB"/>
    <w:rsid w:val="00686FD0"/>
    <w:rsid w:val="006A531B"/>
    <w:rsid w:val="006A6518"/>
    <w:rsid w:val="006C5632"/>
    <w:rsid w:val="006D3F91"/>
    <w:rsid w:val="006E68F0"/>
    <w:rsid w:val="007006DA"/>
    <w:rsid w:val="007255C6"/>
    <w:rsid w:val="00726013"/>
    <w:rsid w:val="00734C1C"/>
    <w:rsid w:val="007575D4"/>
    <w:rsid w:val="00775C70"/>
    <w:rsid w:val="00776F04"/>
    <w:rsid w:val="007A592A"/>
    <w:rsid w:val="007B397C"/>
    <w:rsid w:val="007B5446"/>
    <w:rsid w:val="007C0B6E"/>
    <w:rsid w:val="007D3BD1"/>
    <w:rsid w:val="008005C2"/>
    <w:rsid w:val="00816EFB"/>
    <w:rsid w:val="008229DF"/>
    <w:rsid w:val="00832223"/>
    <w:rsid w:val="00834B75"/>
    <w:rsid w:val="00847010"/>
    <w:rsid w:val="00875D37"/>
    <w:rsid w:val="0089578E"/>
    <w:rsid w:val="008A2D23"/>
    <w:rsid w:val="008A5889"/>
    <w:rsid w:val="008D013A"/>
    <w:rsid w:val="008E4A54"/>
    <w:rsid w:val="009052A8"/>
    <w:rsid w:val="00953877"/>
    <w:rsid w:val="00957061"/>
    <w:rsid w:val="00961FDB"/>
    <w:rsid w:val="00963C34"/>
    <w:rsid w:val="009A30FE"/>
    <w:rsid w:val="009C07FB"/>
    <w:rsid w:val="009C2564"/>
    <w:rsid w:val="00A04B96"/>
    <w:rsid w:val="00A07481"/>
    <w:rsid w:val="00A168AA"/>
    <w:rsid w:val="00A52B57"/>
    <w:rsid w:val="00A60825"/>
    <w:rsid w:val="00A6678F"/>
    <w:rsid w:val="00A72014"/>
    <w:rsid w:val="00A9370B"/>
    <w:rsid w:val="00AA7CC9"/>
    <w:rsid w:val="00AD4CE6"/>
    <w:rsid w:val="00AE6F39"/>
    <w:rsid w:val="00AF0052"/>
    <w:rsid w:val="00B01D0B"/>
    <w:rsid w:val="00B1608D"/>
    <w:rsid w:val="00B25796"/>
    <w:rsid w:val="00B36466"/>
    <w:rsid w:val="00B401B7"/>
    <w:rsid w:val="00B459EB"/>
    <w:rsid w:val="00B57418"/>
    <w:rsid w:val="00B86832"/>
    <w:rsid w:val="00BB4A06"/>
    <w:rsid w:val="00BC208B"/>
    <w:rsid w:val="00BE667A"/>
    <w:rsid w:val="00BF12E2"/>
    <w:rsid w:val="00C0705B"/>
    <w:rsid w:val="00C210A2"/>
    <w:rsid w:val="00C2792B"/>
    <w:rsid w:val="00C32EE6"/>
    <w:rsid w:val="00C77A6C"/>
    <w:rsid w:val="00CA17D3"/>
    <w:rsid w:val="00CA18F5"/>
    <w:rsid w:val="00CB2DF6"/>
    <w:rsid w:val="00CD2976"/>
    <w:rsid w:val="00CE153A"/>
    <w:rsid w:val="00D00A12"/>
    <w:rsid w:val="00D106AA"/>
    <w:rsid w:val="00D2130F"/>
    <w:rsid w:val="00D53820"/>
    <w:rsid w:val="00D77A1A"/>
    <w:rsid w:val="00D86C62"/>
    <w:rsid w:val="00D973A5"/>
    <w:rsid w:val="00DC1C5C"/>
    <w:rsid w:val="00DC1E4E"/>
    <w:rsid w:val="00DD6B93"/>
    <w:rsid w:val="00DE370D"/>
    <w:rsid w:val="00E0205C"/>
    <w:rsid w:val="00EA66D6"/>
    <w:rsid w:val="00EB6A59"/>
    <w:rsid w:val="00EC4C2A"/>
    <w:rsid w:val="00EE01F8"/>
    <w:rsid w:val="00EE46AF"/>
    <w:rsid w:val="00EF6DA4"/>
    <w:rsid w:val="00F26136"/>
    <w:rsid w:val="00FA7CA1"/>
    <w:rsid w:val="00FB17B5"/>
    <w:rsid w:val="00FE3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9B7AB"/>
  <w15:docId w15:val="{BF385EEC-6140-43B2-B0E3-FE5B464B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446"/>
    <w:rPr>
      <w:color w:val="0000FF" w:themeColor="hyperlink"/>
      <w:u w:val="single"/>
    </w:rPr>
  </w:style>
  <w:style w:type="paragraph" w:styleId="ListParagraph">
    <w:name w:val="List Paragraph"/>
    <w:basedOn w:val="Normal"/>
    <w:uiPriority w:val="34"/>
    <w:qFormat/>
    <w:rsid w:val="007B5446"/>
    <w:pPr>
      <w:ind w:left="720"/>
      <w:contextualSpacing/>
    </w:pPr>
  </w:style>
  <w:style w:type="paragraph" w:styleId="BalloonText">
    <w:name w:val="Balloon Text"/>
    <w:basedOn w:val="Normal"/>
    <w:link w:val="BalloonTextChar"/>
    <w:uiPriority w:val="99"/>
    <w:semiHidden/>
    <w:unhideWhenUsed/>
    <w:rsid w:val="007006DA"/>
    <w:rPr>
      <w:rFonts w:ascii="Tahoma" w:hAnsi="Tahoma" w:cs="Tahoma"/>
      <w:sz w:val="16"/>
      <w:szCs w:val="16"/>
    </w:rPr>
  </w:style>
  <w:style w:type="character" w:customStyle="1" w:styleId="BalloonTextChar">
    <w:name w:val="Balloon Text Char"/>
    <w:basedOn w:val="DefaultParagraphFont"/>
    <w:link w:val="BalloonText"/>
    <w:uiPriority w:val="99"/>
    <w:semiHidden/>
    <w:rsid w:val="007006DA"/>
    <w:rPr>
      <w:rFonts w:ascii="Tahoma" w:hAnsi="Tahoma" w:cs="Tahoma"/>
      <w:sz w:val="16"/>
      <w:szCs w:val="16"/>
    </w:rPr>
  </w:style>
  <w:style w:type="character" w:styleId="CommentReference">
    <w:name w:val="annotation reference"/>
    <w:basedOn w:val="DefaultParagraphFont"/>
    <w:uiPriority w:val="99"/>
    <w:semiHidden/>
    <w:unhideWhenUsed/>
    <w:rsid w:val="00AF0052"/>
    <w:rPr>
      <w:sz w:val="18"/>
      <w:szCs w:val="18"/>
    </w:rPr>
  </w:style>
  <w:style w:type="paragraph" w:styleId="CommentText">
    <w:name w:val="annotation text"/>
    <w:basedOn w:val="Normal"/>
    <w:link w:val="CommentTextChar"/>
    <w:uiPriority w:val="99"/>
    <w:semiHidden/>
    <w:unhideWhenUsed/>
    <w:rsid w:val="00AF0052"/>
  </w:style>
  <w:style w:type="character" w:customStyle="1" w:styleId="CommentTextChar">
    <w:name w:val="Comment Text Char"/>
    <w:basedOn w:val="DefaultParagraphFont"/>
    <w:link w:val="CommentText"/>
    <w:uiPriority w:val="99"/>
    <w:semiHidden/>
    <w:rsid w:val="00AF0052"/>
  </w:style>
  <w:style w:type="paragraph" w:styleId="CommentSubject">
    <w:name w:val="annotation subject"/>
    <w:basedOn w:val="CommentText"/>
    <w:next w:val="CommentText"/>
    <w:link w:val="CommentSubjectChar"/>
    <w:uiPriority w:val="99"/>
    <w:semiHidden/>
    <w:unhideWhenUsed/>
    <w:rsid w:val="00AF0052"/>
    <w:rPr>
      <w:b/>
      <w:bCs/>
      <w:sz w:val="20"/>
      <w:szCs w:val="20"/>
    </w:rPr>
  </w:style>
  <w:style w:type="character" w:customStyle="1" w:styleId="CommentSubjectChar">
    <w:name w:val="Comment Subject Char"/>
    <w:basedOn w:val="CommentTextChar"/>
    <w:link w:val="CommentSubject"/>
    <w:uiPriority w:val="99"/>
    <w:semiHidden/>
    <w:rsid w:val="00AF0052"/>
    <w:rPr>
      <w:b/>
      <w:bCs/>
      <w:sz w:val="20"/>
      <w:szCs w:val="20"/>
    </w:rPr>
  </w:style>
  <w:style w:type="paragraph" w:styleId="Header">
    <w:name w:val="header"/>
    <w:basedOn w:val="Normal"/>
    <w:link w:val="HeaderChar"/>
    <w:uiPriority w:val="99"/>
    <w:unhideWhenUsed/>
    <w:rsid w:val="002065C8"/>
    <w:pPr>
      <w:tabs>
        <w:tab w:val="center" w:pos="4680"/>
        <w:tab w:val="right" w:pos="9360"/>
      </w:tabs>
    </w:pPr>
  </w:style>
  <w:style w:type="character" w:customStyle="1" w:styleId="HeaderChar">
    <w:name w:val="Header Char"/>
    <w:basedOn w:val="DefaultParagraphFont"/>
    <w:link w:val="Header"/>
    <w:uiPriority w:val="99"/>
    <w:rsid w:val="002065C8"/>
  </w:style>
  <w:style w:type="paragraph" w:styleId="Footer">
    <w:name w:val="footer"/>
    <w:basedOn w:val="Normal"/>
    <w:link w:val="FooterChar"/>
    <w:uiPriority w:val="99"/>
    <w:unhideWhenUsed/>
    <w:rsid w:val="002065C8"/>
    <w:pPr>
      <w:tabs>
        <w:tab w:val="center" w:pos="4680"/>
        <w:tab w:val="right" w:pos="9360"/>
      </w:tabs>
    </w:pPr>
  </w:style>
  <w:style w:type="character" w:customStyle="1" w:styleId="FooterChar">
    <w:name w:val="Footer Char"/>
    <w:basedOn w:val="DefaultParagraphFont"/>
    <w:link w:val="Footer"/>
    <w:uiPriority w:val="99"/>
    <w:rsid w:val="0020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Tyler Chafin</cp:lastModifiedBy>
  <cp:revision>18</cp:revision>
  <cp:lastPrinted>2018-03-06T22:04:00Z</cp:lastPrinted>
  <dcterms:created xsi:type="dcterms:W3CDTF">2018-03-05T16:17:00Z</dcterms:created>
  <dcterms:modified xsi:type="dcterms:W3CDTF">2018-03-06T22:08:00Z</dcterms:modified>
</cp:coreProperties>
</file>