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Liberation Sans" w:hAnsi="Liberation Sans"/>
          <w:b/>
          <w:sz w:val="34"/>
        </w:rPr>
        <w:t>Night Memo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8"/>
              </w:rPr>
              <w:t>From: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8"/>
              </w:rPr>
              <w:t>N.O./APN, Example Manager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8"/>
              </w:rPr>
              <w:t>To: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8"/>
              </w:rPr>
              <w:t>DOM/Medical (QEH)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8"/>
              </w:rPr>
              <w:t>DECT Phone: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8"/>
              </w:rPr>
              <w:t>0000 0000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8"/>
              </w:rPr>
              <w:t>Date: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8"/>
              </w:rPr>
              <w:t>16/10/2026</w:t>
            </w:r>
          </w:p>
        </w:tc>
      </w:tr>
    </w:tbl>
    <w:p>
      <w:pPr>
        <w:pStyle w:val="NMSection"/>
      </w:pPr>
      <w:r>
        <w:t>Admissions / discharge / bed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858A"/>
          <w:left w:val="single" w:sz="4" w:color="7F858A"/>
          <w:bottom w:val="single" w:sz="4" w:color="7F858A"/>
          <w:right w:val="single" w:sz="4" w:color="7F858A"/>
          <w:insideH w:val="single" w:sz="4" w:color="7F858A"/>
          <w:insideV w:val="single" w:sz="4" w:color="7F858A"/>
        </w:tblBorders>
      </w:tblPr>
      <w:tblGrid>
        <w:gridCol w:w="1134"/>
        <w:gridCol w:w="850"/>
        <w:gridCol w:w="850"/>
        <w:gridCol w:w="850"/>
        <w:gridCol w:w="850"/>
        <w:gridCol w:w="850"/>
        <w:gridCol w:w="850"/>
        <w:gridCol w:w="1701"/>
        <w:gridCol w:w="1531"/>
        <w:gridCol w:w="1361"/>
        <w:gridCol w:w="1361"/>
        <w:gridCol w:w="1361"/>
        <w:gridCol w:w="1928"/>
      </w:tblGrid>
      <w:tr>
        <w:trPr>
          <w:tblHeader w:val="true"/>
          <w:cantSplit/>
        </w:trPr>
        <w:tc>
          <w:tcPr>
            <w:tcW w:type="dxa" w:w="1134"/>
            <w:vMerge w:val="restart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Ward</w:t>
            </w:r>
          </w:p>
        </w:tc>
        <w:tc>
          <w:tcPr>
            <w:tcW w:type="dxa" w:w="850"/>
            <w:gridSpan w:val="3"/>
            <w:shd w:fill="E9EEF2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Admission</w:t>
            </w:r>
          </w:p>
        </w:tc>
        <w:tc>
          <w:tcPr>
            <w:tcW w:type="dxa" w:w="850"/>
            <w:gridSpan w:val="3"/>
            <w:shd w:fill="E9EEF2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Discharge</w:t>
            </w:r>
          </w:p>
        </w:tc>
        <w:tc>
          <w:tcPr>
            <w:tcW w:type="dxa" w:w="1701"/>
            <w:vMerge w:val="restart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Total Patient</w:t>
            </w:r>
          </w:p>
        </w:tc>
        <w:tc>
          <w:tcPr>
            <w:tcW w:type="dxa" w:w="1531"/>
            <w:vMerge w:val="restart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Empty Bed</w:t>
            </w:r>
          </w:p>
        </w:tc>
        <w:tc>
          <w:tcPr>
            <w:tcW w:type="dxa" w:w="1361"/>
            <w:vMerge w:val="restart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Vent. Case</w:t>
            </w:r>
          </w:p>
        </w:tc>
        <w:tc>
          <w:tcPr>
            <w:tcW w:type="dxa" w:w="1361"/>
            <w:vMerge w:val="restart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BiPAP Case</w:t>
            </w:r>
          </w:p>
        </w:tc>
        <w:tc>
          <w:tcPr>
            <w:tcW w:type="dxa" w:w="1361"/>
            <w:vMerge w:val="restart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HFNC Case</w:t>
            </w:r>
          </w:p>
        </w:tc>
        <w:tc>
          <w:tcPr>
            <w:tcW w:type="dxa" w:w="1928"/>
            <w:vMerge w:val="restart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AM/PM Staff No.</w:t>
            </w:r>
          </w:p>
        </w:tc>
      </w:tr>
      <w:tr>
        <w:trPr>
          <w:tblHeader w:val="true"/>
          <w:cantSplit/>
        </w:trPr>
        <w:tc>
          <w:tcPr>
            <w:tcW w:type="dxa" w:w="1191"/>
            <w:vMerge/>
          </w:tcPr>
          <w:p/>
        </w:tc>
        <w:tc>
          <w:tcPr>
            <w:tcW w:type="dxa" w:w="850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E/C</w:t>
            </w:r>
          </w:p>
        </w:tc>
        <w:tc>
          <w:tcPr>
            <w:tcW w:type="dxa" w:w="850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C/C</w:t>
            </w:r>
          </w:p>
        </w:tc>
        <w:tc>
          <w:tcPr>
            <w:tcW w:type="dxa" w:w="850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T/I</w:t>
            </w:r>
          </w:p>
        </w:tc>
        <w:tc>
          <w:tcPr>
            <w:tcW w:type="dxa" w:w="850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Home</w:t>
            </w:r>
          </w:p>
        </w:tc>
        <w:tc>
          <w:tcPr>
            <w:tcW w:type="dxa" w:w="850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T/O</w:t>
            </w:r>
          </w:p>
        </w:tc>
        <w:tc>
          <w:tcPr>
            <w:tcW w:type="dxa" w:w="850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Death</w:t>
            </w:r>
          </w:p>
        </w:tc>
        <w:tc>
          <w:tcPr>
            <w:tcW w:type="dxa" w:w="1191"/>
            <w:vMerge/>
          </w:tcPr>
          <w:p/>
        </w:tc>
        <w:tc>
          <w:tcPr>
            <w:tcW w:type="dxa" w:w="1191"/>
            <w:vMerge/>
          </w:tcPr>
          <w:p/>
        </w:tc>
        <w:tc>
          <w:tcPr>
            <w:tcW w:type="dxa" w:w="1191"/>
            <w:vMerge/>
          </w:tcPr>
          <w:p/>
        </w:tc>
        <w:tc>
          <w:tcPr>
            <w:tcW w:type="dxa" w:w="1191"/>
            <w:vMerge/>
          </w:tcPr>
          <w:p/>
        </w:tc>
        <w:tc>
          <w:tcPr>
            <w:tcW w:type="dxa" w:w="1191"/>
            <w:vMerge/>
          </w:tcPr>
          <w:p/>
        </w:tc>
        <w:tc>
          <w:tcPr>
            <w:tcW w:type="dxa" w:w="1191"/>
            <w:vMerge/>
          </w:tcPr>
          <w:p/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C10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24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E10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25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26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F10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27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E6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28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C6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29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30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31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B10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32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H6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33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</w:tbl>
    <w:p>
      <w:pPr>
        <w:pStyle w:val="NMSection"/>
      </w:pPr>
      <w:r>
        <w:t>Infectious Case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858A"/>
          <w:left w:val="single" w:sz="4" w:color="7F858A"/>
          <w:bottom w:val="single" w:sz="4" w:color="7F858A"/>
          <w:right w:val="single" w:sz="4" w:color="7F858A"/>
          <w:insideH w:val="single" w:sz="4" w:color="7F858A"/>
          <w:insideV w:val="single" w:sz="4" w:color="7F858A"/>
        </w:tblBorders>
      </w:tblPr>
      <w:tblGrid>
        <w:gridCol w:w="1304"/>
        <w:gridCol w:w="1587"/>
        <w:gridCol w:w="964"/>
        <w:gridCol w:w="964"/>
        <w:gridCol w:w="1077"/>
        <w:gridCol w:w="907"/>
        <w:gridCol w:w="1304"/>
        <w:gridCol w:w="3005"/>
        <w:gridCol w:w="4365"/>
      </w:tblGrid>
      <w:tr>
        <w:trPr>
          <w:tblHeader w:val="true"/>
          <w:cantSplit/>
        </w:trPr>
        <w:tc>
          <w:tcPr>
            <w:tcW w:type="dxa" w:w="1304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Ward</w:t>
            </w:r>
          </w:p>
        </w:tc>
        <w:tc>
          <w:tcPr>
            <w:tcW w:type="dxa" w:w="1587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COVID-19</w:t>
            </w:r>
          </w:p>
        </w:tc>
        <w:tc>
          <w:tcPr>
            <w:tcW w:type="dxa" w:w="964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CRE</w:t>
            </w:r>
          </w:p>
        </w:tc>
        <w:tc>
          <w:tcPr>
            <w:tcW w:type="dxa" w:w="964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VRE</w:t>
            </w:r>
          </w:p>
        </w:tc>
        <w:tc>
          <w:tcPr>
            <w:tcW w:type="dxa" w:w="1077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MDRA</w:t>
            </w:r>
          </w:p>
        </w:tc>
        <w:tc>
          <w:tcPr>
            <w:tcW w:type="dxa" w:w="907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CD</w:t>
            </w:r>
          </w:p>
        </w:tc>
        <w:tc>
          <w:tcPr>
            <w:tcW w:type="dxa" w:w="1304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Influenza</w:t>
            </w:r>
          </w:p>
        </w:tc>
        <w:tc>
          <w:tcPr>
            <w:tcW w:type="dxa" w:w="3005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No. of HD / CAPD case</w:t>
            </w:r>
          </w:p>
        </w:tc>
        <w:tc>
          <w:tcPr>
            <w:tcW w:type="dxa" w:w="4365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Remarks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C10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HD 1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Cohort room observation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E10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G2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F10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E6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C6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HD 1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G10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G11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B10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Cohort room observation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H6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</w:tbl>
    <w:p>
      <w:pPr>
        <w:pStyle w:val="NMSection"/>
      </w:pPr>
      <w:r>
        <w:t>Early Bird</w:t>
      </w:r>
    </w:p>
    <w:p>
      <w:r>
        <w:t>Fictional example: two admissions expected before morning handover. Add several paragraphs to test live page reflow.</w:t>
      </w:r>
    </w:p>
    <w:p>
      <w:pPr>
        <w:pStyle w:val="NMSection"/>
      </w:pPr>
      <w:r>
        <w:t>Empty Bed</w:t>
      </w:r>
    </w:p>
    <w:p>
      <w:r>
        <w:t>Fictional example: wards to confirm vacancy before 06:00.</w:t>
      </w:r>
    </w:p>
    <w:p>
      <w:pPr>
        <w:pStyle w:val="NMSection"/>
      </w:pPr>
      <w:r>
        <w:t>Additional Report</w:t>
      </w:r>
    </w:p>
    <w:p>
      <w:r>
        <w:t>Use this area to test editing, table wrapping, insert/delete, copy-paste and page breaks.</w:t>
      </w:r>
    </w:p>
    <w:p>
      <w:r>
        <w:t>Total No. of CT scan done: 8</w:t>
      </w:r>
    </w:p>
    <w:p>
      <w:pPr>
        <w:pStyle w:val="NMSection"/>
      </w:pPr>
      <w:r>
        <w:t>At 06:00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858A"/>
          <w:left w:val="single" w:sz="4" w:color="7F858A"/>
          <w:bottom w:val="single" w:sz="4" w:color="7F858A"/>
          <w:right w:val="single" w:sz="4" w:color="7F858A"/>
          <w:insideH w:val="single" w:sz="4" w:color="7F858A"/>
          <w:insideV w:val="single" w:sz="4" w:color="7F858A"/>
        </w:tblBorders>
      </w:tblPr>
      <w:tblGrid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General</w:t>
            </w:r>
          </w:p>
        </w:tc>
        <w:tc>
          <w:tcPr>
            <w:tcW w:type="dxa" w:w="23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Cohort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Male</w:t>
            </w:r>
          </w:p>
        </w:tc>
        <w:tc>
          <w:tcPr>
            <w:tcW w:type="dxa" w:w="23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20</w:t>
            </w:r>
          </w:p>
        </w:tc>
        <w:tc>
          <w:tcPr>
            <w:tcW w:type="dxa" w:w="23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Female</w:t>
            </w:r>
          </w:p>
        </w:tc>
        <w:tc>
          <w:tcPr>
            <w:tcW w:type="dxa" w:w="23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16</w:t>
            </w:r>
          </w:p>
        </w:tc>
        <w:tc>
          <w:tcPr>
            <w:tcW w:type="dxa" w:w="23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</w:tr>
    </w:tbl>
    <w:p>
      <w:r>
        <w:t>Signature: Example Manager                       Designation: N.O./APN</w:t>
      </w:r>
    </w:p>
    <w:sectPr w:rsidR="00FC693F" w:rsidRPr="0006063C" w:rsidSect="00034616">
      <w:footerReference w:type="default" r:id="rId9"/>
      <w:pgSz w:w="16838" w:h="11906" w:orient="landscape"/>
      <w:pgMar w:top="737" w:right="680" w:bottom="737" w:left="68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Nurse Memo — Fictional Test Document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MSection">
    <w:name w:val="NM Section"/>
    <w:pPr>
      <w:spacing w:before="140" w:after="80"/>
    </w:pPr>
    <w:rPr>
      <w:rFonts w:ascii="Liberation Sans" w:hAnsi="Liberation Sans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