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심야 콜센터 녹취 추리 게임 기획서</w:t>
      </w:r>
    </w:p>
    <w:p>
      <w:r>
        <w:t>1인 초보 개발자를 위한 첫 제작안  |  2026년 9월</w:t>
      </w:r>
    </w:p>
    <w:p>
      <w:pPr>
        <w:pStyle w:val="Heading1"/>
      </w:pPr>
      <w:r>
        <w:t>결정 제안</w:t>
      </w:r>
    </w:p>
    <w:p>
      <w:r>
        <w:t>첫 작품은 심야 콜센터 녹취를 검수하다 미래의 사건을 발견하는 20~30분짜리 완결형 추리 게임으로 잡는다. 플레이어는 통화를 듣고 기록을 대조하며 위험 신고를 제출한다. 이 문서는 검증용 초기 기획이며, 사건의 세부 대사와 결말은 플레이 테스트 후 확정한다.</w:t>
      </w:r>
    </w:p>
    <w:p>
      <w:pPr>
        <w:pStyle w:val="Heading2"/>
      </w:pPr>
      <w:r>
        <w:t>한 문장 소개</w:t>
      </w:r>
    </w:p>
    <w:p>
      <w:r>
        <w:t>내일 벌어질 사건이 담긴 고객센터 녹음을 듣고, 서로 다른 통화의 인물과 장소를 연결해 사건을 막을 대상을 찾아내는 게임.</w:t>
      </w:r>
    </w:p>
    <w:p>
      <w:pPr>
        <w:pStyle w:val="Heading1"/>
      </w:pPr>
      <w:r>
        <w:t>플레이 경험</w:t>
      </w:r>
    </w:p>
    <w:p>
      <w:pPr>
        <w:pStyle w:val="ListBullet"/>
      </w:pPr>
      <w:r>
        <w:t>핵심 행동: 녹음 재생과 되감기 → 시간표와 상담 기록 대조 → 인물·주소·사건 태그 연결 → 근거를 선택해 신고 제출.</w:t>
      </w:r>
    </w:p>
    <w:p>
      <w:pPr>
        <w:pStyle w:val="ListBullet"/>
      </w:pPr>
      <w:r>
        <w:t>핵심 재미: 처음엔 무의미했던 말이 다른 녹음과 만났을 때 단서로 바뀐다. 플레이어가 직접 연결한 정보만 사건 보드에 확정된다.</w:t>
      </w:r>
    </w:p>
    <w:p>
      <w:pPr>
        <w:pStyle w:val="ListBullet"/>
      </w:pPr>
      <w:r>
        <w:t>감정 곡선: 반복 업무의 익숙함 → 작은 불일치 → 위험의 예감 → 제한된 근거로 결정 → 앞선 통화의 의미 재해석.</w:t>
      </w:r>
    </w:p>
    <w:p>
      <w:pPr>
        <w:pStyle w:val="ListBullet"/>
      </w:pPr>
      <w:r>
        <w:t>실패 처리: 오답으로 즉시 게임을 끝내지 않는다. 틀린 신고에는 빠진 근거를 알려주고 재검토를 허용한다.</w:t>
      </w:r>
    </w:p>
    <w:p>
      <w:pPr>
        <w:pStyle w:val="Heading1"/>
      </w:pPr>
      <w:r>
        <w:t>검증용 사건 개요</w:t>
      </w:r>
    </w:p>
    <w:p>
      <w:r>
        <w:t>검수 직원에게 네 통화가 배정된다. 한 통화의 고객은 자신의 집이 아닌 주소로 배달된 물건을 문의한다. 다른 통화에는 그 주소의 출입 암호가 흘러나온다. 세 번째 통화는 아직 발생하지 않은 시간대에 접수된 것으로 표시된다. 마지막 통화의 배경 소리가 앞선 녹음과 같다는 것을 알면, 같은 장소에 있던 사람이 다른 이름으로 전화를 걸었다는 가설을 세울 수 있다.</w:t>
      </w:r>
    </w:p>
    <w:p>
      <w:r>
        <w:t>사건의 정답은 “미래 통화가 왜 있는가”에 대한 거대한 세계관 설명보다, 내일의 어느 장소에 누구를 보내야 하는가에 둔다. 최종 신고는 인물, 장소, 시각과 이를 뒷받침하는 두 단서를 선택해야 완료된다. 시간 역전의 원인은 첫 작품에서 암시만 하고, 결말은 해당 사건을 닫는다.</w:t>
      </w:r>
    </w:p>
    <w:p>
      <w:pPr>
        <w:pStyle w:val="Heading1"/>
      </w:pPr>
      <w:r>
        <w:t>콘텐츠 및 범위</w:t>
      </w:r>
    </w:p>
    <w:tbl>
      <w:tblPr>
        <w:tblW w:type="auto" w:w="0"/>
        <w:jc w:val="center"/>
        <w:tblLook w:firstColumn="1" w:firstRow="1" w:lastColumn="0" w:lastRow="0" w:noHBand="0" w:noVBand="1" w:val="04A0"/>
      </w:tblPr>
      <w:tblGrid>
        <w:gridCol w:w="3312"/>
        <w:gridCol w:w="3312"/>
        <w:gridCol w:w="3312"/>
      </w:tblGrid>
      <w:tr>
        <w:tc>
          <w:tcPr>
            <w:tcW w:type="dxa" w:w="3312"/>
          </w:tcPr>
          <w:p>
            <w:r>
              <w:t>항목</w:t>
            </w:r>
          </w:p>
        </w:tc>
        <w:tc>
          <w:tcPr>
            <w:tcW w:type="dxa" w:w="3312"/>
          </w:tcPr>
          <w:p>
            <w:r>
              <w:t>첫 완성 목표</w:t>
            </w:r>
          </w:p>
        </w:tc>
        <w:tc>
          <w:tcPr>
            <w:tcW w:type="dxa" w:w="3312"/>
          </w:tcPr>
          <w:p>
            <w:r>
              <w:t>초기 프로토타입</w:t>
            </w:r>
          </w:p>
        </w:tc>
      </w:tr>
      <w:tr>
        <w:tc>
          <w:tcPr>
            <w:tcW w:type="dxa" w:w="3312"/>
          </w:tcPr>
          <w:p>
            <w:r>
              <w:t>플레이 시간</w:t>
            </w:r>
          </w:p>
        </w:tc>
        <w:tc>
          <w:tcPr>
            <w:tcW w:type="dxa" w:w="3312"/>
          </w:tcPr>
          <w:p>
            <w:r>
              <w:t>20~30분</w:t>
            </w:r>
          </w:p>
        </w:tc>
        <w:tc>
          <w:tcPr>
            <w:tcW w:type="dxa" w:w="3312"/>
          </w:tcPr>
          <w:p>
            <w:r>
              <w:t>8~12분</w:t>
            </w:r>
          </w:p>
        </w:tc>
      </w:tr>
      <w:tr>
        <w:tc>
          <w:tcPr>
            <w:tcW w:type="dxa" w:w="3312"/>
          </w:tcPr>
          <w:p>
            <w:r>
              <w:t>통화 수</w:t>
            </w:r>
          </w:p>
        </w:tc>
        <w:tc>
          <w:tcPr>
            <w:tcW w:type="dxa" w:w="3312"/>
          </w:tcPr>
          <w:p>
            <w:r>
              <w:t>6~8개</w:t>
            </w:r>
          </w:p>
        </w:tc>
        <w:tc>
          <w:tcPr>
            <w:tcW w:type="dxa" w:w="3312"/>
          </w:tcPr>
          <w:p>
            <w:r>
              <w:t>3개</w:t>
            </w:r>
          </w:p>
        </w:tc>
      </w:tr>
      <w:tr>
        <w:tc>
          <w:tcPr>
            <w:tcW w:type="dxa" w:w="3312"/>
          </w:tcPr>
          <w:p>
            <w:r>
              <w:t>인물과 장소</w:t>
            </w:r>
          </w:p>
        </w:tc>
        <w:tc>
          <w:tcPr>
            <w:tcW w:type="dxa" w:w="3312"/>
          </w:tcPr>
          <w:p>
            <w:r>
              <w:t>인물 4명, 장소 3곳</w:t>
            </w:r>
          </w:p>
        </w:tc>
        <w:tc>
          <w:tcPr>
            <w:tcW w:type="dxa" w:w="3312"/>
          </w:tcPr>
          <w:p>
            <w:r>
              <w:t>인물 3명, 장소 2곳</w:t>
            </w:r>
          </w:p>
        </w:tc>
      </w:tr>
      <w:tr>
        <w:tc>
          <w:tcPr>
            <w:tcW w:type="dxa" w:w="3312"/>
          </w:tcPr>
          <w:p>
            <w:r>
              <w:t>기능</w:t>
            </w:r>
          </w:p>
        </w:tc>
        <w:tc>
          <w:tcPr>
            <w:tcW w:type="dxa" w:w="3312"/>
          </w:tcPr>
          <w:p>
            <w:r>
              <w:t>재생·탐색·태그·사건 보드·최종 신고</w:t>
            </w:r>
          </w:p>
        </w:tc>
        <w:tc>
          <w:tcPr>
            <w:tcW w:type="dxa" w:w="3312"/>
          </w:tcPr>
          <w:p>
            <w:r>
              <w:t>재생·자막·두 단서 연결·판정</w:t>
            </w:r>
          </w:p>
        </w:tc>
      </w:tr>
      <w:tr>
        <w:tc>
          <w:tcPr>
            <w:tcW w:type="dxa" w:w="3312"/>
          </w:tcPr>
          <w:p>
            <w:r>
              <w:t>시청각 자산</w:t>
            </w:r>
          </w:p>
        </w:tc>
        <w:tc>
          <w:tcPr>
            <w:tcW w:type="dxa" w:w="3312"/>
          </w:tcPr>
          <w:p>
            <w:r>
              <w:t>정적 UI, 효과음, 제한된 음성</w:t>
            </w:r>
          </w:p>
        </w:tc>
        <w:tc>
          <w:tcPr>
            <w:tcW w:type="dxa" w:w="3312"/>
          </w:tcPr>
          <w:p>
            <w:r>
              <w:t>임시 녹음과 간단한 UI</w:t>
            </w:r>
          </w:p>
        </w:tc>
      </w:tr>
    </w:tbl>
    <w:p>
      <w:r>
        <w:t>초기 버전에서는 자유 입력, 복잡한 음성 인식, 다중 결말, 실시간 캐릭터 AI, 3D 이동을 제외한다. 오디오가 준비되지 않아도 자막으로 전 과정을 테스트할 수 있게 구성한다.</w:t>
      </w:r>
    </w:p>
    <w:p>
      <w:pPr>
        <w:pStyle w:val="Heading1"/>
      </w:pPr>
      <w:r>
        <w:t>화면과 데이터 구조</w:t>
      </w:r>
    </w:p>
    <w:p>
      <w:r>
        <w:t>한 화면에 통화 목록, 재생 막대, 현재 자막, 인물·장소 메모, 사건 보드를 배치한다. 통화에는 ID·표시 시각·화자·자막 구간·오디오 파일·사용 가능한 단서 ID를 둔다. 단서 연결과 정답은 별도 데이터로 관리해 UI와 사건 내용을 분리한다. Godot에서는 Control 기반 화면과 JSON 또는 Resource 데이터로 시작할 수 있다.</w:t>
      </w:r>
    </w:p>
    <w:p>
      <w:pPr>
        <w:pStyle w:val="Heading1"/>
      </w:pPr>
      <w:r>
        <w:t>제작 순서와 통과 기준</w:t>
      </w:r>
    </w:p>
    <w:p>
      <w:pPr>
        <w:pStyle w:val="ListNumber"/>
      </w:pPr>
      <w:r>
        <w:t>1단계 종이 검증: 통화 대본 세 개와 정답표를 만든다. 타인이 읽고 두 단서를 연결할 수 있는지 확인한다.</w:t>
      </w:r>
    </w:p>
    <w:p>
      <w:pPr>
        <w:pStyle w:val="ListNumber"/>
      </w:pPr>
      <w:r>
        <w:t>2단계 조작 가능한 시제품: 재생·자막·단서 선택·신고 판정을 구현한다. 임시 목소리로 8~12분을 플레이하게 한다.</w:t>
      </w:r>
    </w:p>
    <w:p>
      <w:pPr>
        <w:pStyle w:val="ListNumber"/>
      </w:pPr>
      <w:r>
        <w:t>3단계 관찰 테스트: 처음 보는 5명에게 설명 없이 플레이시킨다. 스스로 단서를 연결하는 순간, 막히는 지점, 재청취 횟수를 기록한다.</w:t>
      </w:r>
    </w:p>
    <w:p>
      <w:pPr>
        <w:pStyle w:val="ListNumber"/>
      </w:pPr>
      <w:r>
        <w:t>4단계 사건 완성: 이해되지 않는 대사와 불공정한 단서를 고친 뒤 음성·효과음·접근성 설정을 정리한다.</w:t>
      </w:r>
    </w:p>
    <w:p>
      <w:r>
        <w:t>진행 결정: 5명 중 3명 이상이 힌트 없이 핵심 연결을 발견하고, 4명 이상이 다음 통화를 자발적으로 듣고 싶다고 말하면 사건을 확장한다. 이 숫자는 시장의 성공 확률이 아니라 내부 검증을 위한 임시 기준이다.</w:t>
      </w:r>
    </w:p>
    <w:p>
      <w:pPr>
        <w:pStyle w:val="Heading1"/>
      </w:pPr>
      <w:r>
        <w:t>출시와 위험</w:t>
      </w:r>
    </w:p>
    <w:p>
      <w:r>
        <w:t>가장 큰 제작 위험은 코드보다 대본의 논리성과 음성 품질이다. 단서표에 각 정보의 최초 등장, 재등장, 오해 가능성, 정답 기여도를 적어 수정의 연쇄 효과를 관리한다. 녹음 품질과 대사 전달력을 먼저 확인하고 성우 섭외나 장편화는 뒤로 미룬다.</w:t>
      </w:r>
    </w:p>
    <w:p>
      <w:r>
        <w:t>홍보 가설은 “미래의 고객 상담 녹음에서 사건을 찾아내는 게임”이라는 한 문장과 10초 영상으로 전달 가능한지다. 프로토타입 영상과 짧은 데모로 이해도와 관심을 확인한다. Steam 흥행은 장르만으로 예측할 수 없으며 가격, 상점 페이지, 언어 지원, 데모 반응은 별도로 검증해야 한다.</w:t>
      </w:r>
    </w:p>
    <w:p>
      <w:pPr>
        <w:pStyle w:val="Heading1"/>
      </w:pPr>
      <w:r>
        <w:t>보류할 다른 형식</w:t>
      </w:r>
    </w:p>
    <w:p>
      <w:r>
        <w:t>CCTV 관제는 이미지·영상 자산과 시각적 연출의 부담이 커진다. 압수 PC 조사는 음성 비용을 줄일 수 있지만 문서와 채팅 작성량이 늘어난다. 두 방식 모두 콜센터 시제품의 핵심 추리가 작동하지 않을 때 전환 후보로 남긴다.</w:t>
      </w:r>
    </w:p>
    <w:p>
      <w:pPr>
        <w:pStyle w:val="Heading1"/>
      </w:pPr>
      <w:r>
        <w:t>다음 작업</w:t>
      </w:r>
    </w:p>
    <w:p>
      <w:r>
        <w:t>통화 세 개의 사건표를 작성한다. 각 통화가 제공하는 정보, 잘못 추론할 수 있는 이유, 다른 통화와 연결되는 지점을 먼저 확정한 뒤 대사를 쓴다.</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심야 콜센터 녹취 추리 게임 기획서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pPr>
    <w:rPr>
      <w:rFonts w:ascii="Noto Sans CJK KR" w:hAnsi="Noto Sans CJK KR"/>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Noto Sans CJK KR" w:hAnsi="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Noto Sans CJK KR" w:hAnsi="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before="0"/>
      <w:contextualSpacing/>
    </w:pPr>
    <w:rPr>
      <w:rFonts w:asciiTheme="majorHAnsi" w:eastAsiaTheme="majorEastAsia" w:hAnsiTheme="majorHAnsi" w:cstheme="majorBidi" w:ascii="Noto Sans CJK KR" w:hAnsi="Noto Sans CJK KR"/>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