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24646" w14:textId="77777777" w:rsidR="00F01E50" w:rsidRPr="00BF19F3" w:rsidRDefault="00000000" w:rsidP="00BF19F3">
      <w:pPr>
        <w:pStyle w:val="Heading110"/>
        <w:keepNext/>
        <w:keepLines/>
        <w:shd w:val="clear" w:color="auto" w:fill="auto"/>
        <w:spacing w:before="0" w:after="0"/>
        <w:ind w:left="284" w:firstLine="0"/>
        <w:rPr>
          <w:rFonts w:ascii="맑은 고딕" w:eastAsia="맑은 고딕" w:hAnsi="맑은 고딕" w:cs="맑은 고딕"/>
          <w:b w:val="0"/>
          <w:bCs w:val="0"/>
          <w:color w:val="000000"/>
          <w:w w:val="100"/>
          <w:sz w:val="18"/>
          <w:szCs w:val="18"/>
          <w:lang w:eastAsia="ko-KR"/>
        </w:rPr>
      </w:pPr>
      <w:bookmarkStart w:id="0" w:name="bookmark2"/>
      <w:r w:rsidRPr="00BF19F3">
        <w:rPr>
          <w:rFonts w:ascii="맑은 고딕" w:eastAsia="맑은 고딕" w:hAnsi="맑은 고딕" w:cs="맑은 고딕"/>
          <w:b w:val="0"/>
          <w:bCs w:val="0"/>
          <w:color w:val="000000"/>
          <w:w w:val="100"/>
          <w:sz w:val="18"/>
          <w:szCs w:val="18"/>
          <w:lang w:eastAsia="ko-KR"/>
        </w:rPr>
        <w:t>INTRODUCTION</w:t>
      </w:r>
      <w:bookmarkEnd w:id="0"/>
    </w:p>
    <w:p w14:paraId="30CDC0D4" w14:textId="77777777" w:rsidR="0031081D" w:rsidRPr="00BF19F3" w:rsidRDefault="0031081D" w:rsidP="00BF19F3">
      <w:pPr>
        <w:pStyle w:val="Bodytext20"/>
        <w:spacing w:after="0" w:line="240" w:lineRule="auto"/>
        <w:ind w:left="284" w:right="62" w:firstLine="0"/>
        <w:rPr>
          <w:rFonts w:ascii="맑은 고딕" w:eastAsia="맑은 고딕" w:hAnsi="맑은 고딕" w:cs="맑은 고딕"/>
          <w:sz w:val="18"/>
          <w:szCs w:val="18"/>
          <w:lang w:eastAsia="ko-KR"/>
        </w:rPr>
      </w:pP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기업들은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곧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제로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생성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AI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애플리케이션에서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AI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애플리케이션에서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수백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개의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맞춤형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애플리케이션으로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수백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개의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맞춤형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애플리케이션을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보유하게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될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것입니다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.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그리고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제너레이티브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AI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의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비즈니스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사례가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증가함에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따라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비즈니스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사례가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증가함에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따라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기업은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이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새로운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기술을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이해하고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데이터를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구현하기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위해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이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새로운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기술을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이해하고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데이터를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구현하기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위해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채널의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도움이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필요합니다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>.</w:t>
      </w:r>
    </w:p>
    <w:p w14:paraId="606B45FA" w14:textId="77777777" w:rsidR="0031081D" w:rsidRPr="00BF19F3" w:rsidRDefault="0031081D" w:rsidP="00BF19F3">
      <w:pPr>
        <w:pStyle w:val="Bodytext20"/>
        <w:spacing w:after="0" w:line="240" w:lineRule="auto"/>
        <w:ind w:left="284" w:right="62" w:firstLine="0"/>
        <w:rPr>
          <w:rFonts w:ascii="맑은 고딕" w:eastAsia="맑은 고딕" w:hAnsi="맑은 고딕" w:cs="맑은 고딕"/>
          <w:sz w:val="18"/>
          <w:szCs w:val="18"/>
          <w:lang w:eastAsia="ko-KR"/>
        </w:rPr>
      </w:pP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컴플라이언스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도구를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구현하는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데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도움이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필요합니다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.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이는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채널과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기술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업계의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리더들로부터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수집한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AI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예측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중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일부에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불과합니다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.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채널과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기술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업계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전반의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리더들로부터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수집한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AI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예측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중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일부에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불과합니다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>. 2023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년이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모두가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AI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에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대해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이야기하는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해였다면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>, 2024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년은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다음과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같은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해가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될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것입니다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.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채널에서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비즈니스를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하는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기업들이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인공지능을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인공지능을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인프라에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적극적으로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도입하는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해가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될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것입니다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>.</w:t>
      </w:r>
    </w:p>
    <w:p w14:paraId="55268392" w14:textId="098563B1" w:rsidR="00F01E50" w:rsidRPr="00BF19F3" w:rsidRDefault="0031081D" w:rsidP="00BF19F3">
      <w:pPr>
        <w:pStyle w:val="Bodytext20"/>
        <w:shd w:val="clear" w:color="auto" w:fill="auto"/>
        <w:spacing w:after="0" w:line="240" w:lineRule="auto"/>
        <w:ind w:left="284" w:right="62" w:firstLine="0"/>
        <w:rPr>
          <w:rFonts w:ascii="맑은 고딕" w:eastAsia="맑은 고딕" w:hAnsi="맑은 고딕" w:cs="맑은 고딕"/>
          <w:sz w:val="18"/>
          <w:szCs w:val="18"/>
          <w:lang w:eastAsia="ko-KR"/>
        </w:rPr>
      </w:pP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또한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,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머지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않아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우리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모두의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데스크톱에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인공지능을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지원하는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PC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를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사용하는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날이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머지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않았습니다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>. Canalys(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채널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퓨처스의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자매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회사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>)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는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올해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초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2027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년까지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출하되는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PC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의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60%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가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AI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를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지원할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것이라고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예측했습니다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.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하지만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너무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많은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시간이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흐르기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전에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업계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전문가들이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업계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전문가들이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예측하는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2024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년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AI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의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모습을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살펴보세요</w:t>
      </w:r>
      <w:r w:rsidRPr="00BF19F3">
        <w:rPr>
          <w:rFonts w:ascii="맑은 고딕" w:eastAsia="맑은 고딕" w:hAnsi="맑은 고딕" w:cs="맑은 고딕"/>
          <w:sz w:val="18"/>
          <w:szCs w:val="18"/>
          <w:lang w:eastAsia="ko-KR"/>
        </w:rPr>
        <w:t>.</w:t>
      </w:r>
    </w:p>
    <w:p w14:paraId="5EF4EA92" w14:textId="77777777" w:rsidR="00BF19F3" w:rsidRDefault="00BF19F3" w:rsidP="00BF19F3">
      <w:pPr>
        <w:ind w:left="284"/>
        <w:rPr>
          <w:rFonts w:eastAsiaTheme="minorEastAsia"/>
          <w:lang w:eastAsia="ko-KR"/>
        </w:rPr>
      </w:pPr>
      <w:bookmarkStart w:id="1" w:name="bookmark3"/>
    </w:p>
    <w:p w14:paraId="2450A270" w14:textId="73034181" w:rsidR="00F01E50" w:rsidRPr="00BF19F3" w:rsidRDefault="00000000" w:rsidP="00BF19F3">
      <w:pPr>
        <w:pStyle w:val="Heading310"/>
        <w:keepNext/>
        <w:keepLines/>
        <w:shd w:val="clear" w:color="auto" w:fill="auto"/>
        <w:spacing w:after="0"/>
        <w:ind w:left="284"/>
        <w:rPr>
          <w:lang w:eastAsia="ko-KR"/>
        </w:rPr>
      </w:pPr>
      <w:r>
        <w:rPr>
          <w:lang w:eastAsia="ko-KR"/>
        </w:rPr>
        <w:t>Giordano (Gio) Albertazzi, CEO of Vertiv</w:t>
      </w:r>
      <w:bookmarkEnd w:id="1"/>
    </w:p>
    <w:p w14:paraId="73E6327A" w14:textId="650180CF" w:rsidR="0031081D" w:rsidRDefault="0031081D" w:rsidP="00BF19F3">
      <w:pPr>
        <w:pStyle w:val="Bodytext10"/>
        <w:spacing w:after="0" w:line="240" w:lineRule="auto"/>
        <w:ind w:left="284" w:right="840" w:firstLine="0"/>
        <w:rPr>
          <w:lang w:eastAsia="ko-KR"/>
        </w:rPr>
      </w:pPr>
      <w:r>
        <w:rPr>
          <w:rFonts w:hint="eastAsia"/>
          <w:lang w:eastAsia="ko-KR"/>
        </w:rPr>
        <w:t>“</w:t>
      </w:r>
      <w:r>
        <w:rPr>
          <w:rFonts w:ascii="맑은 고딕" w:eastAsia="맑은 고딕" w:hAnsi="맑은 고딕" w:cs="맑은 고딕" w:hint="eastAsia"/>
          <w:lang w:eastAsia="ko-KR"/>
        </w:rPr>
        <w:t>기업은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유연성을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우선시합니다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클라우드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코로케이션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제공업체는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충족하기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추구하는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엔터프라이즈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센터를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조직은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엔터프라이즈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센터를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조직은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전략을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다각화할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높습니다</w:t>
      </w:r>
      <w:r>
        <w:rPr>
          <w:lang w:eastAsia="ko-KR"/>
        </w:rPr>
        <w:t>.</w:t>
      </w:r>
    </w:p>
    <w:p w14:paraId="612B749E" w14:textId="77777777" w:rsidR="0031081D" w:rsidRDefault="0031081D" w:rsidP="00BF19F3">
      <w:pPr>
        <w:pStyle w:val="Bodytext10"/>
        <w:spacing w:after="0" w:line="240" w:lineRule="auto"/>
        <w:ind w:left="284" w:right="840" w:firstLine="0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전략을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다각화할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높습니다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조직이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충족하면서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활성화하고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고민할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AI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요소입니다</w:t>
      </w:r>
      <w:r>
        <w:rPr>
          <w:lang w:eastAsia="ko-KR"/>
        </w:rPr>
        <w:t>.</w:t>
      </w:r>
    </w:p>
    <w:p w14:paraId="5B25CCCE" w14:textId="77777777" w:rsidR="0031081D" w:rsidRDefault="0031081D" w:rsidP="00BF19F3">
      <w:pPr>
        <w:pStyle w:val="Bodytext10"/>
        <w:spacing w:after="0" w:line="240" w:lineRule="auto"/>
        <w:ind w:left="284" w:right="840" w:firstLine="0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기술을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활성화하고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고민하고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</w:p>
    <w:p w14:paraId="542EDAE5" w14:textId="77777777" w:rsidR="0031081D" w:rsidRDefault="0031081D" w:rsidP="00BF19F3">
      <w:pPr>
        <w:pStyle w:val="Bodytext10"/>
        <w:spacing w:after="0" w:line="240" w:lineRule="auto"/>
        <w:ind w:left="284" w:right="840" w:firstLine="0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기업들은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독점적인</w:t>
      </w:r>
      <w:r>
        <w:rPr>
          <w:lang w:eastAsia="ko-KR"/>
        </w:rPr>
        <w:t xml:space="preserve"> AI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지원하기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온프레미스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용량을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모색하기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시작할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</w:p>
    <w:p w14:paraId="508496A1" w14:textId="6943F798" w:rsidR="0031081D" w:rsidRDefault="0031081D" w:rsidP="00BF19F3">
      <w:pPr>
        <w:pStyle w:val="Bodytext10"/>
        <w:spacing w:after="0" w:line="240" w:lineRule="auto"/>
        <w:ind w:left="284" w:right="840" w:firstLine="0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엣지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애플리케이션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배포는</w:t>
      </w:r>
      <w:r>
        <w:rPr>
          <w:lang w:eastAsia="ko-KR"/>
        </w:rPr>
        <w:t xml:space="preserve"> AI </w:t>
      </w:r>
      <w:r>
        <w:rPr>
          <w:rFonts w:ascii="맑은 고딕" w:eastAsia="맑은 고딕" w:hAnsi="맑은 고딕" w:cs="맑은 고딕" w:hint="eastAsia"/>
          <w:lang w:eastAsia="ko-KR"/>
        </w:rPr>
        <w:t>돌풍의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조직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조립식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모듈형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솔루션에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크게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의존하는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점진적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우선순위를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예상됩니다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모듈식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솔루션과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레거시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장비의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연장하기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서비스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유지보수를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우선시할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예상됩니다</w:t>
      </w:r>
      <w:r>
        <w:rPr>
          <w:lang w:eastAsia="ko-KR"/>
        </w:rPr>
        <w:t>.</w:t>
      </w:r>
    </w:p>
    <w:p w14:paraId="43BA7A23" w14:textId="09938BD0" w:rsidR="00F01E50" w:rsidRDefault="0031081D" w:rsidP="00BF19F3">
      <w:pPr>
        <w:pStyle w:val="Bodytext10"/>
        <w:shd w:val="clear" w:color="auto" w:fill="auto"/>
        <w:spacing w:after="0" w:line="240" w:lineRule="auto"/>
        <w:ind w:left="284" w:right="840" w:firstLine="0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서비스는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같은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부수적인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제공하여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최적화하여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용량을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확보할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최대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컴퓨팅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환경에서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용량을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확보하고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에너지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효율성을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.”</w:t>
      </w:r>
    </w:p>
    <w:p w14:paraId="63EC7112" w14:textId="37F5769D" w:rsidR="00F01E50" w:rsidRDefault="00000000" w:rsidP="00BF19F3">
      <w:pPr>
        <w:pStyle w:val="Heading310"/>
        <w:keepNext/>
        <w:keepLines/>
        <w:shd w:val="clear" w:color="auto" w:fill="auto"/>
        <w:spacing w:after="0"/>
        <w:ind w:left="284"/>
        <w:rPr>
          <w:lang w:eastAsia="ko-KR"/>
        </w:rPr>
      </w:pPr>
      <w:bookmarkStart w:id="2" w:name="bookmark4"/>
      <w:r>
        <w:rPr>
          <w:lang w:eastAsia="ko-KR"/>
        </w:rPr>
        <w:t>Ryan Coyne, CEO of StarBoard</w:t>
      </w:r>
      <w:bookmarkEnd w:id="2"/>
    </w:p>
    <w:p w14:paraId="00BAB003" w14:textId="1CA2FF6D" w:rsidR="00F01E50" w:rsidRDefault="0031081D" w:rsidP="00BF19F3">
      <w:pPr>
        <w:pStyle w:val="Bodytext10"/>
        <w:shd w:val="clear" w:color="auto" w:fill="auto"/>
        <w:spacing w:after="0" w:line="240" w:lineRule="auto"/>
        <w:ind w:left="284" w:right="1940" w:firstLine="0"/>
        <w:rPr>
          <w:lang w:eastAsia="ko-KR"/>
        </w:rPr>
      </w:pPr>
      <w:r w:rsidRPr="0031081D">
        <w:rPr>
          <w:rFonts w:hint="eastAsia"/>
          <w:lang w:eastAsia="ko-KR"/>
        </w:rPr>
        <w:t>“</w:t>
      </w:r>
      <w:r w:rsidRPr="0031081D">
        <w:rPr>
          <w:lang w:eastAsia="ko-KR"/>
        </w:rPr>
        <w:t>AI</w:t>
      </w:r>
      <w:r w:rsidRPr="0031081D">
        <w:rPr>
          <w:rFonts w:ascii="맑은 고딕" w:eastAsia="맑은 고딕" w:hAnsi="맑은 고딕" w:cs="맑은 고딕" w:hint="eastAsia"/>
          <w:lang w:eastAsia="ko-KR"/>
        </w:rPr>
        <w:t>의</w:t>
      </w:r>
      <w:r w:rsidRPr="0031081D">
        <w:rPr>
          <w:lang w:eastAsia="ko-KR"/>
        </w:rPr>
        <w:t xml:space="preserve"> </w:t>
      </w:r>
      <w:r w:rsidRPr="0031081D">
        <w:rPr>
          <w:rFonts w:ascii="맑은 고딕" w:eastAsia="맑은 고딕" w:hAnsi="맑은 고딕" w:cs="맑은 고딕" w:hint="eastAsia"/>
          <w:lang w:eastAsia="ko-KR"/>
        </w:rPr>
        <w:t>대량</w:t>
      </w:r>
      <w:r w:rsidRPr="0031081D">
        <w:rPr>
          <w:lang w:eastAsia="ko-KR"/>
        </w:rPr>
        <w:t xml:space="preserve"> </w:t>
      </w:r>
      <w:r w:rsidRPr="0031081D">
        <w:rPr>
          <w:rFonts w:ascii="맑은 고딕" w:eastAsia="맑은 고딕" w:hAnsi="맑은 고딕" w:cs="맑은 고딕" w:hint="eastAsia"/>
          <w:lang w:eastAsia="ko-KR"/>
        </w:rPr>
        <w:t>도입</w:t>
      </w:r>
      <w:r w:rsidRPr="0031081D">
        <w:rPr>
          <w:lang w:eastAsia="ko-KR"/>
        </w:rPr>
        <w:t xml:space="preserve">. </w:t>
      </w:r>
      <w:r w:rsidRPr="0031081D">
        <w:rPr>
          <w:rFonts w:ascii="맑은 고딕" w:eastAsia="맑은 고딕" w:hAnsi="맑은 고딕" w:cs="맑은 고딕" w:hint="eastAsia"/>
          <w:lang w:eastAsia="ko-KR"/>
        </w:rPr>
        <w:t>많은</w:t>
      </w:r>
      <w:r w:rsidRPr="0031081D">
        <w:rPr>
          <w:lang w:eastAsia="ko-KR"/>
        </w:rPr>
        <w:t xml:space="preserve"> </w:t>
      </w:r>
      <w:r w:rsidRPr="0031081D">
        <w:rPr>
          <w:rFonts w:ascii="맑은 고딕" w:eastAsia="맑은 고딕" w:hAnsi="맑은 고딕" w:cs="맑은 고딕" w:hint="eastAsia"/>
          <w:lang w:eastAsia="ko-KR"/>
        </w:rPr>
        <w:t>기대가</w:t>
      </w:r>
      <w:r w:rsidRPr="0031081D">
        <w:rPr>
          <w:lang w:eastAsia="ko-KR"/>
        </w:rPr>
        <w:t xml:space="preserve"> </w:t>
      </w:r>
      <w:r w:rsidRPr="0031081D">
        <w:rPr>
          <w:rFonts w:ascii="맑은 고딕" w:eastAsia="맑은 고딕" w:hAnsi="맑은 고딕" w:cs="맑은 고딕" w:hint="eastAsia"/>
          <w:lang w:eastAsia="ko-KR"/>
        </w:rPr>
        <w:t>있었던</w:t>
      </w:r>
      <w:r w:rsidRPr="0031081D">
        <w:rPr>
          <w:lang w:eastAsia="ko-KR"/>
        </w:rPr>
        <w:t xml:space="preserve"> </w:t>
      </w:r>
      <w:r w:rsidRPr="0031081D">
        <w:rPr>
          <w:rFonts w:ascii="맑은 고딕" w:eastAsia="맑은 고딕" w:hAnsi="맑은 고딕" w:cs="맑은 고딕" w:hint="eastAsia"/>
          <w:lang w:eastAsia="ko-KR"/>
        </w:rPr>
        <w:t>것은</w:t>
      </w:r>
      <w:r w:rsidRPr="0031081D">
        <w:rPr>
          <w:lang w:eastAsia="ko-KR"/>
        </w:rPr>
        <w:t xml:space="preserve"> </w:t>
      </w:r>
      <w:r w:rsidRPr="0031081D">
        <w:rPr>
          <w:rFonts w:ascii="맑은 고딕" w:eastAsia="맑은 고딕" w:hAnsi="맑은 고딕" w:cs="맑은 고딕" w:hint="eastAsia"/>
          <w:lang w:eastAsia="ko-KR"/>
        </w:rPr>
        <w:t>사실이지만</w:t>
      </w:r>
      <w:r w:rsidRPr="0031081D">
        <w:rPr>
          <w:lang w:eastAsia="ko-KR"/>
        </w:rPr>
        <w:t xml:space="preserve"> </w:t>
      </w:r>
      <w:r w:rsidRPr="0031081D">
        <w:rPr>
          <w:rFonts w:ascii="맑은 고딕" w:eastAsia="맑은 고딕" w:hAnsi="맑은 고딕" w:cs="맑은 고딕" w:hint="eastAsia"/>
          <w:lang w:eastAsia="ko-KR"/>
        </w:rPr>
        <w:t>올해</w:t>
      </w:r>
      <w:r w:rsidRPr="0031081D">
        <w:rPr>
          <w:lang w:eastAsia="ko-KR"/>
        </w:rPr>
        <w:t xml:space="preserve"> ChatGPT </w:t>
      </w:r>
      <w:r w:rsidRPr="0031081D">
        <w:rPr>
          <w:rFonts w:ascii="맑은 고딕" w:eastAsia="맑은 고딕" w:hAnsi="맑은 고딕" w:cs="맑은 고딕" w:hint="eastAsia"/>
          <w:lang w:eastAsia="ko-KR"/>
        </w:rPr>
        <w:t>및</w:t>
      </w:r>
      <w:r w:rsidRPr="0031081D">
        <w:rPr>
          <w:lang w:eastAsia="ko-KR"/>
        </w:rPr>
        <w:t xml:space="preserve"> </w:t>
      </w:r>
      <w:r w:rsidRPr="0031081D">
        <w:rPr>
          <w:rFonts w:ascii="맑은 고딕" w:eastAsia="맑은 고딕" w:hAnsi="맑은 고딕" w:cs="맑은 고딕" w:hint="eastAsia"/>
          <w:lang w:eastAsia="ko-KR"/>
        </w:rPr>
        <w:t>기타</w:t>
      </w:r>
      <w:r w:rsidRPr="0031081D">
        <w:rPr>
          <w:lang w:eastAsia="ko-KR"/>
        </w:rPr>
        <w:t xml:space="preserve"> AI </w:t>
      </w:r>
      <w:r w:rsidRPr="0031081D">
        <w:rPr>
          <w:rFonts w:ascii="맑은 고딕" w:eastAsia="맑은 고딕" w:hAnsi="맑은 고딕" w:cs="맑은 고딕" w:hint="eastAsia"/>
          <w:lang w:eastAsia="ko-KR"/>
        </w:rPr>
        <w:t>기술이</w:t>
      </w:r>
      <w:r w:rsidRPr="0031081D">
        <w:rPr>
          <w:lang w:eastAsia="ko-KR"/>
        </w:rPr>
        <w:t xml:space="preserve"> </w:t>
      </w:r>
      <w:r w:rsidRPr="0031081D">
        <w:rPr>
          <w:rFonts w:ascii="맑은 고딕" w:eastAsia="맑은 고딕" w:hAnsi="맑은 고딕" w:cs="맑은 고딕" w:hint="eastAsia"/>
          <w:lang w:eastAsia="ko-KR"/>
        </w:rPr>
        <w:t>출시되면서</w:t>
      </w:r>
      <w:r w:rsidRPr="0031081D">
        <w:rPr>
          <w:lang w:eastAsia="ko-KR"/>
        </w:rPr>
        <w:t xml:space="preserve"> </w:t>
      </w:r>
      <w:r w:rsidRPr="0031081D">
        <w:rPr>
          <w:rFonts w:ascii="맑은 고딕" w:eastAsia="맑은 고딕" w:hAnsi="맑은 고딕" w:cs="맑은 고딕" w:hint="eastAsia"/>
          <w:lang w:eastAsia="ko-KR"/>
        </w:rPr>
        <w:t>많은</w:t>
      </w:r>
      <w:r w:rsidRPr="0031081D">
        <w:rPr>
          <w:lang w:eastAsia="ko-KR"/>
        </w:rPr>
        <w:t xml:space="preserve"> </w:t>
      </w:r>
      <w:r w:rsidRPr="0031081D">
        <w:rPr>
          <w:rFonts w:ascii="맑은 고딕" w:eastAsia="맑은 고딕" w:hAnsi="맑은 고딕" w:cs="맑은 고딕" w:hint="eastAsia"/>
          <w:lang w:eastAsia="ko-KR"/>
        </w:rPr>
        <w:t>기대를</w:t>
      </w:r>
      <w:r w:rsidRPr="0031081D">
        <w:rPr>
          <w:lang w:eastAsia="ko-KR"/>
        </w:rPr>
        <w:t xml:space="preserve"> </w:t>
      </w:r>
      <w:r w:rsidRPr="0031081D">
        <w:rPr>
          <w:rFonts w:ascii="맑은 고딕" w:eastAsia="맑은 고딕" w:hAnsi="맑은 고딕" w:cs="맑은 고딕" w:hint="eastAsia"/>
          <w:lang w:eastAsia="ko-KR"/>
        </w:rPr>
        <w:t>모았지만</w:t>
      </w:r>
      <w:r w:rsidRPr="0031081D">
        <w:rPr>
          <w:lang w:eastAsia="ko-KR"/>
        </w:rPr>
        <w:t xml:space="preserve">, </w:t>
      </w:r>
      <w:r w:rsidRPr="0031081D">
        <w:rPr>
          <w:rFonts w:ascii="맑은 고딕" w:eastAsia="맑은 고딕" w:hAnsi="맑은 고딕" w:cs="맑은 고딕" w:hint="eastAsia"/>
          <w:lang w:eastAsia="ko-KR"/>
        </w:rPr>
        <w:t>대부분의</w:t>
      </w:r>
      <w:r w:rsidRPr="0031081D">
        <w:rPr>
          <w:lang w:eastAsia="ko-KR"/>
        </w:rPr>
        <w:t xml:space="preserve"> </w:t>
      </w:r>
      <w:r w:rsidRPr="0031081D">
        <w:rPr>
          <w:rFonts w:ascii="맑은 고딕" w:eastAsia="맑은 고딕" w:hAnsi="맑은 고딕" w:cs="맑은 고딕" w:hint="eastAsia"/>
          <w:lang w:eastAsia="ko-KR"/>
        </w:rPr>
        <w:t>기업들은</w:t>
      </w:r>
      <w:r w:rsidRPr="0031081D">
        <w:rPr>
          <w:lang w:eastAsia="ko-KR"/>
        </w:rPr>
        <w:t xml:space="preserve"> </w:t>
      </w:r>
      <w:r w:rsidRPr="0031081D">
        <w:rPr>
          <w:rFonts w:ascii="맑은 고딕" w:eastAsia="맑은 고딕" w:hAnsi="맑은 고딕" w:cs="맑은 고딕" w:hint="eastAsia"/>
          <w:lang w:eastAsia="ko-KR"/>
        </w:rPr>
        <w:t>아직</w:t>
      </w:r>
      <w:r w:rsidRPr="0031081D">
        <w:rPr>
          <w:lang w:eastAsia="ko-KR"/>
        </w:rPr>
        <w:t xml:space="preserve"> </w:t>
      </w:r>
      <w:r w:rsidRPr="0031081D">
        <w:rPr>
          <w:rFonts w:ascii="맑은 고딕" w:eastAsia="맑은 고딕" w:hAnsi="맑은 고딕" w:cs="맑은 고딕" w:hint="eastAsia"/>
          <w:lang w:eastAsia="ko-KR"/>
        </w:rPr>
        <w:t>인공지능의</w:t>
      </w:r>
      <w:r w:rsidRPr="0031081D">
        <w:rPr>
          <w:lang w:eastAsia="ko-KR"/>
        </w:rPr>
        <w:t xml:space="preserve"> </w:t>
      </w:r>
      <w:r w:rsidRPr="0031081D">
        <w:rPr>
          <w:rFonts w:ascii="맑은 고딕" w:eastAsia="맑은 고딕" w:hAnsi="맑은 고딕" w:cs="맑은 고딕" w:hint="eastAsia"/>
          <w:lang w:eastAsia="ko-KR"/>
        </w:rPr>
        <w:t>진정한</w:t>
      </w:r>
      <w:r w:rsidRPr="0031081D">
        <w:rPr>
          <w:lang w:eastAsia="ko-KR"/>
        </w:rPr>
        <w:t xml:space="preserve"> </w:t>
      </w:r>
      <w:r w:rsidRPr="0031081D">
        <w:rPr>
          <w:rFonts w:ascii="맑은 고딕" w:eastAsia="맑은 고딕" w:hAnsi="맑은 고딕" w:cs="맑은 고딕" w:hint="eastAsia"/>
          <w:lang w:eastAsia="ko-KR"/>
        </w:rPr>
        <w:t>잠재력을</w:t>
      </w:r>
      <w:r w:rsidRPr="0031081D">
        <w:rPr>
          <w:lang w:eastAsia="ko-KR"/>
        </w:rPr>
        <w:t xml:space="preserve"> </w:t>
      </w:r>
      <w:r w:rsidRPr="0031081D">
        <w:rPr>
          <w:rFonts w:ascii="맑은 고딕" w:eastAsia="맑은 고딕" w:hAnsi="맑은 고딕" w:cs="맑은 고딕" w:hint="eastAsia"/>
          <w:lang w:eastAsia="ko-KR"/>
        </w:rPr>
        <w:t>잠재력을</w:t>
      </w:r>
      <w:r w:rsidRPr="0031081D">
        <w:rPr>
          <w:lang w:eastAsia="ko-KR"/>
        </w:rPr>
        <w:t xml:space="preserve"> </w:t>
      </w:r>
      <w:r w:rsidRPr="0031081D">
        <w:rPr>
          <w:rFonts w:ascii="맑은 고딕" w:eastAsia="맑은 고딕" w:hAnsi="맑은 고딕" w:cs="맑은 고딕" w:hint="eastAsia"/>
          <w:lang w:eastAsia="ko-KR"/>
        </w:rPr>
        <w:t>활용하지</w:t>
      </w:r>
      <w:r w:rsidRPr="0031081D">
        <w:rPr>
          <w:lang w:eastAsia="ko-KR"/>
        </w:rPr>
        <w:t xml:space="preserve"> </w:t>
      </w:r>
      <w:r w:rsidRPr="0031081D">
        <w:rPr>
          <w:rFonts w:ascii="맑은 고딕" w:eastAsia="맑은 고딕" w:hAnsi="맑은 고딕" w:cs="맑은 고딕" w:hint="eastAsia"/>
          <w:lang w:eastAsia="ko-KR"/>
        </w:rPr>
        <w:t>못했습니다</w:t>
      </w:r>
      <w:r w:rsidRPr="0031081D">
        <w:rPr>
          <w:lang w:eastAsia="ko-KR"/>
        </w:rPr>
        <w:t>. 2024</w:t>
      </w:r>
      <w:r w:rsidRPr="0031081D">
        <w:rPr>
          <w:rFonts w:ascii="맑은 고딕" w:eastAsia="맑은 고딕" w:hAnsi="맑은 고딕" w:cs="맑은 고딕" w:hint="eastAsia"/>
          <w:lang w:eastAsia="ko-KR"/>
        </w:rPr>
        <w:t>년부터는</w:t>
      </w:r>
      <w:r w:rsidRPr="0031081D">
        <w:rPr>
          <w:lang w:eastAsia="ko-KR"/>
        </w:rPr>
        <w:t xml:space="preserve"> </w:t>
      </w:r>
      <w:r w:rsidRPr="0031081D">
        <w:rPr>
          <w:rFonts w:ascii="맑은 고딕" w:eastAsia="맑은 고딕" w:hAnsi="맑은 고딕" w:cs="맑은 고딕" w:hint="eastAsia"/>
          <w:lang w:eastAsia="ko-KR"/>
        </w:rPr>
        <w:t>기업들이</w:t>
      </w:r>
      <w:r w:rsidRPr="0031081D">
        <w:rPr>
          <w:lang w:eastAsia="ko-KR"/>
        </w:rPr>
        <w:t xml:space="preserve"> </w:t>
      </w:r>
      <w:r w:rsidRPr="0031081D">
        <w:rPr>
          <w:rFonts w:ascii="맑은 고딕" w:eastAsia="맑은 고딕" w:hAnsi="맑은 고딕" w:cs="맑은 고딕" w:hint="eastAsia"/>
          <w:lang w:eastAsia="ko-KR"/>
        </w:rPr>
        <w:t>고객을</w:t>
      </w:r>
      <w:r w:rsidRPr="0031081D">
        <w:rPr>
          <w:lang w:eastAsia="ko-KR"/>
        </w:rPr>
        <w:t xml:space="preserve"> </w:t>
      </w:r>
      <w:r w:rsidRPr="0031081D">
        <w:rPr>
          <w:rFonts w:ascii="맑은 고딕" w:eastAsia="맑은 고딕" w:hAnsi="맑은 고딕" w:cs="맑은 고딕" w:hint="eastAsia"/>
          <w:lang w:eastAsia="ko-KR"/>
        </w:rPr>
        <w:t>이해하는</w:t>
      </w:r>
      <w:r w:rsidRPr="0031081D">
        <w:rPr>
          <w:lang w:eastAsia="ko-KR"/>
        </w:rPr>
        <w:t xml:space="preserve"> </w:t>
      </w:r>
      <w:r w:rsidRPr="0031081D">
        <w:rPr>
          <w:rFonts w:ascii="맑은 고딕" w:eastAsia="맑은 고딕" w:hAnsi="맑은 고딕" w:cs="맑은 고딕" w:hint="eastAsia"/>
          <w:lang w:eastAsia="ko-KR"/>
        </w:rPr>
        <w:t>데</w:t>
      </w:r>
      <w:r w:rsidRPr="0031081D">
        <w:rPr>
          <w:lang w:eastAsia="ko-KR"/>
        </w:rPr>
        <w:t xml:space="preserve"> </w:t>
      </w:r>
      <w:r w:rsidRPr="0031081D">
        <w:rPr>
          <w:rFonts w:ascii="맑은 고딕" w:eastAsia="맑은 고딕" w:hAnsi="맑은 고딕" w:cs="맑은 고딕" w:hint="eastAsia"/>
          <w:lang w:eastAsia="ko-KR"/>
        </w:rPr>
        <w:t>도움이</w:t>
      </w:r>
      <w:r w:rsidRPr="0031081D">
        <w:rPr>
          <w:lang w:eastAsia="ko-KR"/>
        </w:rPr>
        <w:t xml:space="preserve"> </w:t>
      </w:r>
      <w:r w:rsidRPr="0031081D">
        <w:rPr>
          <w:rFonts w:ascii="맑은 고딕" w:eastAsia="맑은 고딕" w:hAnsi="맑은 고딕" w:cs="맑은 고딕" w:hint="eastAsia"/>
          <w:lang w:eastAsia="ko-KR"/>
        </w:rPr>
        <w:t>되는</w:t>
      </w:r>
      <w:r w:rsidRPr="0031081D">
        <w:rPr>
          <w:lang w:eastAsia="ko-KR"/>
        </w:rPr>
        <w:t xml:space="preserve"> </w:t>
      </w:r>
      <w:r w:rsidRPr="0031081D">
        <w:rPr>
          <w:rFonts w:ascii="맑은 고딕" w:eastAsia="맑은 고딕" w:hAnsi="맑은 고딕" w:cs="맑은 고딕" w:hint="eastAsia"/>
          <w:lang w:eastAsia="ko-KR"/>
        </w:rPr>
        <w:t>새로운</w:t>
      </w:r>
      <w:r w:rsidRPr="0031081D">
        <w:rPr>
          <w:lang w:eastAsia="ko-KR"/>
        </w:rPr>
        <w:t xml:space="preserve"> </w:t>
      </w:r>
      <w:r w:rsidRPr="0031081D">
        <w:rPr>
          <w:rFonts w:ascii="맑은 고딕" w:eastAsia="맑은 고딕" w:hAnsi="맑은 고딕" w:cs="맑은 고딕" w:hint="eastAsia"/>
          <w:lang w:eastAsia="ko-KR"/>
        </w:rPr>
        <w:t>고객을</w:t>
      </w:r>
      <w:r w:rsidRPr="0031081D">
        <w:rPr>
          <w:lang w:eastAsia="ko-KR"/>
        </w:rPr>
        <w:t xml:space="preserve"> </w:t>
      </w:r>
      <w:r w:rsidRPr="0031081D">
        <w:rPr>
          <w:rFonts w:ascii="맑은 고딕" w:eastAsia="맑은 고딕" w:hAnsi="맑은 고딕" w:cs="맑은 고딕" w:hint="eastAsia"/>
          <w:lang w:eastAsia="ko-KR"/>
        </w:rPr>
        <w:t>더</w:t>
      </w:r>
      <w:r w:rsidRPr="0031081D">
        <w:rPr>
          <w:lang w:eastAsia="ko-KR"/>
        </w:rPr>
        <w:t xml:space="preserve"> </w:t>
      </w:r>
      <w:r w:rsidRPr="0031081D">
        <w:rPr>
          <w:rFonts w:ascii="맑은 고딕" w:eastAsia="맑은 고딕" w:hAnsi="맑은 고딕" w:cs="맑은 고딕" w:hint="eastAsia"/>
          <w:lang w:eastAsia="ko-KR"/>
        </w:rPr>
        <w:t>잘</w:t>
      </w:r>
      <w:r w:rsidRPr="0031081D">
        <w:rPr>
          <w:lang w:eastAsia="ko-KR"/>
        </w:rPr>
        <w:t xml:space="preserve"> </w:t>
      </w:r>
      <w:r w:rsidRPr="0031081D">
        <w:rPr>
          <w:rFonts w:ascii="맑은 고딕" w:eastAsia="맑은 고딕" w:hAnsi="맑은 고딕" w:cs="맑은 고딕" w:hint="eastAsia"/>
          <w:lang w:eastAsia="ko-KR"/>
        </w:rPr>
        <w:t>이해하고</w:t>
      </w:r>
      <w:r w:rsidRPr="0031081D">
        <w:rPr>
          <w:lang w:eastAsia="ko-KR"/>
        </w:rPr>
        <w:t xml:space="preserve">, </w:t>
      </w:r>
      <w:r w:rsidRPr="0031081D">
        <w:rPr>
          <w:rFonts w:ascii="맑은 고딕" w:eastAsia="맑은 고딕" w:hAnsi="맑은 고딕" w:cs="맑은 고딕" w:hint="eastAsia"/>
          <w:lang w:eastAsia="ko-KR"/>
        </w:rPr>
        <w:t>메시징을</w:t>
      </w:r>
      <w:r w:rsidRPr="0031081D">
        <w:rPr>
          <w:lang w:eastAsia="ko-KR"/>
        </w:rPr>
        <w:t xml:space="preserve"> </w:t>
      </w:r>
      <w:r w:rsidRPr="0031081D">
        <w:rPr>
          <w:rFonts w:ascii="맑은 고딕" w:eastAsia="맑은 고딕" w:hAnsi="맑은 고딕" w:cs="맑은 고딕" w:hint="eastAsia"/>
          <w:lang w:eastAsia="ko-KR"/>
        </w:rPr>
        <w:t>맞춤화하며</w:t>
      </w:r>
      <w:r w:rsidRPr="0031081D">
        <w:rPr>
          <w:lang w:eastAsia="ko-KR"/>
        </w:rPr>
        <w:t xml:space="preserve">, </w:t>
      </w:r>
      <w:r w:rsidRPr="0031081D">
        <w:rPr>
          <w:rFonts w:ascii="맑은 고딕" w:eastAsia="맑은 고딕" w:hAnsi="맑은 고딕" w:cs="맑은 고딕" w:hint="eastAsia"/>
          <w:lang w:eastAsia="ko-KR"/>
        </w:rPr>
        <w:t>미래</w:t>
      </w:r>
      <w:r w:rsidRPr="0031081D">
        <w:rPr>
          <w:lang w:eastAsia="ko-KR"/>
        </w:rPr>
        <w:t xml:space="preserve"> </w:t>
      </w:r>
      <w:r w:rsidRPr="0031081D">
        <w:rPr>
          <w:rFonts w:ascii="맑은 고딕" w:eastAsia="맑은 고딕" w:hAnsi="맑은 고딕" w:cs="맑은 고딕" w:hint="eastAsia"/>
          <w:lang w:eastAsia="ko-KR"/>
        </w:rPr>
        <w:t>트렌드를</w:t>
      </w:r>
      <w:r w:rsidRPr="0031081D">
        <w:rPr>
          <w:lang w:eastAsia="ko-KR"/>
        </w:rPr>
        <w:t xml:space="preserve"> </w:t>
      </w:r>
      <w:r w:rsidRPr="0031081D">
        <w:rPr>
          <w:rFonts w:ascii="맑은 고딕" w:eastAsia="맑은 고딕" w:hAnsi="맑은 고딕" w:cs="맑은 고딕" w:hint="eastAsia"/>
          <w:lang w:eastAsia="ko-KR"/>
        </w:rPr>
        <w:t>예측하고</w:t>
      </w:r>
      <w:r w:rsidRPr="0031081D">
        <w:rPr>
          <w:lang w:eastAsia="ko-KR"/>
        </w:rPr>
        <w:t xml:space="preserve"> </w:t>
      </w:r>
      <w:r w:rsidRPr="0031081D">
        <w:rPr>
          <w:rFonts w:ascii="맑은 고딕" w:eastAsia="맑은 고딕" w:hAnsi="맑은 고딕" w:cs="맑은 고딕" w:hint="eastAsia"/>
          <w:lang w:eastAsia="ko-KR"/>
        </w:rPr>
        <w:t>고객</w:t>
      </w:r>
      <w:r w:rsidRPr="0031081D">
        <w:rPr>
          <w:lang w:eastAsia="ko-KR"/>
        </w:rPr>
        <w:t xml:space="preserve"> </w:t>
      </w:r>
      <w:r w:rsidRPr="0031081D">
        <w:rPr>
          <w:rFonts w:ascii="맑은 고딕" w:eastAsia="맑은 고딕" w:hAnsi="맑은 고딕" w:cs="맑은 고딕" w:hint="eastAsia"/>
          <w:lang w:eastAsia="ko-KR"/>
        </w:rPr>
        <w:t>경험을</w:t>
      </w:r>
      <w:r w:rsidRPr="0031081D">
        <w:rPr>
          <w:lang w:eastAsia="ko-KR"/>
        </w:rPr>
        <w:t xml:space="preserve"> </w:t>
      </w:r>
      <w:r w:rsidRPr="0031081D">
        <w:rPr>
          <w:rFonts w:ascii="맑은 고딕" w:eastAsia="맑은 고딕" w:hAnsi="맑은 고딕" w:cs="맑은 고딕" w:hint="eastAsia"/>
          <w:lang w:eastAsia="ko-KR"/>
        </w:rPr>
        <w:t>개선할</w:t>
      </w:r>
      <w:r w:rsidRPr="0031081D">
        <w:rPr>
          <w:lang w:eastAsia="ko-KR"/>
        </w:rPr>
        <w:t xml:space="preserve"> </w:t>
      </w:r>
      <w:r w:rsidRPr="0031081D">
        <w:rPr>
          <w:rFonts w:ascii="맑은 고딕" w:eastAsia="맑은 고딕" w:hAnsi="맑은 고딕" w:cs="맑은 고딕" w:hint="eastAsia"/>
          <w:lang w:eastAsia="ko-KR"/>
        </w:rPr>
        <w:t>수</w:t>
      </w:r>
      <w:r w:rsidRPr="0031081D">
        <w:rPr>
          <w:lang w:eastAsia="ko-KR"/>
        </w:rPr>
        <w:t xml:space="preserve"> </w:t>
      </w:r>
      <w:r w:rsidRPr="0031081D">
        <w:rPr>
          <w:rFonts w:ascii="맑은 고딕" w:eastAsia="맑은 고딕" w:hAnsi="맑은 고딕" w:cs="맑은 고딕" w:hint="eastAsia"/>
          <w:lang w:eastAsia="ko-KR"/>
        </w:rPr>
        <w:t>있게</w:t>
      </w:r>
      <w:r w:rsidRPr="0031081D">
        <w:rPr>
          <w:lang w:eastAsia="ko-KR"/>
        </w:rPr>
        <w:t xml:space="preserve"> </w:t>
      </w:r>
      <w:r w:rsidRPr="0031081D">
        <w:rPr>
          <w:rFonts w:ascii="맑은 고딕" w:eastAsia="맑은 고딕" w:hAnsi="맑은 고딕" w:cs="맑은 고딕" w:hint="eastAsia"/>
          <w:lang w:eastAsia="ko-KR"/>
        </w:rPr>
        <w:t>될</w:t>
      </w:r>
      <w:r w:rsidRPr="0031081D">
        <w:rPr>
          <w:lang w:eastAsia="ko-KR"/>
        </w:rPr>
        <w:t xml:space="preserve"> </w:t>
      </w:r>
      <w:r w:rsidRPr="0031081D">
        <w:rPr>
          <w:rFonts w:ascii="맑은 고딕" w:eastAsia="맑은 고딕" w:hAnsi="맑은 고딕" w:cs="맑은 고딕" w:hint="eastAsia"/>
          <w:lang w:eastAsia="ko-KR"/>
        </w:rPr>
        <w:t>것입니다</w:t>
      </w:r>
      <w:r w:rsidRPr="0031081D">
        <w:rPr>
          <w:lang w:eastAsia="ko-KR"/>
        </w:rPr>
        <w:t>.”</w:t>
      </w:r>
    </w:p>
    <w:p w14:paraId="14FF08DB" w14:textId="134F102D" w:rsidR="00F01E50" w:rsidRDefault="00000000" w:rsidP="00BF19F3">
      <w:pPr>
        <w:pStyle w:val="Heading310"/>
        <w:keepNext/>
        <w:keepLines/>
        <w:shd w:val="clear" w:color="auto" w:fill="auto"/>
        <w:spacing w:after="0"/>
        <w:ind w:left="284"/>
      </w:pPr>
      <w:bookmarkStart w:id="3" w:name="bookmark5"/>
      <w:r>
        <w:t>Manuvir Das, Vice President of Enterprise Computing, Nvidia</w:t>
      </w:r>
      <w:bookmarkEnd w:id="3"/>
    </w:p>
    <w:p w14:paraId="25004B84" w14:textId="77777777" w:rsidR="0031081D" w:rsidRDefault="0031081D" w:rsidP="00BF19F3">
      <w:pPr>
        <w:pStyle w:val="Bodytext10"/>
        <w:ind w:left="284" w:right="440" w:firstLine="0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사이즈는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적합하지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않습니다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맞춤화가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기업에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다가오고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기업들은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제너레이티브</w:t>
      </w:r>
      <w:r>
        <w:rPr>
          <w:lang w:eastAsia="ko-KR"/>
        </w:rPr>
        <w:t xml:space="preserve"> AI </w:t>
      </w:r>
      <w:r>
        <w:rPr>
          <w:rFonts w:ascii="맑은 고딕" w:eastAsia="맑은 고딕" w:hAnsi="맑은 고딕" w:cs="맑은 고딕" w:hint="eastAsia"/>
          <w:lang w:eastAsia="ko-KR"/>
        </w:rPr>
        <w:t>애플리케이션이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비즈니스의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적합한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독점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맞춤형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애플리케이션을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것입니다</w:t>
      </w:r>
      <w:r>
        <w:rPr>
          <w:lang w:eastAsia="ko-KR"/>
        </w:rPr>
        <w:t>.</w:t>
      </w:r>
    </w:p>
    <w:p w14:paraId="453D3F12" w14:textId="77777777" w:rsidR="00BF19F3" w:rsidRDefault="0031081D" w:rsidP="00BF19F3">
      <w:pPr>
        <w:pStyle w:val="Bodytext10"/>
        <w:shd w:val="clear" w:color="auto" w:fill="auto"/>
        <w:spacing w:after="0" w:line="240" w:lineRule="auto"/>
        <w:ind w:left="284" w:right="440" w:firstLine="0"/>
        <w:rPr>
          <w:rFonts w:eastAsiaTheme="minorEastAsia"/>
          <w:lang w:eastAsia="ko-KR"/>
        </w:rPr>
      </w:pPr>
      <w:r>
        <w:rPr>
          <w:rFonts w:hint="eastAsia"/>
          <w:lang w:eastAsia="ko-KR"/>
        </w:rPr>
        <w:t>“</w:t>
      </w:r>
      <w:r>
        <w:rPr>
          <w:rFonts w:ascii="맑은 고딕" w:eastAsia="맑은 고딕" w:hAnsi="맑은 고딕" w:cs="맑은 고딕" w:hint="eastAsia"/>
          <w:lang w:eastAsia="ko-KR"/>
        </w:rPr>
        <w:t>프로덕션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환경에서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실행되면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맞춤형</w:t>
      </w:r>
      <w:r>
        <w:rPr>
          <w:lang w:eastAsia="ko-KR"/>
        </w:rPr>
        <w:t xml:space="preserve"> LLM</w:t>
      </w:r>
      <w:r>
        <w:rPr>
          <w:rFonts w:ascii="맑은 고딕" w:eastAsia="맑은 고딕" w:hAnsi="맑은 고딕" w:cs="맑은 고딕" w:hint="eastAsia"/>
          <w:lang w:eastAsia="ko-KR"/>
        </w:rPr>
        <w:t>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생성형</w:t>
      </w:r>
      <w:r>
        <w:rPr>
          <w:lang w:eastAsia="ko-KR"/>
        </w:rPr>
        <w:t xml:space="preserve"> AI </w:t>
      </w:r>
      <w:r>
        <w:rPr>
          <w:rFonts w:ascii="맑은 고딕" w:eastAsia="맑은 고딕" w:hAnsi="맑은 고딕" w:cs="맑은 고딕" w:hint="eastAsia"/>
          <w:lang w:eastAsia="ko-KR"/>
        </w:rPr>
        <w:t>모델에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연결하여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정확하고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입각한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응답을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제공하는</w:t>
      </w:r>
      <w:r>
        <w:rPr>
          <w:lang w:eastAsia="ko-KR"/>
        </w:rPr>
        <w:t xml:space="preserve"> RAG </w:t>
      </w:r>
      <w:r>
        <w:rPr>
          <w:rFonts w:ascii="맑은 고딕" w:eastAsia="맑은 고딕" w:hAnsi="맑은 고딕" w:cs="맑은 고딕" w:hint="eastAsia"/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갖추게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것입니다</w:t>
      </w:r>
      <w:r>
        <w:rPr>
          <w:lang w:eastAsia="ko-KR"/>
        </w:rPr>
        <w:t>. Amdocs, Dropbox, Genentech, SAP, ServiceNow, Snowflake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같은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선도적인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기업들은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이미</w:t>
      </w:r>
      <w:r>
        <w:rPr>
          <w:lang w:eastAsia="ko-KR"/>
        </w:rPr>
        <w:t xml:space="preserve"> RAG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[</w:t>
      </w:r>
      <w:r>
        <w:rPr>
          <w:rFonts w:ascii="맑은 고딕" w:eastAsia="맑은 고딕" w:hAnsi="맑은 고딕" w:cs="맑은 고딕" w:hint="eastAsia"/>
          <w:lang w:eastAsia="ko-KR"/>
        </w:rPr>
        <w:t>대규모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모델</w:t>
      </w:r>
      <w:r>
        <w:rPr>
          <w:lang w:eastAsia="ko-KR"/>
        </w:rPr>
        <w:t>]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제너레이티브</w:t>
      </w:r>
      <w:r>
        <w:rPr>
          <w:lang w:eastAsia="ko-KR"/>
        </w:rPr>
        <w:t xml:space="preserve"> AI </w:t>
      </w:r>
      <w:r>
        <w:rPr>
          <w:rFonts w:ascii="맑은 고딕" w:eastAsia="맑은 고딕" w:hAnsi="맑은 고딕" w:cs="맑은 고딕" w:hint="eastAsia"/>
          <w:lang w:eastAsia="ko-KR"/>
        </w:rPr>
        <w:t>서비스를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구축하고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.”</w:t>
      </w:r>
      <w:bookmarkStart w:id="4" w:name="bookmark6"/>
    </w:p>
    <w:p w14:paraId="1F1C48F3" w14:textId="21852B63" w:rsidR="00BF19F3" w:rsidRDefault="00000000" w:rsidP="00BF19F3">
      <w:pPr>
        <w:pStyle w:val="Bodytext10"/>
        <w:shd w:val="clear" w:color="auto" w:fill="auto"/>
        <w:spacing w:after="0" w:line="240" w:lineRule="auto"/>
        <w:ind w:left="284" w:right="440" w:firstLine="0"/>
        <w:rPr>
          <w:rFonts w:eastAsiaTheme="minorEastAsia"/>
          <w:b/>
          <w:bCs/>
          <w:lang w:eastAsia="ko-KR"/>
        </w:rPr>
      </w:pPr>
      <w:r w:rsidRPr="00BF19F3">
        <w:rPr>
          <w:b/>
          <w:bCs/>
          <w:color w:val="2A65AD"/>
          <w:sz w:val="22"/>
          <w:szCs w:val="22"/>
          <w:lang w:eastAsia="ko-KR"/>
        </w:rPr>
        <w:t>Deanna Lanier, Chief Strategy Officer, Icertis</w:t>
      </w:r>
      <w:bookmarkStart w:id="5" w:name="bookmark7"/>
      <w:bookmarkEnd w:id="4"/>
      <w:r w:rsidR="00BF19F3">
        <w:rPr>
          <w:rFonts w:eastAsiaTheme="minorEastAsia"/>
          <w:b/>
          <w:bCs/>
          <w:color w:val="2A65AD"/>
          <w:sz w:val="22"/>
          <w:szCs w:val="22"/>
          <w:lang w:eastAsia="ko-KR"/>
        </w:rPr>
        <w:br/>
      </w:r>
      <w:r w:rsidR="00BF19F3" w:rsidRPr="00BF19F3">
        <w:rPr>
          <w:rFonts w:ascii="맑은 고딕" w:eastAsia="맑은 고딕" w:hAnsi="맑은 고딕" w:cs="맑은 고딕" w:hint="eastAsia"/>
          <w:lang w:eastAsia="ko-KR"/>
        </w:rPr>
        <w:t>기업들은</w:t>
      </w:r>
      <w:r w:rsidR="00BF19F3" w:rsidRPr="00BF19F3">
        <w:rPr>
          <w:lang w:eastAsia="ko-KR"/>
        </w:rPr>
        <w:t xml:space="preserve"> AI </w:t>
      </w:r>
      <w:r w:rsidR="00BF19F3" w:rsidRPr="00BF19F3">
        <w:rPr>
          <w:rFonts w:ascii="맑은 고딕" w:eastAsia="맑은 고딕" w:hAnsi="맑은 고딕" w:cs="맑은 고딕" w:hint="eastAsia"/>
          <w:lang w:eastAsia="ko-KR"/>
        </w:rPr>
        <w:t>역량을</w:t>
      </w:r>
      <w:r w:rsidR="00BF19F3" w:rsidRPr="00BF19F3">
        <w:rPr>
          <w:lang w:eastAsia="ko-KR"/>
        </w:rPr>
        <w:t xml:space="preserve"> </w:t>
      </w:r>
      <w:r w:rsidR="00BF19F3" w:rsidRPr="00BF19F3">
        <w:rPr>
          <w:rFonts w:ascii="맑은 고딕" w:eastAsia="맑은 고딕" w:hAnsi="맑은 고딕" w:cs="맑은 고딕" w:hint="eastAsia"/>
          <w:lang w:eastAsia="ko-KR"/>
        </w:rPr>
        <w:t>확장하기</w:t>
      </w:r>
      <w:r w:rsidR="00BF19F3" w:rsidRPr="00BF19F3">
        <w:rPr>
          <w:lang w:eastAsia="ko-KR"/>
        </w:rPr>
        <w:t xml:space="preserve"> </w:t>
      </w:r>
      <w:r w:rsidR="00BF19F3" w:rsidRPr="00BF19F3">
        <w:rPr>
          <w:rFonts w:ascii="맑은 고딕" w:eastAsia="맑은 고딕" w:hAnsi="맑은 고딕" w:cs="맑은 고딕" w:hint="eastAsia"/>
          <w:lang w:eastAsia="ko-KR"/>
        </w:rPr>
        <w:t>위해</w:t>
      </w:r>
      <w:r w:rsidR="00BF19F3" w:rsidRPr="00BF19F3">
        <w:rPr>
          <w:lang w:eastAsia="ko-KR"/>
        </w:rPr>
        <w:t xml:space="preserve"> </w:t>
      </w:r>
      <w:r w:rsidR="00BF19F3" w:rsidRPr="00BF19F3">
        <w:rPr>
          <w:rFonts w:ascii="맑은 고딕" w:eastAsia="맑은 고딕" w:hAnsi="맑은 고딕" w:cs="맑은 고딕" w:hint="eastAsia"/>
          <w:lang w:eastAsia="ko-KR"/>
        </w:rPr>
        <w:t>전략적</w:t>
      </w:r>
      <w:r w:rsidR="00BF19F3" w:rsidRPr="00BF19F3">
        <w:rPr>
          <w:lang w:eastAsia="ko-KR"/>
        </w:rPr>
        <w:t xml:space="preserve"> </w:t>
      </w:r>
      <w:r w:rsidR="00BF19F3" w:rsidRPr="00BF19F3">
        <w:rPr>
          <w:rFonts w:ascii="맑은 고딕" w:eastAsia="맑은 고딕" w:hAnsi="맑은 고딕" w:cs="맑은 고딕" w:hint="eastAsia"/>
          <w:lang w:eastAsia="ko-KR"/>
        </w:rPr>
        <w:t>파트너에</w:t>
      </w:r>
      <w:r w:rsidR="00BF19F3" w:rsidRPr="00BF19F3">
        <w:rPr>
          <w:lang w:eastAsia="ko-KR"/>
        </w:rPr>
        <w:t xml:space="preserve"> </w:t>
      </w:r>
      <w:r w:rsidR="00BF19F3" w:rsidRPr="00BF19F3">
        <w:rPr>
          <w:rFonts w:ascii="맑은 고딕" w:eastAsia="맑은 고딕" w:hAnsi="맑은 고딕" w:cs="맑은 고딕" w:hint="eastAsia"/>
          <w:lang w:eastAsia="ko-KR"/>
        </w:rPr>
        <w:t>의존할</w:t>
      </w:r>
      <w:r w:rsidR="00BF19F3" w:rsidRPr="00BF19F3">
        <w:rPr>
          <w:lang w:eastAsia="ko-KR"/>
        </w:rPr>
        <w:t xml:space="preserve"> </w:t>
      </w:r>
      <w:r w:rsidR="00BF19F3" w:rsidRPr="00BF19F3">
        <w:rPr>
          <w:rFonts w:ascii="맑은 고딕" w:eastAsia="맑은 고딕" w:hAnsi="맑은 고딕" w:cs="맑은 고딕" w:hint="eastAsia"/>
          <w:lang w:eastAsia="ko-KR"/>
        </w:rPr>
        <w:t>것입니다</w:t>
      </w:r>
      <w:r w:rsidR="00BF19F3" w:rsidRPr="00BF19F3">
        <w:rPr>
          <w:lang w:eastAsia="ko-KR"/>
        </w:rPr>
        <w:t>:</w:t>
      </w:r>
      <w:r w:rsidR="00BF19F3">
        <w:rPr>
          <w:rFonts w:eastAsiaTheme="minorEastAsia" w:hint="eastAsia"/>
          <w:lang w:eastAsia="ko-KR"/>
        </w:rPr>
        <w:t xml:space="preserve">  </w:t>
      </w:r>
      <w:r w:rsidR="00BF19F3" w:rsidRPr="00BF19F3">
        <w:rPr>
          <w:lang w:eastAsia="ko-KR"/>
        </w:rPr>
        <w:t>2024</w:t>
      </w:r>
      <w:r w:rsidR="00BF19F3" w:rsidRPr="00BF19F3">
        <w:rPr>
          <w:rFonts w:ascii="맑은 고딕" w:eastAsia="맑은 고딕" w:hAnsi="맑은 고딕" w:cs="맑은 고딕" w:hint="eastAsia"/>
          <w:lang w:eastAsia="ko-KR"/>
        </w:rPr>
        <w:t>년</w:t>
      </w:r>
      <w:r w:rsidR="00BF19F3" w:rsidRPr="00BF19F3">
        <w:rPr>
          <w:lang w:eastAsia="ko-KR"/>
        </w:rPr>
        <w:t xml:space="preserve"> </w:t>
      </w:r>
      <w:r w:rsidR="00BF19F3" w:rsidRPr="00BF19F3">
        <w:rPr>
          <w:rFonts w:ascii="맑은 고딕" w:eastAsia="맑은 고딕" w:hAnsi="맑은 고딕" w:cs="맑은 고딕" w:hint="eastAsia"/>
          <w:lang w:eastAsia="ko-KR"/>
        </w:rPr>
        <w:t>엔터프라이즈</w:t>
      </w:r>
      <w:r w:rsidR="00BF19F3" w:rsidRPr="00BF19F3">
        <w:rPr>
          <w:lang w:eastAsia="ko-KR"/>
        </w:rPr>
        <w:t xml:space="preserve"> AI </w:t>
      </w:r>
      <w:r w:rsidR="00BF19F3" w:rsidRPr="00BF19F3">
        <w:rPr>
          <w:rFonts w:ascii="맑은 고딕" w:eastAsia="맑은 고딕" w:hAnsi="맑은 고딕" w:cs="맑은 고딕" w:hint="eastAsia"/>
          <w:lang w:eastAsia="ko-KR"/>
        </w:rPr>
        <w:t>솔루션에</w:t>
      </w:r>
      <w:r w:rsidR="00BF19F3" w:rsidRPr="00BF19F3">
        <w:rPr>
          <w:lang w:eastAsia="ko-KR"/>
        </w:rPr>
        <w:t xml:space="preserve"> </w:t>
      </w:r>
      <w:r w:rsidR="00BF19F3" w:rsidRPr="00BF19F3">
        <w:rPr>
          <w:rFonts w:ascii="맑은 고딕" w:eastAsia="맑은 고딕" w:hAnsi="맑은 고딕" w:cs="맑은 고딕" w:hint="eastAsia"/>
          <w:lang w:eastAsia="ko-KR"/>
        </w:rPr>
        <w:t>대한</w:t>
      </w:r>
      <w:r w:rsidR="00BF19F3" w:rsidRPr="00BF19F3">
        <w:rPr>
          <w:lang w:eastAsia="ko-KR"/>
        </w:rPr>
        <w:t xml:space="preserve"> </w:t>
      </w:r>
      <w:r w:rsidR="00BF19F3" w:rsidRPr="00BF19F3">
        <w:rPr>
          <w:rFonts w:ascii="맑은 고딕" w:eastAsia="맑은 고딕" w:hAnsi="맑은 고딕" w:cs="맑은 고딕" w:hint="eastAsia"/>
          <w:lang w:eastAsia="ko-KR"/>
        </w:rPr>
        <w:t>수요는</w:t>
      </w:r>
      <w:r w:rsidR="00BF19F3" w:rsidRPr="00BF19F3">
        <w:rPr>
          <w:lang w:eastAsia="ko-KR"/>
        </w:rPr>
        <w:t xml:space="preserve"> </w:t>
      </w:r>
      <w:r w:rsidR="00BF19F3" w:rsidRPr="00BF19F3">
        <w:rPr>
          <w:rFonts w:ascii="맑은 고딕" w:eastAsia="맑은 고딕" w:hAnsi="맑은 고딕" w:cs="맑은 고딕" w:hint="eastAsia"/>
          <w:lang w:eastAsia="ko-KR"/>
        </w:rPr>
        <w:t>계속해서</w:t>
      </w:r>
      <w:r w:rsidR="00BF19F3" w:rsidRPr="00BF19F3">
        <w:rPr>
          <w:lang w:eastAsia="ko-KR"/>
        </w:rPr>
        <w:t xml:space="preserve"> </w:t>
      </w:r>
      <w:r w:rsidR="00BF19F3" w:rsidRPr="00BF19F3">
        <w:rPr>
          <w:rFonts w:ascii="맑은 고딕" w:eastAsia="맑은 고딕" w:hAnsi="맑은 고딕" w:cs="맑은 고딕" w:hint="eastAsia"/>
          <w:lang w:eastAsia="ko-KR"/>
        </w:rPr>
        <w:t>급증할</w:t>
      </w:r>
      <w:r w:rsidR="00BF19F3" w:rsidRPr="00BF19F3">
        <w:rPr>
          <w:lang w:eastAsia="ko-KR"/>
        </w:rPr>
        <w:t xml:space="preserve"> </w:t>
      </w:r>
      <w:r w:rsidR="00BF19F3" w:rsidRPr="00BF19F3">
        <w:rPr>
          <w:rFonts w:ascii="맑은 고딕" w:eastAsia="맑은 고딕" w:hAnsi="맑은 고딕" w:cs="맑은 고딕" w:hint="eastAsia"/>
          <w:lang w:eastAsia="ko-KR"/>
        </w:rPr>
        <w:t>것이다</w:t>
      </w:r>
      <w:r w:rsidR="00BF19F3" w:rsidRPr="00BF19F3">
        <w:rPr>
          <w:lang w:eastAsia="ko-KR"/>
        </w:rPr>
        <w:t>.</w:t>
      </w:r>
      <w:r w:rsidR="00BF19F3" w:rsidRPr="00BF19F3">
        <w:rPr>
          <w:rFonts w:ascii="맑은 고딕" w:eastAsia="맑은 고딕" w:hAnsi="맑은 고딕" w:cs="맑은 고딕" w:hint="eastAsia"/>
          <w:lang w:eastAsia="ko-KR"/>
        </w:rPr>
        <w:t>기업들이</w:t>
      </w:r>
      <w:r w:rsidR="00BF19F3" w:rsidRPr="00BF19F3">
        <w:rPr>
          <w:lang w:eastAsia="ko-KR"/>
        </w:rPr>
        <w:t xml:space="preserve"> AI</w:t>
      </w:r>
      <w:r w:rsidR="00BF19F3" w:rsidRPr="00BF19F3">
        <w:rPr>
          <w:rFonts w:ascii="맑은 고딕" w:eastAsia="맑은 고딕" w:hAnsi="맑은 고딕" w:cs="맑은 고딕" w:hint="eastAsia"/>
          <w:lang w:eastAsia="ko-KR"/>
        </w:rPr>
        <w:t>가</w:t>
      </w:r>
      <w:r w:rsidR="00BF19F3" w:rsidRPr="00BF19F3">
        <w:rPr>
          <w:lang w:eastAsia="ko-KR"/>
        </w:rPr>
        <w:t xml:space="preserve"> </w:t>
      </w:r>
      <w:r w:rsidR="00BF19F3" w:rsidRPr="00BF19F3">
        <w:rPr>
          <w:rFonts w:ascii="맑은 고딕" w:eastAsia="맑은 고딕" w:hAnsi="맑은 고딕" w:cs="맑은 고딕" w:hint="eastAsia"/>
          <w:lang w:eastAsia="ko-KR"/>
        </w:rPr>
        <w:t>수익에</w:t>
      </w:r>
      <w:r w:rsidR="00BF19F3" w:rsidRPr="00BF19F3">
        <w:rPr>
          <w:lang w:eastAsia="ko-KR"/>
        </w:rPr>
        <w:t xml:space="preserve"> </w:t>
      </w:r>
      <w:r w:rsidR="00BF19F3" w:rsidRPr="00BF19F3">
        <w:rPr>
          <w:rFonts w:ascii="맑은 고딕" w:eastAsia="맑은 고딕" w:hAnsi="맑은 고딕" w:cs="맑은 고딕" w:hint="eastAsia"/>
          <w:lang w:eastAsia="ko-KR"/>
        </w:rPr>
        <w:t>미치는</w:t>
      </w:r>
      <w:r w:rsidR="00BF19F3" w:rsidRPr="00BF19F3">
        <w:rPr>
          <w:lang w:eastAsia="ko-KR"/>
        </w:rPr>
        <w:t xml:space="preserve"> </w:t>
      </w:r>
      <w:r w:rsidR="00BF19F3" w:rsidRPr="00BF19F3">
        <w:rPr>
          <w:rFonts w:ascii="맑은 고딕" w:eastAsia="맑은 고딕" w:hAnsi="맑은 고딕" w:cs="맑은 고딕" w:hint="eastAsia"/>
          <w:lang w:eastAsia="ko-KR"/>
        </w:rPr>
        <w:t>즉각적인</w:t>
      </w:r>
      <w:r w:rsidR="00BF19F3" w:rsidRPr="00BF19F3">
        <w:rPr>
          <w:lang w:eastAsia="ko-KR"/>
        </w:rPr>
        <w:t xml:space="preserve"> </w:t>
      </w:r>
      <w:r w:rsidR="00BF19F3" w:rsidRPr="00BF19F3">
        <w:rPr>
          <w:rFonts w:ascii="맑은 고딕" w:eastAsia="맑은 고딕" w:hAnsi="맑은 고딕" w:cs="맑은 고딕" w:hint="eastAsia"/>
          <w:lang w:eastAsia="ko-KR"/>
        </w:rPr>
        <w:t>영향을</w:t>
      </w:r>
      <w:r w:rsidR="00BF19F3" w:rsidRPr="00BF19F3">
        <w:rPr>
          <w:lang w:eastAsia="ko-KR"/>
        </w:rPr>
        <w:t xml:space="preserve"> </w:t>
      </w:r>
      <w:r w:rsidR="00BF19F3" w:rsidRPr="00BF19F3">
        <w:rPr>
          <w:rFonts w:ascii="맑은 고딕" w:eastAsia="맑은 고딕" w:hAnsi="맑은 고딕" w:cs="맑은 고딕" w:hint="eastAsia"/>
          <w:lang w:eastAsia="ko-KR"/>
        </w:rPr>
        <w:t>인식함에</w:t>
      </w:r>
      <w:r w:rsidR="00BF19F3" w:rsidRPr="00BF19F3">
        <w:rPr>
          <w:lang w:eastAsia="ko-KR"/>
        </w:rPr>
        <w:t xml:space="preserve"> </w:t>
      </w:r>
      <w:r w:rsidR="00BF19F3" w:rsidRPr="00BF19F3">
        <w:rPr>
          <w:rFonts w:ascii="맑은 고딕" w:eastAsia="맑은 고딕" w:hAnsi="맑은 고딕" w:cs="맑은 고딕" w:hint="eastAsia"/>
          <w:lang w:eastAsia="ko-KR"/>
        </w:rPr>
        <w:t>따라</w:t>
      </w:r>
      <w:r w:rsidR="00BF19F3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BF19F3" w:rsidRPr="00BF19F3">
        <w:rPr>
          <w:rFonts w:ascii="맑은 고딕" w:eastAsia="맑은 고딕" w:hAnsi="맑은 고딕" w:cs="맑은 고딕" w:hint="eastAsia"/>
          <w:lang w:eastAsia="ko-KR"/>
        </w:rPr>
        <w:t>수익에</w:t>
      </w:r>
      <w:r w:rsidR="00BF19F3" w:rsidRPr="00BF19F3">
        <w:rPr>
          <w:lang w:eastAsia="ko-KR"/>
        </w:rPr>
        <w:t xml:space="preserve"> </w:t>
      </w:r>
      <w:r w:rsidR="00BF19F3" w:rsidRPr="00BF19F3">
        <w:rPr>
          <w:rFonts w:ascii="맑은 고딕" w:eastAsia="맑은 고딕" w:hAnsi="맑은 고딕" w:cs="맑은 고딕" w:hint="eastAsia"/>
          <w:lang w:eastAsia="ko-KR"/>
        </w:rPr>
        <w:t>미칠</w:t>
      </w:r>
      <w:r w:rsidR="00BF19F3" w:rsidRPr="00BF19F3">
        <w:rPr>
          <w:lang w:eastAsia="ko-KR"/>
        </w:rPr>
        <w:t xml:space="preserve"> </w:t>
      </w:r>
      <w:r w:rsidR="00BF19F3" w:rsidRPr="00BF19F3">
        <w:rPr>
          <w:rFonts w:ascii="맑은 고딕" w:eastAsia="맑은 고딕" w:hAnsi="맑은 고딕" w:cs="맑은 고딕" w:hint="eastAsia"/>
          <w:lang w:eastAsia="ko-KR"/>
        </w:rPr>
        <w:t>즉각적인</w:t>
      </w:r>
      <w:r w:rsidR="00BF19F3" w:rsidRPr="00BF19F3">
        <w:rPr>
          <w:lang w:eastAsia="ko-KR"/>
        </w:rPr>
        <w:t xml:space="preserve"> </w:t>
      </w:r>
      <w:r w:rsidR="00BF19F3" w:rsidRPr="00BF19F3">
        <w:rPr>
          <w:rFonts w:ascii="맑은 고딕" w:eastAsia="맑은 고딕" w:hAnsi="맑은 고딕" w:cs="맑은 고딕" w:hint="eastAsia"/>
          <w:lang w:eastAsia="ko-KR"/>
        </w:rPr>
        <w:t>영향을</w:t>
      </w:r>
      <w:r w:rsidR="00BF19F3" w:rsidRPr="00BF19F3">
        <w:rPr>
          <w:lang w:eastAsia="ko-KR"/>
        </w:rPr>
        <w:t xml:space="preserve"> </w:t>
      </w:r>
      <w:r w:rsidR="00BF19F3" w:rsidRPr="00BF19F3">
        <w:rPr>
          <w:rFonts w:ascii="맑은 고딕" w:eastAsia="맑은 고딕" w:hAnsi="맑은 고딕" w:cs="맑은 고딕" w:hint="eastAsia"/>
          <w:lang w:eastAsia="ko-KR"/>
        </w:rPr>
        <w:t>인식함에</w:t>
      </w:r>
      <w:r w:rsidR="00BF19F3" w:rsidRPr="00BF19F3">
        <w:rPr>
          <w:lang w:eastAsia="ko-KR"/>
        </w:rPr>
        <w:t xml:space="preserve"> </w:t>
      </w:r>
      <w:r w:rsidR="00BF19F3" w:rsidRPr="00BF19F3">
        <w:rPr>
          <w:rFonts w:ascii="맑은 고딕" w:eastAsia="맑은 고딕" w:hAnsi="맑은 고딕" w:cs="맑은 고딕" w:hint="eastAsia"/>
          <w:lang w:eastAsia="ko-KR"/>
        </w:rPr>
        <w:t>따라</w:t>
      </w:r>
      <w:r w:rsidR="00BF19F3" w:rsidRPr="00BF19F3">
        <w:rPr>
          <w:lang w:eastAsia="ko-KR"/>
        </w:rPr>
        <w:t xml:space="preserve"> </w:t>
      </w:r>
      <w:r w:rsidR="00BF19F3" w:rsidRPr="00BF19F3">
        <w:rPr>
          <w:rFonts w:ascii="맑은 고딕" w:eastAsia="맑은 고딕" w:hAnsi="맑은 고딕" w:cs="맑은 고딕" w:hint="eastAsia"/>
          <w:lang w:eastAsia="ko-KR"/>
        </w:rPr>
        <w:t>내년에는</w:t>
      </w:r>
      <w:r w:rsidR="00BF19F3" w:rsidRPr="00BF19F3">
        <w:rPr>
          <w:lang w:eastAsia="ko-KR"/>
        </w:rPr>
        <w:t xml:space="preserve"> AI </w:t>
      </w:r>
      <w:r w:rsidR="00BF19F3" w:rsidRPr="00BF19F3">
        <w:rPr>
          <w:rFonts w:ascii="맑은 고딕" w:eastAsia="맑은 고딕" w:hAnsi="맑은 고딕" w:cs="맑은 고딕" w:hint="eastAsia"/>
          <w:lang w:eastAsia="ko-KR"/>
        </w:rPr>
        <w:t>솔루션에</w:t>
      </w:r>
      <w:r w:rsidR="00BF19F3" w:rsidRPr="00BF19F3">
        <w:rPr>
          <w:lang w:eastAsia="ko-KR"/>
        </w:rPr>
        <w:t xml:space="preserve"> </w:t>
      </w:r>
      <w:r w:rsidR="00BF19F3" w:rsidRPr="00BF19F3">
        <w:rPr>
          <w:rFonts w:ascii="맑은 고딕" w:eastAsia="맑은 고딕" w:hAnsi="맑은 고딕" w:cs="맑은 고딕" w:hint="eastAsia"/>
          <w:lang w:eastAsia="ko-KR"/>
        </w:rPr>
        <w:t>대한</w:t>
      </w:r>
      <w:r w:rsidR="00BF19F3" w:rsidRPr="00BF19F3">
        <w:rPr>
          <w:lang w:eastAsia="ko-KR"/>
        </w:rPr>
        <w:t xml:space="preserve"> </w:t>
      </w:r>
      <w:r w:rsidR="00BF19F3" w:rsidRPr="00BF19F3">
        <w:rPr>
          <w:rFonts w:ascii="맑은 고딕" w:eastAsia="맑은 고딕" w:hAnsi="맑은 고딕" w:cs="맑은 고딕" w:hint="eastAsia"/>
          <w:lang w:eastAsia="ko-KR"/>
        </w:rPr>
        <w:t>수요를</w:t>
      </w:r>
      <w:r w:rsidR="00BF19F3" w:rsidRPr="00BF19F3">
        <w:rPr>
          <w:lang w:eastAsia="ko-KR"/>
        </w:rPr>
        <w:t xml:space="preserve"> </w:t>
      </w:r>
      <w:r w:rsidR="00BF19F3" w:rsidRPr="00BF19F3">
        <w:rPr>
          <w:rFonts w:ascii="맑은 고딕" w:eastAsia="맑은 고딕" w:hAnsi="맑은 고딕" w:cs="맑은 고딕" w:hint="eastAsia"/>
          <w:lang w:eastAsia="ko-KR"/>
        </w:rPr>
        <w:t>충족하기</w:t>
      </w:r>
      <w:r w:rsidR="00BF19F3" w:rsidRPr="00BF19F3">
        <w:rPr>
          <w:lang w:eastAsia="ko-KR"/>
        </w:rPr>
        <w:t xml:space="preserve"> </w:t>
      </w:r>
      <w:r w:rsidR="00BF19F3" w:rsidRPr="00BF19F3">
        <w:rPr>
          <w:rFonts w:ascii="맑은 고딕" w:eastAsia="맑은 고딕" w:hAnsi="맑은 고딕" w:cs="맑은 고딕" w:hint="eastAsia"/>
          <w:lang w:eastAsia="ko-KR"/>
        </w:rPr>
        <w:t>위해</w:t>
      </w:r>
      <w:r w:rsidR="00BF19F3" w:rsidRPr="00BF19F3">
        <w:rPr>
          <w:lang w:eastAsia="ko-KR"/>
        </w:rPr>
        <w:t xml:space="preserve"> </w:t>
      </w:r>
      <w:r w:rsidR="00BF19F3" w:rsidRPr="00BF19F3">
        <w:rPr>
          <w:rFonts w:ascii="맑은 고딕" w:eastAsia="맑은 고딕" w:hAnsi="맑은 고딕" w:cs="맑은 고딕" w:hint="eastAsia"/>
          <w:lang w:eastAsia="ko-KR"/>
        </w:rPr>
        <w:t>역량을</w:t>
      </w:r>
      <w:r w:rsidR="00BF19F3" w:rsidRPr="00BF19F3">
        <w:rPr>
          <w:lang w:eastAsia="ko-KR"/>
        </w:rPr>
        <w:t xml:space="preserve"> </w:t>
      </w:r>
      <w:r w:rsidR="00BF19F3" w:rsidRPr="00BF19F3">
        <w:rPr>
          <w:rFonts w:ascii="맑은 고딕" w:eastAsia="맑은 고딕" w:hAnsi="맑은 고딕" w:cs="맑은 고딕" w:hint="eastAsia"/>
          <w:lang w:eastAsia="ko-KR"/>
        </w:rPr>
        <w:t>확장하고</w:t>
      </w:r>
      <w:r w:rsidR="00BF19F3" w:rsidRPr="00BF19F3">
        <w:rPr>
          <w:lang w:eastAsia="ko-KR"/>
        </w:rPr>
        <w:t xml:space="preserve"> </w:t>
      </w:r>
      <w:r w:rsidR="00BF19F3" w:rsidRPr="00BF19F3">
        <w:rPr>
          <w:rFonts w:ascii="맑은 고딕" w:eastAsia="맑은 고딕" w:hAnsi="맑은 고딕" w:cs="맑은 고딕" w:hint="eastAsia"/>
          <w:lang w:eastAsia="ko-KR"/>
        </w:rPr>
        <w:t>역량을</w:t>
      </w:r>
      <w:r w:rsidR="00BF19F3" w:rsidRPr="00BF19F3">
        <w:rPr>
          <w:lang w:eastAsia="ko-KR"/>
        </w:rPr>
        <w:t xml:space="preserve"> </w:t>
      </w:r>
      <w:r w:rsidR="00BF19F3" w:rsidRPr="00BF19F3">
        <w:rPr>
          <w:rFonts w:ascii="맑은 고딕" w:eastAsia="맑은 고딕" w:hAnsi="맑은 고딕" w:cs="맑은 고딕" w:hint="eastAsia"/>
          <w:lang w:eastAsia="ko-KR"/>
        </w:rPr>
        <w:t>구축하기</w:t>
      </w:r>
      <w:r w:rsidR="00BF19F3" w:rsidRPr="00BF19F3">
        <w:rPr>
          <w:lang w:eastAsia="ko-KR"/>
        </w:rPr>
        <w:t xml:space="preserve"> </w:t>
      </w:r>
      <w:r w:rsidR="00BF19F3" w:rsidRPr="00BF19F3">
        <w:rPr>
          <w:rFonts w:ascii="맑은 고딕" w:eastAsia="맑은 고딕" w:hAnsi="맑은 고딕" w:cs="맑은 고딕" w:hint="eastAsia"/>
          <w:lang w:eastAsia="ko-KR"/>
        </w:rPr>
        <w:t>위한</w:t>
      </w:r>
      <w:r w:rsidR="00BF19F3" w:rsidRPr="00BF19F3">
        <w:rPr>
          <w:lang w:eastAsia="ko-KR"/>
        </w:rPr>
        <w:t xml:space="preserve"> </w:t>
      </w:r>
      <w:r w:rsidR="00BF19F3" w:rsidRPr="00BF19F3">
        <w:rPr>
          <w:rFonts w:ascii="맑은 고딕" w:eastAsia="맑은 고딕" w:hAnsi="맑은 고딕" w:cs="맑은 고딕" w:hint="eastAsia"/>
          <w:lang w:eastAsia="ko-KR"/>
        </w:rPr>
        <w:t>파트너십과</w:t>
      </w:r>
      <w:r w:rsidR="00BF19F3" w:rsidRPr="00BF19F3">
        <w:rPr>
          <w:lang w:eastAsia="ko-KR"/>
        </w:rPr>
        <w:t xml:space="preserve"> </w:t>
      </w:r>
      <w:r w:rsidR="00BF19F3" w:rsidRPr="00BF19F3">
        <w:rPr>
          <w:rFonts w:ascii="맑은 고딕" w:eastAsia="맑은 고딕" w:hAnsi="맑은 고딕" w:cs="맑은 고딕" w:hint="eastAsia"/>
          <w:lang w:eastAsia="ko-KR"/>
        </w:rPr>
        <w:t>인수가</w:t>
      </w:r>
      <w:r w:rsidR="00BF19F3" w:rsidRPr="00BF19F3">
        <w:rPr>
          <w:lang w:eastAsia="ko-KR"/>
        </w:rPr>
        <w:t xml:space="preserve"> </w:t>
      </w:r>
      <w:r w:rsidR="00BF19F3" w:rsidRPr="00BF19F3">
        <w:rPr>
          <w:rFonts w:ascii="맑은 고딕" w:eastAsia="맑은 고딕" w:hAnsi="맑은 고딕" w:cs="맑은 고딕" w:hint="eastAsia"/>
          <w:lang w:eastAsia="ko-KR"/>
        </w:rPr>
        <w:t>증가할</w:t>
      </w:r>
      <w:r w:rsidR="00BF19F3" w:rsidRPr="00BF19F3">
        <w:rPr>
          <w:lang w:eastAsia="ko-KR"/>
        </w:rPr>
        <w:t xml:space="preserve"> </w:t>
      </w:r>
      <w:r w:rsidR="00BF19F3" w:rsidRPr="00BF19F3">
        <w:rPr>
          <w:rFonts w:ascii="맑은 고딕" w:eastAsia="맑은 고딕" w:hAnsi="맑은 고딕" w:cs="맑은 고딕" w:hint="eastAsia"/>
          <w:lang w:eastAsia="ko-KR"/>
        </w:rPr>
        <w:t>것입니다</w:t>
      </w:r>
      <w:r w:rsidR="00BF19F3" w:rsidRPr="00BF19F3">
        <w:rPr>
          <w:lang w:eastAsia="ko-KR"/>
        </w:rPr>
        <w:t>. AI</w:t>
      </w:r>
      <w:r w:rsidR="00BF19F3" w:rsidRPr="00BF19F3">
        <w:rPr>
          <w:rFonts w:ascii="맑은 고딕" w:eastAsia="맑은 고딕" w:hAnsi="맑은 고딕" w:cs="맑은 고딕" w:hint="eastAsia"/>
          <w:lang w:eastAsia="ko-KR"/>
        </w:rPr>
        <w:t>를</w:t>
      </w:r>
      <w:r w:rsidR="00BF19F3" w:rsidRPr="00BF19F3">
        <w:rPr>
          <w:lang w:eastAsia="ko-KR"/>
        </w:rPr>
        <w:t xml:space="preserve"> </w:t>
      </w:r>
      <w:r w:rsidR="00BF19F3" w:rsidRPr="00BF19F3">
        <w:rPr>
          <w:rFonts w:ascii="맑은 고딕" w:eastAsia="맑은 고딕" w:hAnsi="맑은 고딕" w:cs="맑은 고딕" w:hint="eastAsia"/>
          <w:lang w:eastAsia="ko-KR"/>
        </w:rPr>
        <w:t>중심으로</w:t>
      </w:r>
      <w:r w:rsidR="00BF19F3" w:rsidRPr="00BF19F3">
        <w:rPr>
          <w:lang w:eastAsia="ko-KR"/>
        </w:rPr>
        <w:t xml:space="preserve"> </w:t>
      </w:r>
      <w:r w:rsidR="00BF19F3" w:rsidRPr="00BF19F3">
        <w:rPr>
          <w:rFonts w:ascii="맑은 고딕" w:eastAsia="맑은 고딕" w:hAnsi="맑은 고딕" w:cs="맑은 고딕" w:hint="eastAsia"/>
          <w:lang w:eastAsia="ko-KR"/>
        </w:rPr>
        <w:t>전략적</w:t>
      </w:r>
      <w:r w:rsidR="00BF19F3" w:rsidRPr="00BF19F3">
        <w:rPr>
          <w:lang w:eastAsia="ko-KR"/>
        </w:rPr>
        <w:t xml:space="preserve"> </w:t>
      </w:r>
      <w:r w:rsidR="00BF19F3" w:rsidRPr="00BF19F3">
        <w:rPr>
          <w:rFonts w:ascii="맑은 고딕" w:eastAsia="맑은 고딕" w:hAnsi="맑은 고딕" w:cs="맑은 고딕" w:hint="eastAsia"/>
          <w:lang w:eastAsia="ko-KR"/>
        </w:rPr>
        <w:t>제휴를</w:t>
      </w:r>
      <w:r w:rsidR="00BF19F3" w:rsidRPr="00BF19F3">
        <w:rPr>
          <w:lang w:eastAsia="ko-KR"/>
        </w:rPr>
        <w:t xml:space="preserve"> </w:t>
      </w:r>
      <w:r w:rsidR="00BF19F3" w:rsidRPr="00BF19F3">
        <w:rPr>
          <w:rFonts w:ascii="맑은 고딕" w:eastAsia="맑은 고딕" w:hAnsi="맑은 고딕" w:cs="맑은 고딕" w:hint="eastAsia"/>
          <w:lang w:eastAsia="ko-KR"/>
        </w:rPr>
        <w:t>맺고</w:t>
      </w:r>
      <w:r w:rsidR="00BF19F3" w:rsidRPr="00BF19F3">
        <w:rPr>
          <w:lang w:eastAsia="ko-KR"/>
        </w:rPr>
        <w:t xml:space="preserve"> </w:t>
      </w:r>
      <w:r w:rsidR="00BF19F3" w:rsidRPr="00BF19F3">
        <w:rPr>
          <w:rFonts w:ascii="맑은 고딕" w:eastAsia="맑은 고딕" w:hAnsi="맑은 고딕" w:cs="맑은 고딕" w:hint="eastAsia"/>
          <w:lang w:eastAsia="ko-KR"/>
        </w:rPr>
        <w:t>자원</w:t>
      </w:r>
      <w:r w:rsidR="00BF19F3" w:rsidRPr="00BF19F3">
        <w:rPr>
          <w:lang w:eastAsia="ko-KR"/>
        </w:rPr>
        <w:t xml:space="preserve">, </w:t>
      </w:r>
      <w:r w:rsidR="00BF19F3" w:rsidRPr="00BF19F3">
        <w:rPr>
          <w:rFonts w:ascii="맑은 고딕" w:eastAsia="맑은 고딕" w:hAnsi="맑은 고딕" w:cs="맑은 고딕" w:hint="eastAsia"/>
          <w:lang w:eastAsia="ko-KR"/>
        </w:rPr>
        <w:t>인재</w:t>
      </w:r>
      <w:r w:rsidR="00BF19F3" w:rsidRPr="00BF19F3">
        <w:rPr>
          <w:lang w:eastAsia="ko-KR"/>
        </w:rPr>
        <w:t xml:space="preserve">, </w:t>
      </w:r>
      <w:r w:rsidR="00BF19F3" w:rsidRPr="00BF19F3">
        <w:rPr>
          <w:rFonts w:ascii="맑은 고딕" w:eastAsia="맑은 고딕" w:hAnsi="맑은 고딕" w:cs="맑은 고딕" w:hint="eastAsia"/>
          <w:lang w:eastAsia="ko-KR"/>
        </w:rPr>
        <w:t>아이디어를</w:t>
      </w:r>
      <w:r w:rsidR="00BF19F3" w:rsidRPr="00BF19F3">
        <w:rPr>
          <w:lang w:eastAsia="ko-KR"/>
        </w:rPr>
        <w:t xml:space="preserve"> </w:t>
      </w:r>
      <w:r w:rsidR="00BF19F3" w:rsidRPr="00BF19F3">
        <w:rPr>
          <w:rFonts w:ascii="맑은 고딕" w:eastAsia="맑은 고딕" w:hAnsi="맑은 고딕" w:cs="맑은 고딕" w:hint="eastAsia"/>
          <w:lang w:eastAsia="ko-KR"/>
        </w:rPr>
        <w:t>결합하는</w:t>
      </w:r>
      <w:r w:rsidR="00BF19F3" w:rsidRPr="00BF19F3">
        <w:rPr>
          <w:lang w:eastAsia="ko-KR"/>
        </w:rPr>
        <w:t xml:space="preserve"> </w:t>
      </w:r>
      <w:r w:rsidR="00BF19F3" w:rsidRPr="00BF19F3">
        <w:rPr>
          <w:rFonts w:ascii="맑은 고딕" w:eastAsia="맑은 고딕" w:hAnsi="맑은 고딕" w:cs="맑은 고딕" w:hint="eastAsia"/>
          <w:lang w:eastAsia="ko-KR"/>
        </w:rPr>
        <w:t>기업이</w:t>
      </w:r>
      <w:r w:rsidR="00BF19F3" w:rsidRPr="00BF19F3">
        <w:rPr>
          <w:lang w:eastAsia="ko-KR"/>
        </w:rPr>
        <w:t xml:space="preserve"> </w:t>
      </w:r>
      <w:r w:rsidR="00BF19F3" w:rsidRPr="00BF19F3">
        <w:rPr>
          <w:rFonts w:ascii="맑은 고딕" w:eastAsia="맑은 고딕" w:hAnsi="맑은 고딕" w:cs="맑은 고딕" w:hint="eastAsia"/>
          <w:lang w:eastAsia="ko-KR"/>
        </w:rPr>
        <w:t>혁신을</w:t>
      </w:r>
      <w:r w:rsidR="00BF19F3" w:rsidRPr="00BF19F3">
        <w:rPr>
          <w:lang w:eastAsia="ko-KR"/>
        </w:rPr>
        <w:t xml:space="preserve"> </w:t>
      </w:r>
      <w:r w:rsidR="00BF19F3" w:rsidRPr="00BF19F3">
        <w:rPr>
          <w:rFonts w:ascii="맑은 고딕" w:eastAsia="맑은 고딕" w:hAnsi="맑은 고딕" w:cs="맑은 고딕" w:hint="eastAsia"/>
          <w:lang w:eastAsia="ko-KR"/>
        </w:rPr>
        <w:t>주도하는</w:t>
      </w:r>
      <w:r w:rsidR="00BF19F3" w:rsidRPr="00BF19F3">
        <w:rPr>
          <w:lang w:eastAsia="ko-KR"/>
        </w:rPr>
        <w:t xml:space="preserve"> </w:t>
      </w:r>
      <w:r w:rsidR="00BF19F3" w:rsidRPr="00BF19F3">
        <w:rPr>
          <w:rFonts w:ascii="맑은 고딕" w:eastAsia="맑은 고딕" w:hAnsi="맑은 고딕" w:cs="맑은 고딕" w:hint="eastAsia"/>
          <w:lang w:eastAsia="ko-KR"/>
        </w:rPr>
        <w:t>최전선에</w:t>
      </w:r>
      <w:r w:rsidR="00BF19F3" w:rsidRPr="00BF19F3">
        <w:rPr>
          <w:lang w:eastAsia="ko-KR"/>
        </w:rPr>
        <w:t xml:space="preserve"> </w:t>
      </w:r>
      <w:r w:rsidR="00BF19F3" w:rsidRPr="00BF19F3">
        <w:rPr>
          <w:rFonts w:ascii="맑은 고딕" w:eastAsia="맑은 고딕" w:hAnsi="맑은 고딕" w:cs="맑은 고딕" w:hint="eastAsia"/>
          <w:lang w:eastAsia="ko-KR"/>
        </w:rPr>
        <w:t>서게</w:t>
      </w:r>
      <w:r w:rsidR="00BF19F3" w:rsidRPr="00BF19F3">
        <w:rPr>
          <w:lang w:eastAsia="ko-KR"/>
        </w:rPr>
        <w:t xml:space="preserve"> </w:t>
      </w:r>
      <w:r w:rsidR="00BF19F3" w:rsidRPr="00BF19F3">
        <w:rPr>
          <w:rFonts w:ascii="맑은 고딕" w:eastAsia="맑은 고딕" w:hAnsi="맑은 고딕" w:cs="맑은 고딕" w:hint="eastAsia"/>
          <w:lang w:eastAsia="ko-KR"/>
        </w:rPr>
        <w:t>될</w:t>
      </w:r>
      <w:r w:rsidR="00BF19F3" w:rsidRPr="00BF19F3">
        <w:rPr>
          <w:lang w:eastAsia="ko-KR"/>
        </w:rPr>
        <w:t xml:space="preserve"> </w:t>
      </w:r>
      <w:r w:rsidR="00BF19F3" w:rsidRPr="00BF19F3">
        <w:rPr>
          <w:rFonts w:ascii="맑은 고딕" w:eastAsia="맑은 고딕" w:hAnsi="맑은 고딕" w:cs="맑은 고딕" w:hint="eastAsia"/>
          <w:lang w:eastAsia="ko-KR"/>
        </w:rPr>
        <w:t>것입니다</w:t>
      </w:r>
      <w:r w:rsidR="00BF19F3" w:rsidRPr="00BF19F3">
        <w:rPr>
          <w:lang w:eastAsia="ko-KR"/>
        </w:rPr>
        <w:t>.”</w:t>
      </w:r>
    </w:p>
    <w:p w14:paraId="636C7244" w14:textId="5290FBE4" w:rsidR="00F01E50" w:rsidRDefault="00000000" w:rsidP="00BF19F3">
      <w:pPr>
        <w:pStyle w:val="Heading310"/>
        <w:keepNext/>
        <w:keepLines/>
        <w:shd w:val="clear" w:color="auto" w:fill="auto"/>
        <w:spacing w:after="0"/>
        <w:ind w:left="284"/>
        <w:rPr>
          <w:lang w:eastAsia="ko-KR"/>
        </w:rPr>
      </w:pPr>
      <w:r>
        <w:rPr>
          <w:lang w:eastAsia="ko-KR"/>
        </w:rPr>
        <w:t>Sam Curry, Vice President and CISO of Zscaler</w:t>
      </w:r>
      <w:bookmarkEnd w:id="5"/>
    </w:p>
    <w:p w14:paraId="25067AF1" w14:textId="434E24C7" w:rsidR="00F01E50" w:rsidRDefault="00BF19F3" w:rsidP="00BF19F3">
      <w:pPr>
        <w:pStyle w:val="Bodytext10"/>
        <w:shd w:val="clear" w:color="auto" w:fill="auto"/>
        <w:spacing w:after="0" w:line="240" w:lineRule="auto"/>
        <w:ind w:left="284" w:right="640" w:firstLine="0"/>
        <w:rPr>
          <w:lang w:eastAsia="ko-KR"/>
        </w:rPr>
      </w:pPr>
      <w:r w:rsidRPr="00BF19F3">
        <w:rPr>
          <w:rFonts w:hint="eastAsia"/>
          <w:color w:val="36221E"/>
          <w:lang w:eastAsia="ko-KR"/>
        </w:rPr>
        <w:t>“</w:t>
      </w:r>
      <w:r w:rsidRPr="00BF19F3">
        <w:rPr>
          <w:color w:val="36221E"/>
          <w:lang w:eastAsia="ko-KR"/>
        </w:rPr>
        <w:t>2024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년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대통령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선거가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있는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해에는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인공지능을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이용한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소셜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엔지니어링이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증가할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것입니다</w:t>
      </w:r>
      <w:r w:rsidRPr="00BF19F3">
        <w:rPr>
          <w:color w:val="36221E"/>
          <w:lang w:eastAsia="ko-KR"/>
        </w:rPr>
        <w:t xml:space="preserve">: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가짜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뉴스의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개념은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새로운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것은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아니지만</w:t>
      </w:r>
      <w:r w:rsidRPr="00BF19F3">
        <w:rPr>
          <w:color w:val="36221E"/>
          <w:lang w:eastAsia="ko-KR"/>
        </w:rPr>
        <w:t xml:space="preserve">,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일반적으로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이러한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유형의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뉴스는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사람이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주도해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왔습니다</w:t>
      </w:r>
      <w:r w:rsidRPr="00BF19F3">
        <w:rPr>
          <w:color w:val="36221E"/>
          <w:lang w:eastAsia="ko-KR"/>
        </w:rPr>
        <w:t xml:space="preserve">.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하지만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대통령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선거가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있는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해에는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가짜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뉴스를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이용해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허위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정보를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유포하는</w:t>
      </w:r>
      <w:r w:rsidRPr="00BF19F3">
        <w:rPr>
          <w:color w:val="36221E"/>
          <w:lang w:eastAsia="ko-KR"/>
        </w:rPr>
        <w:t xml:space="preserve"> AI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를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이용한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공격이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더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많이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발생할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것으로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예상됩니다</w:t>
      </w:r>
      <w:r w:rsidRPr="00BF19F3">
        <w:rPr>
          <w:color w:val="36221E"/>
          <w:lang w:eastAsia="ko-KR"/>
        </w:rPr>
        <w:t xml:space="preserve">.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인쇄</w:t>
      </w:r>
      <w:r w:rsidRPr="00BF19F3">
        <w:rPr>
          <w:color w:val="36221E"/>
          <w:lang w:eastAsia="ko-KR"/>
        </w:rPr>
        <w:t xml:space="preserve">,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영화</w:t>
      </w:r>
      <w:r w:rsidRPr="00BF19F3">
        <w:rPr>
          <w:color w:val="36221E"/>
          <w:lang w:eastAsia="ko-KR"/>
        </w:rPr>
        <w:t xml:space="preserve">,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스트리밍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등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미디어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산업은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모두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엄격한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규제를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받고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있지만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인터넷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자체는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그렇지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않습니다</w:t>
      </w:r>
      <w:r w:rsidRPr="00BF19F3">
        <w:rPr>
          <w:color w:val="36221E"/>
          <w:lang w:eastAsia="ko-KR"/>
        </w:rPr>
        <w:t xml:space="preserve">.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이로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인해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악의적인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행위자들은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유명인이나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세계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지도자들의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영향력을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이용해</w:t>
      </w:r>
      <w:r w:rsidRPr="00BF19F3">
        <w:rPr>
          <w:color w:val="36221E"/>
          <w:lang w:eastAsia="ko-KR"/>
        </w:rPr>
        <w:t xml:space="preserve"> AI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가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생성한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가짜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뉴스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버전을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만들어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사실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확인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lastRenderedPageBreak/>
        <w:t>없이도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가짜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뉴스를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유포하고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정당성을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부여할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수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있습니다</w:t>
      </w:r>
      <w:r w:rsidRPr="00BF19F3">
        <w:rPr>
          <w:color w:val="36221E"/>
          <w:lang w:eastAsia="ko-KR"/>
        </w:rPr>
        <w:t xml:space="preserve">.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이러한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수법을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단속할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수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있는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정부의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법률이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없다면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악의적인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행위자들은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사회적으로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사람들의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행동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변화를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유도할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수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있을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것입니다</w:t>
      </w:r>
      <w:r w:rsidRPr="00BF19F3">
        <w:rPr>
          <w:color w:val="36221E"/>
          <w:lang w:eastAsia="ko-KR"/>
        </w:rPr>
        <w:t>.”</w:t>
      </w:r>
    </w:p>
    <w:p w14:paraId="04A72820" w14:textId="77777777" w:rsidR="00F01E50" w:rsidRDefault="00000000" w:rsidP="00BF19F3">
      <w:pPr>
        <w:pStyle w:val="Heading310"/>
        <w:keepNext/>
        <w:keepLines/>
        <w:shd w:val="clear" w:color="auto" w:fill="auto"/>
        <w:spacing w:after="0"/>
        <w:ind w:left="284"/>
      </w:pPr>
      <w:bookmarkStart w:id="6" w:name="bookmark8"/>
      <w:r>
        <w:t>Chrissie Tarbitt, EMEA Channel Director, Nasuni</w:t>
      </w:r>
      <w:bookmarkEnd w:id="6"/>
    </w:p>
    <w:p w14:paraId="1F001B4F" w14:textId="77777777" w:rsidR="00BF19F3" w:rsidRDefault="00BF19F3" w:rsidP="00BF19F3">
      <w:pPr>
        <w:pStyle w:val="Bodytext10"/>
        <w:ind w:left="284" w:firstLine="0"/>
        <w:rPr>
          <w:lang w:eastAsia="ko-KR"/>
        </w:rPr>
      </w:pPr>
      <w:r>
        <w:rPr>
          <w:rFonts w:hint="eastAsia"/>
          <w:lang w:eastAsia="ko-KR"/>
        </w:rPr>
        <w:t>“</w:t>
      </w:r>
      <w:r>
        <w:rPr>
          <w:rFonts w:ascii="맑은 고딕" w:eastAsia="맑은 고딕" w:hAnsi="맑은 고딕" w:cs="맑은 고딕" w:hint="eastAsia"/>
          <w:lang w:eastAsia="ko-KR"/>
        </w:rPr>
        <w:t>기업들은</w:t>
      </w:r>
      <w:r>
        <w:rPr>
          <w:lang w:eastAsia="ko-KR"/>
        </w:rPr>
        <w:t xml:space="preserve"> AI </w:t>
      </w:r>
      <w:r>
        <w:rPr>
          <w:rFonts w:ascii="맑은 고딕" w:eastAsia="맑은 고딕" w:hAnsi="맑은 고딕" w:cs="맑은 고딕" w:hint="eastAsia"/>
          <w:lang w:eastAsia="ko-KR"/>
        </w:rPr>
        <w:t>역량을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확장하기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전략적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파트너에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의존할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것입니다</w:t>
      </w:r>
      <w:r>
        <w:rPr>
          <w:lang w:eastAsia="ko-KR"/>
        </w:rPr>
        <w:t>:</w:t>
      </w:r>
    </w:p>
    <w:p w14:paraId="71D858EF" w14:textId="622466A9" w:rsidR="00F01E50" w:rsidRDefault="00BF19F3" w:rsidP="00BF19F3">
      <w:pPr>
        <w:pStyle w:val="Bodytext10"/>
        <w:shd w:val="clear" w:color="auto" w:fill="auto"/>
        <w:spacing w:after="0" w:line="240" w:lineRule="auto"/>
        <w:ind w:left="284" w:firstLine="0"/>
        <w:rPr>
          <w:lang w:eastAsia="ko-KR"/>
        </w:rPr>
      </w:pPr>
      <w:r>
        <w:rPr>
          <w:lang w:eastAsia="ko-KR"/>
        </w:rPr>
        <w:t>2024</w:t>
      </w:r>
      <w:r>
        <w:rPr>
          <w:rFonts w:ascii="맑은 고딕" w:eastAsia="맑은 고딕" w:hAnsi="맑은 고딕" w:cs="맑은 고딕" w:hint="eastAsia"/>
          <w:lang w:eastAsia="ko-KR"/>
        </w:rPr>
        <w:t>년에는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기업들이</w:t>
      </w:r>
      <w:r>
        <w:rPr>
          <w:lang w:eastAsia="ko-KR"/>
        </w:rPr>
        <w:t xml:space="preserve"> AI</w:t>
      </w:r>
      <w:r>
        <w:rPr>
          <w:rFonts w:ascii="맑은 고딕" w:eastAsia="맑은 고딕" w:hAnsi="맑은 고딕" w:cs="맑은 고딕"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수익에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즉각적인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인식함에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엔터프라이즈</w:t>
      </w:r>
      <w:r>
        <w:rPr>
          <w:lang w:eastAsia="ko-KR"/>
        </w:rPr>
        <w:t xml:space="preserve"> AI </w:t>
      </w:r>
      <w:r>
        <w:rPr>
          <w:rFonts w:ascii="맑은 고딕" w:eastAsia="맑은 고딕" w:hAnsi="맑은 고딕" w:cs="맑은 고딕" w:hint="eastAsia"/>
          <w:lang w:eastAsia="ko-KR"/>
        </w:rPr>
        <w:t>솔루션에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것입니다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내년에는</w:t>
      </w:r>
      <w:r>
        <w:rPr>
          <w:lang w:eastAsia="ko-KR"/>
        </w:rPr>
        <w:t xml:space="preserve"> AI </w:t>
      </w:r>
      <w:r>
        <w:rPr>
          <w:rFonts w:ascii="맑은 고딕" w:eastAsia="맑은 고딕" w:hAnsi="맑은 고딕" w:cs="맑은 고딕" w:hint="eastAsia"/>
          <w:lang w:eastAsia="ko-KR"/>
        </w:rPr>
        <w:t>솔루션에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충족하기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확장하고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구축하기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파트너십과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증가할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것입니다</w:t>
      </w:r>
      <w:r>
        <w:rPr>
          <w:lang w:eastAsia="ko-KR"/>
        </w:rPr>
        <w:t>. AI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중심으로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전략적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맺고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자원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인재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아이디어를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결합하는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기업이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혁신을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주도하는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최전선에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것입니다</w:t>
      </w:r>
      <w:r>
        <w:rPr>
          <w:lang w:eastAsia="ko-KR"/>
        </w:rPr>
        <w:t>.”</w:t>
      </w:r>
    </w:p>
    <w:p w14:paraId="13D8B087" w14:textId="5BD99D18" w:rsidR="00F01E50" w:rsidRDefault="00000000" w:rsidP="00BF19F3">
      <w:pPr>
        <w:pStyle w:val="Heading310"/>
        <w:keepNext/>
        <w:keepLines/>
        <w:shd w:val="clear" w:color="auto" w:fill="auto"/>
        <w:spacing w:after="0"/>
        <w:ind w:left="284"/>
      </w:pPr>
      <w:bookmarkStart w:id="7" w:name="bookmark9"/>
      <w:r>
        <w:t>Emmanuel Methivier, Axway Catalyst and Business Program Director at Axway</w:t>
      </w:r>
      <w:bookmarkEnd w:id="7"/>
    </w:p>
    <w:p w14:paraId="64C12E95" w14:textId="4DE0950D" w:rsidR="00F01E50" w:rsidRDefault="00BF19F3" w:rsidP="00BF19F3">
      <w:pPr>
        <w:pStyle w:val="Bodytext10"/>
        <w:shd w:val="clear" w:color="auto" w:fill="auto"/>
        <w:spacing w:after="0" w:line="240" w:lineRule="auto"/>
        <w:ind w:left="284" w:right="680" w:firstLine="0"/>
        <w:rPr>
          <w:lang w:eastAsia="ko-KR"/>
        </w:rPr>
      </w:pPr>
      <w:r w:rsidRPr="00BF19F3">
        <w:rPr>
          <w:rFonts w:hint="eastAsia"/>
          <w:lang w:eastAsia="ko-KR"/>
        </w:rPr>
        <w:t>“</w:t>
      </w:r>
      <w:r w:rsidRPr="00BF19F3">
        <w:rPr>
          <w:lang w:eastAsia="ko-KR"/>
        </w:rPr>
        <w:t>2024</w:t>
      </w:r>
      <w:r w:rsidRPr="00BF19F3">
        <w:rPr>
          <w:rFonts w:ascii="맑은 고딕" w:eastAsia="맑은 고딕" w:hAnsi="맑은 고딕" w:cs="맑은 고딕" w:hint="eastAsia"/>
          <w:lang w:eastAsia="ko-KR"/>
        </w:rPr>
        <w:t>년에는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새로운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소비자</w:t>
      </w:r>
      <w:r w:rsidRPr="00BF19F3">
        <w:rPr>
          <w:lang w:eastAsia="ko-KR"/>
        </w:rPr>
        <w:t xml:space="preserve">, </w:t>
      </w:r>
      <w:r w:rsidRPr="00BF19F3">
        <w:rPr>
          <w:rFonts w:ascii="맑은 고딕" w:eastAsia="맑은 고딕" w:hAnsi="맑은 고딕" w:cs="맑은 고딕" w:hint="eastAsia"/>
          <w:lang w:eastAsia="ko-KR"/>
        </w:rPr>
        <w:t>즉</w:t>
      </w:r>
      <w:r w:rsidRPr="00BF19F3">
        <w:rPr>
          <w:lang w:eastAsia="ko-KR"/>
        </w:rPr>
        <w:t xml:space="preserve"> AI </w:t>
      </w:r>
      <w:r w:rsidRPr="00BF19F3">
        <w:rPr>
          <w:rFonts w:ascii="맑은 고딕" w:eastAsia="맑은 고딕" w:hAnsi="맑은 고딕" w:cs="맑은 고딕" w:hint="eastAsia"/>
          <w:lang w:eastAsia="ko-KR"/>
        </w:rPr>
        <w:t>기반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비서의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등장으로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정보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시스템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간의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상호작용에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대한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새로운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접근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방식이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등장할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것입니다</w:t>
      </w:r>
      <w:r w:rsidRPr="00BF19F3">
        <w:rPr>
          <w:lang w:eastAsia="ko-KR"/>
        </w:rPr>
        <w:t xml:space="preserve">. </w:t>
      </w:r>
      <w:r w:rsidRPr="00BF19F3">
        <w:rPr>
          <w:rFonts w:ascii="맑은 고딕" w:eastAsia="맑은 고딕" w:hAnsi="맑은 고딕" w:cs="맑은 고딕" w:hint="eastAsia"/>
          <w:lang w:eastAsia="ko-KR"/>
        </w:rPr>
        <w:t>생성형</w:t>
      </w:r>
      <w:r w:rsidRPr="00BF19F3">
        <w:rPr>
          <w:lang w:eastAsia="ko-KR"/>
        </w:rPr>
        <w:t xml:space="preserve"> AI </w:t>
      </w:r>
      <w:r w:rsidRPr="00BF19F3">
        <w:rPr>
          <w:rFonts w:ascii="맑은 고딕" w:eastAsia="맑은 고딕" w:hAnsi="맑은 고딕" w:cs="맑은 고딕" w:hint="eastAsia"/>
          <w:lang w:eastAsia="ko-KR"/>
        </w:rPr>
        <w:t>도구의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발전과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대중화는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새로운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용도를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창출할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것입니다</w:t>
      </w:r>
      <w:r w:rsidRPr="00BF19F3">
        <w:rPr>
          <w:lang w:eastAsia="ko-KR"/>
        </w:rPr>
        <w:t xml:space="preserve">. </w:t>
      </w:r>
      <w:r w:rsidRPr="00BF19F3">
        <w:rPr>
          <w:rFonts w:ascii="맑은 고딕" w:eastAsia="맑은 고딕" w:hAnsi="맑은 고딕" w:cs="맑은 고딕" w:hint="eastAsia"/>
          <w:lang w:eastAsia="ko-KR"/>
        </w:rPr>
        <w:t>그리고</w:t>
      </w:r>
      <w:r w:rsidRPr="00BF19F3">
        <w:rPr>
          <w:lang w:eastAsia="ko-KR"/>
        </w:rPr>
        <w:t xml:space="preserve"> ChatGPT</w:t>
      </w:r>
      <w:r w:rsidRPr="00BF19F3">
        <w:rPr>
          <w:rFonts w:ascii="맑은 고딕" w:eastAsia="맑은 고딕" w:hAnsi="맑은 고딕" w:cs="맑은 고딕" w:hint="eastAsia"/>
          <w:lang w:eastAsia="ko-KR"/>
        </w:rPr>
        <w:t>를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만든</w:t>
      </w:r>
      <w:r w:rsidRPr="00BF19F3">
        <w:rPr>
          <w:lang w:eastAsia="ko-KR"/>
        </w:rPr>
        <w:t xml:space="preserve"> OpenAI</w:t>
      </w:r>
      <w:r w:rsidRPr="00BF19F3">
        <w:rPr>
          <w:rFonts w:ascii="맑은 고딕" w:eastAsia="맑은 고딕" w:hAnsi="맑은 고딕" w:cs="맑은 고딕" w:hint="eastAsia"/>
          <w:lang w:eastAsia="ko-KR"/>
        </w:rPr>
        <w:t>는</w:t>
      </w:r>
      <w:r w:rsidRPr="00BF19F3">
        <w:rPr>
          <w:lang w:eastAsia="ko-KR"/>
        </w:rPr>
        <w:t xml:space="preserve"> iPhone</w:t>
      </w:r>
      <w:r w:rsidRPr="00BF19F3">
        <w:rPr>
          <w:rFonts w:ascii="맑은 고딕" w:eastAsia="맑은 고딕" w:hAnsi="맑은 고딕" w:cs="맑은 고딕" w:hint="eastAsia"/>
          <w:lang w:eastAsia="ko-KR"/>
        </w:rPr>
        <w:t>의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경쟁자를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만들고자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합니다</w:t>
      </w:r>
      <w:r w:rsidRPr="00BF19F3">
        <w:rPr>
          <w:lang w:eastAsia="ko-KR"/>
        </w:rPr>
        <w:t xml:space="preserve">. </w:t>
      </w:r>
      <w:r w:rsidRPr="00BF19F3">
        <w:rPr>
          <w:rFonts w:ascii="맑은 고딕" w:eastAsia="맑은 고딕" w:hAnsi="맑은 고딕" w:cs="맑은 고딕" w:hint="eastAsia"/>
          <w:lang w:eastAsia="ko-KR"/>
        </w:rPr>
        <w:t>그들은</w:t>
      </w:r>
      <w:r w:rsidRPr="00BF19F3">
        <w:rPr>
          <w:lang w:eastAsia="ko-KR"/>
        </w:rPr>
        <w:t xml:space="preserve"> ChatGPT</w:t>
      </w:r>
      <w:r w:rsidRPr="00BF19F3">
        <w:rPr>
          <w:rFonts w:ascii="맑은 고딕" w:eastAsia="맑은 고딕" w:hAnsi="맑은 고딕" w:cs="맑은 고딕" w:hint="eastAsia"/>
          <w:lang w:eastAsia="ko-KR"/>
        </w:rPr>
        <w:t>를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여러분의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주머니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속에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넣어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최고의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어드바이저로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만들고자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합니다</w:t>
      </w:r>
      <w:r w:rsidRPr="00BF19F3">
        <w:rPr>
          <w:lang w:eastAsia="ko-KR"/>
        </w:rPr>
        <w:t xml:space="preserve">. </w:t>
      </w:r>
      <w:r w:rsidRPr="00BF19F3">
        <w:rPr>
          <w:rFonts w:ascii="맑은 고딕" w:eastAsia="맑은 고딕" w:hAnsi="맑은 고딕" w:cs="맑은 고딕" w:hint="eastAsia"/>
          <w:lang w:eastAsia="ko-KR"/>
        </w:rPr>
        <w:t>디지털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상호작용에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대해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다시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생각해볼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때입니다</w:t>
      </w:r>
      <w:r w:rsidRPr="00BF19F3">
        <w:rPr>
          <w:lang w:eastAsia="ko-KR"/>
        </w:rPr>
        <w:t>. 2020</w:t>
      </w:r>
      <w:r w:rsidRPr="00BF19F3">
        <w:rPr>
          <w:rFonts w:ascii="맑은 고딕" w:eastAsia="맑은 고딕" w:hAnsi="맑은 고딕" w:cs="맑은 고딕" w:hint="eastAsia"/>
          <w:lang w:eastAsia="ko-KR"/>
        </w:rPr>
        <w:t>년대에는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기술</w:t>
      </w:r>
      <w:r w:rsidRPr="00BF19F3">
        <w:rPr>
          <w:lang w:eastAsia="ko-KR"/>
        </w:rPr>
        <w:t xml:space="preserve"> API</w:t>
      </w:r>
      <w:r w:rsidRPr="00BF19F3">
        <w:rPr>
          <w:rFonts w:ascii="맑은 고딕" w:eastAsia="맑은 고딕" w:hAnsi="맑은 고딕" w:cs="맑은 고딕" w:hint="eastAsia"/>
          <w:lang w:eastAsia="ko-KR"/>
        </w:rPr>
        <w:t>에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대한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비전에서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비즈니스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지향적인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디지털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제품으로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전환해야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한다는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것을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깨달았습니다</w:t>
      </w:r>
      <w:r w:rsidRPr="00BF19F3">
        <w:rPr>
          <w:lang w:eastAsia="ko-KR"/>
        </w:rPr>
        <w:t xml:space="preserve">. </w:t>
      </w:r>
      <w:r w:rsidRPr="00BF19F3">
        <w:rPr>
          <w:rFonts w:ascii="맑은 고딕" w:eastAsia="맑은 고딕" w:hAnsi="맑은 고딕" w:cs="맑은 고딕" w:hint="eastAsia"/>
          <w:lang w:eastAsia="ko-KR"/>
        </w:rPr>
        <w:t>내년에는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이러한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제품과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마케팅을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재평가하여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새로운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서비스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소비자인</w:t>
      </w:r>
      <w:r w:rsidRPr="00BF19F3">
        <w:rPr>
          <w:lang w:eastAsia="ko-KR"/>
        </w:rPr>
        <w:t xml:space="preserve"> AI </w:t>
      </w:r>
      <w:r w:rsidRPr="00BF19F3">
        <w:rPr>
          <w:rFonts w:ascii="맑은 고딕" w:eastAsia="맑은 고딕" w:hAnsi="맑은 고딕" w:cs="맑은 고딕" w:hint="eastAsia"/>
          <w:lang w:eastAsia="ko-KR"/>
        </w:rPr>
        <w:t>세대에게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맞게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조정해야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할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것입니다</w:t>
      </w:r>
      <w:r w:rsidRPr="00BF19F3">
        <w:rPr>
          <w:lang w:eastAsia="ko-KR"/>
        </w:rPr>
        <w:t>.”</w:t>
      </w:r>
    </w:p>
    <w:p w14:paraId="6224E47E" w14:textId="7E8FF1EB" w:rsidR="00F01E50" w:rsidRDefault="00000000" w:rsidP="00BF19F3">
      <w:pPr>
        <w:pStyle w:val="Heading310"/>
        <w:keepNext/>
        <w:keepLines/>
        <w:shd w:val="clear" w:color="auto" w:fill="auto"/>
        <w:spacing w:after="0"/>
        <w:ind w:left="284"/>
      </w:pPr>
      <w:bookmarkStart w:id="8" w:name="bookmark10"/>
      <w:r>
        <w:t>The Team at TTEC Digital</w:t>
      </w:r>
      <w:bookmarkEnd w:id="8"/>
    </w:p>
    <w:p w14:paraId="42486627" w14:textId="6C694847" w:rsidR="00BF19F3" w:rsidRDefault="00BF19F3" w:rsidP="00BF19F3">
      <w:pPr>
        <w:pStyle w:val="Bodytext10"/>
        <w:shd w:val="clear" w:color="auto" w:fill="auto"/>
        <w:spacing w:after="0" w:line="240" w:lineRule="auto"/>
        <w:ind w:left="284" w:right="1320" w:firstLine="0"/>
        <w:rPr>
          <w:rFonts w:eastAsiaTheme="minorEastAsia"/>
          <w:color w:val="36221E"/>
          <w:lang w:eastAsia="ko-KR"/>
        </w:rPr>
      </w:pPr>
      <w:r w:rsidRPr="00BF19F3">
        <w:rPr>
          <w:rFonts w:hint="eastAsia"/>
          <w:color w:val="36221E"/>
          <w:lang w:eastAsia="ko-KR"/>
        </w:rPr>
        <w:t>“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현재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컨택센터의</w:t>
      </w:r>
      <w:r w:rsidRPr="00BF19F3">
        <w:rPr>
          <w:color w:val="36221E"/>
          <w:lang w:eastAsia="ko-KR"/>
        </w:rPr>
        <w:t xml:space="preserve"> AI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도입은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제한적이지만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빠르게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성장하고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있습니다</w:t>
      </w:r>
      <w:r w:rsidRPr="00BF19F3">
        <w:rPr>
          <w:color w:val="36221E"/>
          <w:lang w:eastAsia="ko-KR"/>
        </w:rPr>
        <w:t xml:space="preserve">.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설문조사에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참여한</w:t>
      </w:r>
      <w:r w:rsidRPr="00BF19F3">
        <w:rPr>
          <w:color w:val="36221E"/>
          <w:lang w:eastAsia="ko-KR"/>
        </w:rPr>
        <w:t xml:space="preserve"> 9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가지</w:t>
      </w:r>
      <w:r w:rsidRPr="00BF19F3">
        <w:rPr>
          <w:color w:val="36221E"/>
          <w:lang w:eastAsia="ko-KR"/>
        </w:rPr>
        <w:t xml:space="preserve"> AI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기능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중</w:t>
      </w:r>
      <w:r w:rsidRPr="00BF19F3">
        <w:rPr>
          <w:color w:val="36221E"/>
          <w:lang w:eastAsia="ko-KR"/>
        </w:rPr>
        <w:t xml:space="preserve"> 35%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이상의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도입률을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보인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기능은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없었습니다</w:t>
      </w:r>
      <w:r w:rsidRPr="00BF19F3">
        <w:rPr>
          <w:color w:val="36221E"/>
          <w:lang w:eastAsia="ko-KR"/>
        </w:rPr>
        <w:t xml:space="preserve">.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감정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분석이</w:t>
      </w:r>
      <w:r w:rsidRPr="00BF19F3">
        <w:rPr>
          <w:color w:val="36221E"/>
          <w:lang w:eastAsia="ko-KR"/>
        </w:rPr>
        <w:t xml:space="preserve"> 34%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의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채택률로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선두를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차지한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반면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억양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중립화는</w:t>
      </w:r>
      <w:r w:rsidRPr="00BF19F3">
        <w:rPr>
          <w:color w:val="36221E"/>
          <w:lang w:eastAsia="ko-KR"/>
        </w:rPr>
        <w:t xml:space="preserve"> 6%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의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채택률에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불과했습니다</w:t>
      </w:r>
      <w:r w:rsidRPr="00BF19F3">
        <w:rPr>
          <w:color w:val="36221E"/>
          <w:lang w:eastAsia="ko-KR"/>
        </w:rPr>
        <w:t xml:space="preserve">.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설문조사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당시의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낮은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도입률에도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불구하고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설문조사에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참여한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많은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조직에서</w:t>
      </w:r>
      <w:r w:rsidRPr="00BF19F3">
        <w:rPr>
          <w:color w:val="36221E"/>
          <w:lang w:eastAsia="ko-KR"/>
        </w:rPr>
        <w:t xml:space="preserve"> AI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투자가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최우선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순위로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꼽혔습니다</w:t>
      </w:r>
      <w:r w:rsidRPr="00BF19F3">
        <w:rPr>
          <w:color w:val="36221E"/>
          <w:lang w:eastAsia="ko-KR"/>
        </w:rPr>
        <w:t xml:space="preserve">. 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설문조사에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따르면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향후</w:t>
      </w:r>
      <w:r w:rsidRPr="00BF19F3">
        <w:rPr>
          <w:color w:val="36221E"/>
          <w:lang w:eastAsia="ko-KR"/>
        </w:rPr>
        <w:t xml:space="preserve"> 12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개월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이내에</w:t>
      </w:r>
      <w:r w:rsidRPr="00BF19F3">
        <w:rPr>
          <w:color w:val="36221E"/>
          <w:lang w:eastAsia="ko-KR"/>
        </w:rPr>
        <w:t xml:space="preserve"> AI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도입률이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두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배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또는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세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배로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크게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증가할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것으로</w:t>
      </w:r>
      <w:r w:rsidRPr="00BF19F3">
        <w:rPr>
          <w:color w:val="36221E"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color w:val="36221E"/>
          <w:lang w:eastAsia="ko-KR"/>
        </w:rPr>
        <w:t>예상됩니다</w:t>
      </w:r>
      <w:r w:rsidRPr="00BF19F3">
        <w:rPr>
          <w:color w:val="36221E"/>
          <w:lang w:eastAsia="ko-KR"/>
        </w:rPr>
        <w:t>.”</w:t>
      </w:r>
    </w:p>
    <w:p w14:paraId="51808658" w14:textId="77777777" w:rsidR="00BF19F3" w:rsidRDefault="00BF19F3" w:rsidP="00BF19F3">
      <w:pPr>
        <w:pStyle w:val="Bodytext10"/>
        <w:shd w:val="clear" w:color="auto" w:fill="auto"/>
        <w:spacing w:after="0" w:line="240" w:lineRule="auto"/>
        <w:ind w:left="284" w:right="1320" w:firstLine="0"/>
        <w:rPr>
          <w:rFonts w:eastAsiaTheme="minorEastAsia"/>
          <w:color w:val="36221E"/>
          <w:lang w:eastAsia="ko-KR"/>
        </w:rPr>
      </w:pPr>
    </w:p>
    <w:p w14:paraId="130E87D5" w14:textId="4AAEB81B" w:rsidR="00F01E50" w:rsidRDefault="00F01E50" w:rsidP="00BF19F3">
      <w:pPr>
        <w:pStyle w:val="Bodytext10"/>
        <w:shd w:val="clear" w:color="auto" w:fill="auto"/>
        <w:spacing w:after="0" w:line="240" w:lineRule="auto"/>
        <w:ind w:left="284" w:right="1320" w:firstLine="0"/>
        <w:rPr>
          <w:lang w:eastAsia="ko-KR"/>
        </w:rPr>
      </w:pPr>
    </w:p>
    <w:p w14:paraId="19FA9CE2" w14:textId="77ABBA54" w:rsidR="00BF19F3" w:rsidRPr="00BF19F3" w:rsidRDefault="00BF19F3" w:rsidP="00BF19F3">
      <w:pPr>
        <w:pStyle w:val="Heading310"/>
        <w:keepNext/>
        <w:keepLines/>
        <w:shd w:val="clear" w:color="auto" w:fill="auto"/>
        <w:spacing w:after="0"/>
        <w:ind w:left="284"/>
      </w:pPr>
      <w:r w:rsidRPr="00BF19F3">
        <w:t>Sridhar Ramaswamy, Senior Vice President of AI at Snowflake</w:t>
      </w:r>
    </w:p>
    <w:p w14:paraId="019117C1" w14:textId="252866C0" w:rsidR="00F01E50" w:rsidRDefault="00BF19F3" w:rsidP="00BF19F3">
      <w:pPr>
        <w:pStyle w:val="Bodytext10"/>
        <w:shd w:val="clear" w:color="auto" w:fill="auto"/>
        <w:spacing w:after="0" w:line="240" w:lineRule="auto"/>
        <w:ind w:left="284" w:right="720" w:firstLine="0"/>
        <w:rPr>
          <w:rFonts w:eastAsiaTheme="minorEastAsia"/>
          <w:noProof/>
          <w:lang w:eastAsia="ko-KR"/>
        </w:rPr>
      </w:pPr>
      <w:r w:rsidRPr="00BF19F3">
        <w:rPr>
          <w:rFonts w:hint="eastAsia"/>
          <w:noProof/>
          <w:lang w:eastAsia="ko-KR"/>
        </w:rPr>
        <w:t>“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일자리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감소</w:t>
      </w:r>
      <w:r w:rsidRPr="00BF19F3">
        <w:rPr>
          <w:noProof/>
          <w:lang w:eastAsia="ko-KR"/>
        </w:rPr>
        <w:t xml:space="preserve">,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가짜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뉴스</w:t>
      </w:r>
      <w:r w:rsidRPr="00BF19F3">
        <w:rPr>
          <w:noProof/>
          <w:lang w:eastAsia="ko-KR"/>
        </w:rPr>
        <w:t xml:space="preserve">,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디지털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격차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심화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등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제너레이티브</w:t>
      </w:r>
      <w:r w:rsidRPr="00BF19F3">
        <w:rPr>
          <w:noProof/>
          <w:lang w:eastAsia="ko-KR"/>
        </w:rPr>
        <w:t xml:space="preserve"> AI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의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부정적인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영향은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초기에는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관리하기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어려울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것입니다</w:t>
      </w:r>
      <w:r w:rsidRPr="00BF19F3">
        <w:rPr>
          <w:noProof/>
          <w:lang w:eastAsia="ko-KR"/>
        </w:rPr>
        <w:t xml:space="preserve">.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제너레이티브</w:t>
      </w:r>
      <w:r w:rsidRPr="00BF19F3">
        <w:rPr>
          <w:noProof/>
          <w:lang w:eastAsia="ko-KR"/>
        </w:rPr>
        <w:t xml:space="preserve"> AI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는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우리가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기계와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상호작용하는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방식을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재창조하고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있지만</w:t>
      </w:r>
      <w:r w:rsidRPr="00BF19F3">
        <w:rPr>
          <w:noProof/>
          <w:lang w:eastAsia="ko-KR"/>
        </w:rPr>
        <w:t>, AI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와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언어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모델이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광범위하게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도입되는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초기에는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특히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어려운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몇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가지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당면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과제가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있습니다</w:t>
      </w:r>
      <w:r w:rsidRPr="00BF19F3">
        <w:rPr>
          <w:noProof/>
          <w:lang w:eastAsia="ko-KR"/>
        </w:rPr>
        <w:t xml:space="preserve">.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우리가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느슨하게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부르는</w:t>
      </w:r>
      <w:r w:rsidRPr="00BF19F3">
        <w:rPr>
          <w:noProof/>
          <w:lang w:eastAsia="ko-KR"/>
        </w:rPr>
        <w:t xml:space="preserve"> '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지식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업무</w:t>
      </w:r>
      <w:r w:rsidRPr="00BF19F3">
        <w:rPr>
          <w:noProof/>
          <w:lang w:eastAsia="ko-KR"/>
        </w:rPr>
        <w:t>'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에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종사하는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많은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사람들의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일자리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중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상당수가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증발할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것입니다</w:t>
      </w:r>
      <w:r w:rsidRPr="00BF19F3">
        <w:rPr>
          <w:noProof/>
          <w:lang w:eastAsia="ko-KR"/>
        </w:rPr>
        <w:t xml:space="preserve">.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급격한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변화로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인해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일자리를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잃은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근로자를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다른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곳으로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빠르게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흡수하기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어렵기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때문에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민간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부문과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정부가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모두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나서야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할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것입니다</w:t>
      </w:r>
      <w:r w:rsidRPr="00BF19F3">
        <w:rPr>
          <w:noProof/>
          <w:lang w:eastAsia="ko-KR"/>
        </w:rPr>
        <w:t xml:space="preserve">.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또한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딥페이크는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또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다른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장애물이며</w:t>
      </w:r>
      <w:r w:rsidRPr="00BF19F3">
        <w:rPr>
          <w:noProof/>
          <w:lang w:eastAsia="ko-KR"/>
        </w:rPr>
        <w:t xml:space="preserve">,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인간이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집합적으로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현실이라고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생각하는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것에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대한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공격이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증가할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것으로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예상되며</w:t>
      </w:r>
      <w:r w:rsidRPr="00BF19F3">
        <w:rPr>
          <w:noProof/>
          <w:lang w:eastAsia="ko-KR"/>
        </w:rPr>
        <w:t xml:space="preserve">,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그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결과</w:t>
      </w:r>
      <w:r w:rsidRPr="00BF19F3">
        <w:rPr>
          <w:noProof/>
          <w:lang w:eastAsia="ko-KR"/>
        </w:rPr>
        <w:t xml:space="preserve"> AI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가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생성한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동영상은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아무도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믿을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수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없고</w:t>
      </w:r>
      <w:r w:rsidRPr="00BF19F3">
        <w:rPr>
          <w:noProof/>
          <w:lang w:eastAsia="ko-KR"/>
        </w:rPr>
        <w:t xml:space="preserve">,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믿을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필요도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없는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세상이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될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수</w:t>
      </w:r>
      <w:r w:rsidRPr="00BF19F3">
        <w:rPr>
          <w:noProof/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noProof/>
          <w:lang w:eastAsia="ko-KR"/>
        </w:rPr>
        <w:t>있습니다</w:t>
      </w:r>
      <w:r w:rsidRPr="00BF19F3">
        <w:rPr>
          <w:noProof/>
          <w:lang w:eastAsia="ko-KR"/>
        </w:rPr>
        <w:t>.”</w:t>
      </w:r>
    </w:p>
    <w:p w14:paraId="0A1413A2" w14:textId="77777777" w:rsidR="00BF19F3" w:rsidRPr="00BF19F3" w:rsidRDefault="00BF19F3" w:rsidP="00BF19F3">
      <w:pPr>
        <w:pStyle w:val="Bodytext10"/>
        <w:shd w:val="clear" w:color="auto" w:fill="auto"/>
        <w:spacing w:after="0" w:line="240" w:lineRule="auto"/>
        <w:ind w:left="284" w:right="720" w:firstLine="0"/>
        <w:rPr>
          <w:rFonts w:eastAsiaTheme="minorEastAsia" w:hint="eastAsia"/>
          <w:lang w:eastAsia="ko-KR"/>
        </w:rPr>
      </w:pPr>
    </w:p>
    <w:p w14:paraId="28100C8C" w14:textId="5B18FE85" w:rsidR="00F01E50" w:rsidRDefault="00000000" w:rsidP="00BF19F3">
      <w:pPr>
        <w:pStyle w:val="Heading310"/>
        <w:keepNext/>
        <w:keepLines/>
        <w:shd w:val="clear" w:color="auto" w:fill="auto"/>
        <w:tabs>
          <w:tab w:val="left" w:pos="1761"/>
        </w:tabs>
        <w:spacing w:after="0"/>
        <w:ind w:left="284"/>
      </w:pPr>
      <w:bookmarkStart w:id="9" w:name="bookmark11"/>
      <w:r>
        <w:t>Mike Walkey, Senior Vice President of Global Channels and</w:t>
      </w:r>
      <w:bookmarkEnd w:id="9"/>
      <w:r w:rsidR="00BF19F3">
        <w:rPr>
          <w:rFonts w:eastAsiaTheme="minorEastAsia" w:hint="eastAsia"/>
          <w:lang w:eastAsia="ko-KR"/>
        </w:rPr>
        <w:t xml:space="preserve"> </w:t>
      </w:r>
      <w:bookmarkStart w:id="10" w:name="bookmark12"/>
      <w:r>
        <w:t>Alliances for Veritas Technologies</w:t>
      </w:r>
      <w:bookmarkEnd w:id="10"/>
    </w:p>
    <w:p w14:paraId="4F9A48A9" w14:textId="17D56A63" w:rsidR="00BF19F3" w:rsidRDefault="00BF19F3" w:rsidP="00BF19F3">
      <w:pPr>
        <w:pStyle w:val="Bodytext10"/>
        <w:shd w:val="clear" w:color="auto" w:fill="auto"/>
        <w:spacing w:after="0" w:line="240" w:lineRule="auto"/>
        <w:ind w:left="284" w:firstLine="0"/>
        <w:rPr>
          <w:rFonts w:eastAsiaTheme="minorEastAsia"/>
          <w:lang w:eastAsia="ko-KR"/>
        </w:rPr>
      </w:pPr>
      <w:r w:rsidRPr="00BF19F3">
        <w:rPr>
          <w:rFonts w:hint="eastAsia"/>
          <w:lang w:eastAsia="ko-KR"/>
        </w:rPr>
        <w:t>“</w:t>
      </w:r>
      <w:r w:rsidRPr="00BF19F3">
        <w:rPr>
          <w:rFonts w:ascii="맑은 고딕" w:eastAsia="맑은 고딕" w:hAnsi="맑은 고딕" w:cs="맑은 고딕" w:hint="eastAsia"/>
          <w:lang w:eastAsia="ko-KR"/>
        </w:rPr>
        <w:t>제너레이티브</w:t>
      </w:r>
      <w:r w:rsidRPr="00BF19F3">
        <w:rPr>
          <w:lang w:eastAsia="ko-KR"/>
        </w:rPr>
        <w:t xml:space="preserve"> AI</w:t>
      </w:r>
      <w:r w:rsidRPr="00BF19F3">
        <w:rPr>
          <w:rFonts w:ascii="맑은 고딕" w:eastAsia="맑은 고딕" w:hAnsi="맑은 고딕" w:cs="맑은 고딕" w:hint="eastAsia"/>
          <w:lang w:eastAsia="ko-KR"/>
        </w:rPr>
        <w:t>에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초점을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맞춘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데이터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컴플라이언스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규정으로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인해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고객들은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채널을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통해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도움을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요청하게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될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것입니다</w:t>
      </w:r>
      <w:r w:rsidRPr="00BF19F3">
        <w:rPr>
          <w:lang w:eastAsia="ko-KR"/>
        </w:rPr>
        <w:t xml:space="preserve">. </w:t>
      </w:r>
      <w:r w:rsidRPr="00BF19F3">
        <w:rPr>
          <w:rFonts w:ascii="맑은 고딕" w:eastAsia="맑은 고딕" w:hAnsi="맑은 고딕" w:cs="맑은 고딕" w:hint="eastAsia"/>
          <w:lang w:eastAsia="ko-KR"/>
        </w:rPr>
        <w:t>모든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잠재적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사용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사례에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대해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제너레이티브</w:t>
      </w:r>
      <w:r w:rsidRPr="00BF19F3">
        <w:rPr>
          <w:lang w:eastAsia="ko-KR"/>
        </w:rPr>
        <w:t xml:space="preserve"> AI</w:t>
      </w:r>
      <w:r w:rsidRPr="00BF19F3">
        <w:rPr>
          <w:rFonts w:ascii="맑은 고딕" w:eastAsia="맑은 고딕" w:hAnsi="맑은 고딕" w:cs="맑은 고딕" w:hint="eastAsia"/>
          <w:lang w:eastAsia="ko-KR"/>
        </w:rPr>
        <w:t>는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데이터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프라이버시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문제를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비롯한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많은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위험을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수반합니다</w:t>
      </w:r>
      <w:r w:rsidRPr="00BF19F3">
        <w:rPr>
          <w:lang w:eastAsia="ko-KR"/>
        </w:rPr>
        <w:t xml:space="preserve">. </w:t>
      </w:r>
      <w:r w:rsidRPr="00BF19F3">
        <w:rPr>
          <w:rFonts w:ascii="맑은 고딕" w:eastAsia="맑은 고딕" w:hAnsi="맑은 고딕" w:cs="맑은 고딕" w:hint="eastAsia"/>
          <w:lang w:eastAsia="ko-KR"/>
        </w:rPr>
        <w:t>현재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대부분의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규제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기관은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기존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데이터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개인정보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보호법이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제너레이티브</w:t>
      </w:r>
      <w:r w:rsidRPr="00BF19F3">
        <w:rPr>
          <w:lang w:eastAsia="ko-KR"/>
        </w:rPr>
        <w:t xml:space="preserve"> AI</w:t>
      </w:r>
      <w:r w:rsidRPr="00BF19F3">
        <w:rPr>
          <w:rFonts w:ascii="맑은 고딕" w:eastAsia="맑은 고딕" w:hAnsi="맑은 고딕" w:cs="맑은 고딕" w:hint="eastAsia"/>
          <w:lang w:eastAsia="ko-KR"/>
        </w:rPr>
        <w:t>에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어떻게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적용되는지에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초점을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맞추고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있지만</w:t>
      </w:r>
      <w:r w:rsidRPr="00BF19F3">
        <w:rPr>
          <w:lang w:eastAsia="ko-KR"/>
        </w:rPr>
        <w:t xml:space="preserve">, </w:t>
      </w:r>
      <w:r w:rsidRPr="00BF19F3">
        <w:rPr>
          <w:rFonts w:ascii="맑은 고딕" w:eastAsia="맑은 고딕" w:hAnsi="맑은 고딕" w:cs="맑은 고딕" w:hint="eastAsia"/>
          <w:lang w:eastAsia="ko-KR"/>
        </w:rPr>
        <w:t>기술이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계속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발전함에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따라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제너레이티브</w:t>
      </w:r>
      <w:r w:rsidRPr="00BF19F3">
        <w:rPr>
          <w:lang w:eastAsia="ko-KR"/>
        </w:rPr>
        <w:t xml:space="preserve"> AI</w:t>
      </w:r>
      <w:r w:rsidRPr="00BF19F3">
        <w:rPr>
          <w:rFonts w:ascii="맑은 고딕" w:eastAsia="맑은 고딕" w:hAnsi="맑은 고딕" w:cs="맑은 고딕" w:hint="eastAsia"/>
          <w:lang w:eastAsia="ko-KR"/>
        </w:rPr>
        <w:t>에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특화된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법안이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곧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나올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것입니다</w:t>
      </w:r>
      <w:r w:rsidRPr="00BF19F3">
        <w:rPr>
          <w:lang w:eastAsia="ko-KR"/>
        </w:rPr>
        <w:t xml:space="preserve">. </w:t>
      </w:r>
      <w:r w:rsidRPr="00BF19F3">
        <w:rPr>
          <w:rFonts w:ascii="맑은 고딕" w:eastAsia="맑은 고딕" w:hAnsi="맑은 고딕" w:cs="맑은 고딕" w:hint="eastAsia"/>
          <w:lang w:eastAsia="ko-KR"/>
        </w:rPr>
        <w:t>제너레이티브</w:t>
      </w:r>
      <w:r w:rsidRPr="00BF19F3">
        <w:rPr>
          <w:lang w:eastAsia="ko-KR"/>
        </w:rPr>
        <w:t xml:space="preserve"> AI</w:t>
      </w:r>
      <w:r w:rsidRPr="00BF19F3">
        <w:rPr>
          <w:rFonts w:ascii="맑은 고딕" w:eastAsia="맑은 고딕" w:hAnsi="맑은 고딕" w:cs="맑은 고딕" w:hint="eastAsia"/>
          <w:lang w:eastAsia="ko-KR"/>
        </w:rPr>
        <w:t>의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합법적인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비즈니스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사용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사례가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증가함에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따라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조직은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내년에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현재의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제너레이티브</w:t>
      </w:r>
      <w:r w:rsidRPr="00BF19F3">
        <w:rPr>
          <w:lang w:eastAsia="ko-KR"/>
        </w:rPr>
        <w:t xml:space="preserve"> AI </w:t>
      </w:r>
      <w:r w:rsidRPr="00BF19F3">
        <w:rPr>
          <w:rFonts w:ascii="맑은 고딕" w:eastAsia="맑은 고딕" w:hAnsi="맑은 고딕" w:cs="맑은 고딕" w:hint="eastAsia"/>
          <w:lang w:eastAsia="ko-KR"/>
        </w:rPr>
        <w:t>문제를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해결하는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데이터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규정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준수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및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거버넌스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도구를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구현하고</w:t>
      </w:r>
      <w:r w:rsidRPr="00BF19F3">
        <w:rPr>
          <w:lang w:eastAsia="ko-KR"/>
        </w:rPr>
        <w:t xml:space="preserve">, </w:t>
      </w:r>
      <w:r w:rsidRPr="00BF19F3">
        <w:rPr>
          <w:rFonts w:ascii="맑은 고딕" w:eastAsia="맑은 고딕" w:hAnsi="맑은 고딕" w:cs="맑은 고딕" w:hint="eastAsia"/>
          <w:lang w:eastAsia="ko-KR"/>
        </w:rPr>
        <w:t>무료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제너레이티브</w:t>
      </w:r>
      <w:r w:rsidRPr="00BF19F3">
        <w:rPr>
          <w:lang w:eastAsia="ko-KR"/>
        </w:rPr>
        <w:t xml:space="preserve"> AI </w:t>
      </w:r>
      <w:r w:rsidRPr="00BF19F3">
        <w:rPr>
          <w:rFonts w:ascii="맑은 고딕" w:eastAsia="맑은 고딕" w:hAnsi="맑은 고딕" w:cs="맑은 고딕" w:hint="eastAsia"/>
          <w:lang w:eastAsia="ko-KR"/>
        </w:rPr>
        <w:t>도구를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넘어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기본적으로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데이터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보호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가드레일을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갖춘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보다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강력한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상용</w:t>
      </w:r>
      <w:r w:rsidRPr="00BF19F3">
        <w:rPr>
          <w:lang w:eastAsia="ko-KR"/>
        </w:rPr>
        <w:t xml:space="preserve"> AI </w:t>
      </w:r>
      <w:r w:rsidRPr="00BF19F3">
        <w:rPr>
          <w:rFonts w:ascii="맑은 고딕" w:eastAsia="맑은 고딕" w:hAnsi="맑은 고딕" w:cs="맑은 고딕" w:hint="eastAsia"/>
          <w:lang w:eastAsia="ko-KR"/>
        </w:rPr>
        <w:t>플랫폼으로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전환하기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위해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채널의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도움이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필요할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것입니다</w:t>
      </w:r>
      <w:r w:rsidRPr="00BF19F3">
        <w:rPr>
          <w:lang w:eastAsia="ko-KR"/>
        </w:rPr>
        <w:t xml:space="preserve">. </w:t>
      </w:r>
      <w:r w:rsidRPr="00BF19F3">
        <w:rPr>
          <w:rFonts w:ascii="맑은 고딕" w:eastAsia="맑은 고딕" w:hAnsi="맑은 고딕" w:cs="맑은 고딕" w:hint="eastAsia"/>
          <w:lang w:eastAsia="ko-KR"/>
        </w:rPr>
        <w:t>많은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조직이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내부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전문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지식이나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경험이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거의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없는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상태에서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이러한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새로운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과제에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직면하고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있지만</w:t>
      </w:r>
      <w:r w:rsidRPr="00BF19F3">
        <w:rPr>
          <w:lang w:eastAsia="ko-KR"/>
        </w:rPr>
        <w:t>, 2024</w:t>
      </w:r>
      <w:r w:rsidRPr="00BF19F3">
        <w:rPr>
          <w:rFonts w:ascii="맑은 고딕" w:eastAsia="맑은 고딕" w:hAnsi="맑은 고딕" w:cs="맑은 고딕" w:hint="eastAsia"/>
          <w:lang w:eastAsia="ko-KR"/>
        </w:rPr>
        <w:t>년에는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이러한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요구를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충족할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수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있도록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준비해야</w:t>
      </w:r>
      <w:r w:rsidRPr="00BF19F3">
        <w:rPr>
          <w:lang w:eastAsia="ko-KR"/>
        </w:rPr>
        <w:t xml:space="preserve"> </w:t>
      </w:r>
      <w:r w:rsidRPr="00BF19F3">
        <w:rPr>
          <w:rFonts w:ascii="맑은 고딕" w:eastAsia="맑은 고딕" w:hAnsi="맑은 고딕" w:cs="맑은 고딕" w:hint="eastAsia"/>
          <w:lang w:eastAsia="ko-KR"/>
        </w:rPr>
        <w:t>합니다</w:t>
      </w:r>
      <w:r w:rsidRPr="00BF19F3">
        <w:rPr>
          <w:lang w:eastAsia="ko-KR"/>
        </w:rPr>
        <w:t>.”</w:t>
      </w:r>
    </w:p>
    <w:p w14:paraId="4217CE87" w14:textId="77777777" w:rsidR="00BF19F3" w:rsidRPr="00BF19F3" w:rsidRDefault="00BF19F3" w:rsidP="00BF19F3">
      <w:pPr>
        <w:pStyle w:val="Bodytext10"/>
        <w:shd w:val="clear" w:color="auto" w:fill="auto"/>
        <w:spacing w:after="0" w:line="240" w:lineRule="auto"/>
        <w:ind w:left="284" w:firstLine="0"/>
        <w:rPr>
          <w:rFonts w:eastAsiaTheme="minorEastAsia" w:hint="eastAsia"/>
          <w:lang w:eastAsia="ko-KR"/>
        </w:rPr>
      </w:pPr>
    </w:p>
    <w:sectPr w:rsidR="00BF19F3" w:rsidRPr="00BF19F3" w:rsidSect="00BF19F3">
      <w:footerReference w:type="default" r:id="rId6"/>
      <w:pgSz w:w="16838" w:h="11906" w:orient="landscape" w:code="9"/>
      <w:pgMar w:top="284" w:right="284" w:bottom="284" w:left="284" w:header="618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2F1F4" w14:textId="77777777" w:rsidR="00F426AF" w:rsidRDefault="00F426AF">
      <w:r>
        <w:separator/>
      </w:r>
    </w:p>
  </w:endnote>
  <w:endnote w:type="continuationSeparator" w:id="0">
    <w:p w14:paraId="4F9F6B52" w14:textId="77777777" w:rsidR="00F426AF" w:rsidRDefault="00F42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7D7307" w14:textId="77777777" w:rsidR="00F01E50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4" behindDoc="1" locked="0" layoutInCell="1" allowOverlap="1" wp14:anchorId="560B19CE" wp14:editId="02E9D3F9">
              <wp:simplePos x="0" y="0"/>
              <wp:positionH relativeFrom="page">
                <wp:posOffset>6031865</wp:posOffset>
              </wp:positionH>
              <wp:positionV relativeFrom="page">
                <wp:posOffset>9754235</wp:posOffset>
              </wp:positionV>
              <wp:extent cx="1292225" cy="189230"/>
              <wp:effectExtent l="0" t="0" r="0" b="0"/>
              <wp:wrapNone/>
              <wp:docPr id="53" name="Shape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2225" cy="1892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ACD7709" w14:textId="77777777" w:rsidR="00F01E50" w:rsidRDefault="00000000">
                          <w:pPr>
                            <w:pStyle w:val="Headerorfooter20"/>
                            <w:pBdr>
                              <w:top w:val="single" w:sz="0" w:space="0" w:color="66706F"/>
                              <w:left w:val="single" w:sz="0" w:space="0" w:color="66706F"/>
                              <w:bottom w:val="single" w:sz="0" w:space="0" w:color="66706F"/>
                              <w:right w:val="single" w:sz="0" w:space="0" w:color="66706F"/>
                            </w:pBdr>
                            <w:shd w:val="clear" w:color="auto" w:fill="66706F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i/>
                              <w:iCs/>
                              <w:color w:val="FFFFFF"/>
                            </w:rPr>
                            <w:t>CC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</w:rPr>
                            <w:t xml:space="preserve"> Channel Futures .</w:t>
                          </w:r>
                        </w:p>
                        <w:p w14:paraId="075C5D07" w14:textId="77777777" w:rsidR="00F01E50" w:rsidRDefault="00000000">
                          <w:pPr>
                            <w:pStyle w:val="Headerorfooter20"/>
                            <w:pBdr>
                              <w:top w:val="single" w:sz="0" w:space="0" w:color="66706F"/>
                              <w:left w:val="single" w:sz="0" w:space="0" w:color="66706F"/>
                              <w:bottom w:val="single" w:sz="0" w:space="0" w:color="66706F"/>
                              <w:right w:val="single" w:sz="0" w:space="0" w:color="66706F"/>
                            </w:pBdr>
                            <w:shd w:val="clear" w:color="auto" w:fill="66706F"/>
                            <w:rPr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z w:val="10"/>
                              <w:szCs w:val="10"/>
                            </w:rPr>
                            <w:t>^1 Leading Channel Partners Forward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0B19CE" id="_x0000_t202" coordsize="21600,21600" o:spt="202" path="m,l,21600r21600,l21600,xe">
              <v:stroke joinstyle="miter"/>
              <v:path gradientshapeok="t" o:connecttype="rect"/>
            </v:shapetype>
            <v:shape id="Shape 53" o:spid="_x0000_s1026" type="#_x0000_t202" style="position:absolute;margin-left:474.95pt;margin-top:768.05pt;width:101.75pt;height:14.9pt;z-index:-44040178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" filled="f" stroked="f">
              <v:textbox style="mso-fit-shape-to-text:t" inset="0,0,0,0">
                <w:txbxContent>
                  <w:p w14:paraId="0ACD7709" w14:textId="77777777" w:rsidR="00F01E50" w:rsidRDefault="00000000">
                    <w:pPr>
                      <w:pStyle w:val="Headerorfooter20"/>
                      <w:pBdr>
                        <w:top w:val="single" w:sz="0" w:space="0" w:color="66706F"/>
                        <w:left w:val="single" w:sz="0" w:space="0" w:color="66706F"/>
                        <w:bottom w:val="single" w:sz="0" w:space="0" w:color="66706F"/>
                        <w:right w:val="single" w:sz="0" w:space="0" w:color="66706F"/>
                      </w:pBdr>
                      <w:shd w:val="clear" w:color="auto" w:fill="66706F"/>
                    </w:pPr>
                    <w:r>
                      <w:rPr>
                        <w:rFonts w:ascii="Arial" w:eastAsia="Arial" w:hAnsi="Arial" w:cs="Arial"/>
                        <w:b/>
                        <w:bCs/>
                        <w:i/>
                        <w:iCs/>
                        <w:color w:val="FFFFFF"/>
                      </w:rPr>
                      <w:t>CC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</w:rPr>
                      <w:t xml:space="preserve"> Channel Futures .</w:t>
                    </w:r>
                  </w:p>
                  <w:p w14:paraId="075C5D07" w14:textId="77777777" w:rsidR="00F01E50" w:rsidRDefault="00000000">
                    <w:pPr>
                      <w:pStyle w:val="Headerorfooter20"/>
                      <w:pBdr>
                        <w:top w:val="single" w:sz="0" w:space="0" w:color="66706F"/>
                        <w:left w:val="single" w:sz="0" w:space="0" w:color="66706F"/>
                        <w:bottom w:val="single" w:sz="0" w:space="0" w:color="66706F"/>
                        <w:right w:val="single" w:sz="0" w:space="0" w:color="66706F"/>
                      </w:pBdr>
                      <w:shd w:val="clear" w:color="auto" w:fill="66706F"/>
                      <w:rPr>
                        <w:sz w:val="10"/>
                        <w:szCs w:val="10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z w:val="10"/>
                        <w:szCs w:val="10"/>
                      </w:rPr>
                      <w:t>^1 Leading Channel Partners Forward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62914696" behindDoc="1" locked="0" layoutInCell="1" allowOverlap="1" wp14:anchorId="5F75ACA8" wp14:editId="406D8186">
              <wp:simplePos x="0" y="0"/>
              <wp:positionH relativeFrom="page">
                <wp:posOffset>478790</wp:posOffset>
              </wp:positionH>
              <wp:positionV relativeFrom="page">
                <wp:posOffset>9799955</wp:posOffset>
              </wp:positionV>
              <wp:extent cx="2386330" cy="109855"/>
              <wp:effectExtent l="0" t="0" r="0" b="0"/>
              <wp:wrapNone/>
              <wp:docPr id="55" name="Shape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6330" cy="10985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6DF5DC9" w14:textId="77777777" w:rsidR="00F01E50" w:rsidRDefault="00000000">
                          <w:pPr>
                            <w:pStyle w:val="Headerorfooter20"/>
                            <w:pBdr>
                              <w:top w:val="single" w:sz="0" w:space="0" w:color="66706F"/>
                              <w:left w:val="single" w:sz="0" w:space="0" w:color="66706F"/>
                              <w:bottom w:val="single" w:sz="0" w:space="0" w:color="66706F"/>
                              <w:right w:val="single" w:sz="0" w:space="0" w:color="66706F"/>
                            </w:pBdr>
                            <w:shd w:val="clear" w:color="auto" w:fill="66706F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FFFFFF"/>
                              <w:sz w:val="18"/>
                              <w:szCs w:val="18"/>
                            </w:rPr>
                            <w:t>Join the Channel Futures community by visiting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5F75ACA8" id="Shape 55" o:spid="_x0000_s1027" type="#_x0000_t202" style="position:absolute;margin-left:37.7pt;margin-top:771.65pt;width:187.9pt;height:8.65pt;z-index:-440401784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" filled="f" stroked="f">
              <v:textbox style="mso-fit-shape-to-text:t" inset="0,0,0,0">
                <w:txbxContent>
                  <w:p w14:paraId="56DF5DC9" w14:textId="77777777" w:rsidR="00F01E50" w:rsidRDefault="00000000">
                    <w:pPr>
                      <w:pStyle w:val="Headerorfooter20"/>
                      <w:pBdr>
                        <w:top w:val="single" w:sz="0" w:space="0" w:color="66706F"/>
                        <w:left w:val="single" w:sz="0" w:space="0" w:color="66706F"/>
                        <w:bottom w:val="single" w:sz="0" w:space="0" w:color="66706F"/>
                        <w:right w:val="single" w:sz="0" w:space="0" w:color="66706F"/>
                      </w:pBdr>
                      <w:shd w:val="clear" w:color="auto" w:fill="66706F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</w:rPr>
                      <w:t>Join the Channel Futures community by visiting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A450F1" w14:textId="77777777" w:rsidR="00F426AF" w:rsidRDefault="00F426AF"/>
  </w:footnote>
  <w:footnote w:type="continuationSeparator" w:id="0">
    <w:p w14:paraId="21D36250" w14:textId="77777777" w:rsidR="00F426AF" w:rsidRDefault="00F426AF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81"/>
  <w:drawingGridVerticalSpacing w:val="181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E50"/>
    <w:rsid w:val="0031081D"/>
    <w:rsid w:val="00A2457F"/>
    <w:rsid w:val="00BF19F3"/>
    <w:rsid w:val="00F01E50"/>
    <w:rsid w:val="00F4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DB5F7"/>
  <w15:docId w15:val="{E94B4503-B819-4B9D-ACF8-78D089722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5">
    <w:name w:val="Body text|5_"/>
    <w:basedOn w:val="a0"/>
    <w:link w:val="Bodytext50"/>
    <w:rPr>
      <w:rFonts w:ascii="Arial" w:eastAsia="Arial" w:hAnsi="Arial" w:cs="Arial"/>
      <w:b/>
      <w:bCs/>
      <w:i w:val="0"/>
      <w:iCs w:val="0"/>
      <w:smallCaps w:val="0"/>
      <w:strike w:val="0"/>
      <w:color w:val="623490"/>
      <w:sz w:val="48"/>
      <w:szCs w:val="48"/>
      <w:u w:val="none"/>
    </w:rPr>
  </w:style>
  <w:style w:type="character" w:customStyle="1" w:styleId="Bodytext3">
    <w:name w:val="Body text|3_"/>
    <w:basedOn w:val="a0"/>
    <w:link w:val="Bodytext30"/>
    <w:rPr>
      <w:rFonts w:ascii="Arial" w:eastAsia="Arial" w:hAnsi="Arial" w:cs="Arial"/>
      <w:b w:val="0"/>
      <w:bCs w:val="0"/>
      <w:i w:val="0"/>
      <w:iCs w:val="0"/>
      <w:smallCaps w:val="0"/>
      <w:strike w:val="0"/>
      <w:color w:val="36221E"/>
      <w:sz w:val="22"/>
      <w:szCs w:val="22"/>
      <w:u w:val="none"/>
    </w:rPr>
  </w:style>
  <w:style w:type="character" w:customStyle="1" w:styleId="Heading21">
    <w:name w:val="Heading #2|1_"/>
    <w:basedOn w:val="a0"/>
    <w:link w:val="Heading210"/>
    <w:rPr>
      <w:rFonts w:ascii="Arial" w:eastAsia="Arial" w:hAnsi="Arial" w:cs="Arial"/>
      <w:b w:val="0"/>
      <w:bCs w:val="0"/>
      <w:i w:val="0"/>
      <w:iCs w:val="0"/>
      <w:smallCaps w:val="0"/>
      <w:strike w:val="0"/>
      <w:color w:val="EBEBEB"/>
      <w:w w:val="60"/>
      <w:sz w:val="60"/>
      <w:szCs w:val="60"/>
      <w:u w:val="none"/>
    </w:rPr>
  </w:style>
  <w:style w:type="character" w:customStyle="1" w:styleId="Picturecaption1">
    <w:name w:val="Picture caption|1_"/>
    <w:basedOn w:val="a0"/>
    <w:link w:val="Picturecaption10"/>
    <w:rPr>
      <w:rFonts w:ascii="Arial" w:eastAsia="Arial" w:hAnsi="Arial" w:cs="Arial"/>
      <w:b/>
      <w:bCs/>
      <w:i w:val="0"/>
      <w:iCs w:val="0"/>
      <w:smallCaps w:val="0"/>
      <w:strike w:val="0"/>
      <w:color w:val="36221E"/>
      <w:sz w:val="13"/>
      <w:szCs w:val="13"/>
      <w:u w:val="none"/>
    </w:rPr>
  </w:style>
  <w:style w:type="character" w:customStyle="1" w:styleId="Heading31">
    <w:name w:val="Heading #3|1_"/>
    <w:basedOn w:val="a0"/>
    <w:link w:val="Heading310"/>
    <w:rPr>
      <w:rFonts w:ascii="Arial" w:eastAsia="Arial" w:hAnsi="Arial" w:cs="Arial"/>
      <w:b/>
      <w:bCs/>
      <w:i w:val="0"/>
      <w:iCs w:val="0"/>
      <w:smallCaps w:val="0"/>
      <w:strike w:val="0"/>
      <w:color w:val="2A65AD"/>
      <w:sz w:val="22"/>
      <w:szCs w:val="22"/>
      <w:u w:val="none"/>
    </w:rPr>
  </w:style>
  <w:style w:type="character" w:customStyle="1" w:styleId="Bodytext1">
    <w:name w:val="Body text|1_"/>
    <w:basedOn w:val="a0"/>
    <w:link w:val="Bodytext10"/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Heading11">
    <w:name w:val="Heading #1|1_"/>
    <w:basedOn w:val="a0"/>
    <w:link w:val="Heading110"/>
    <w:rPr>
      <w:rFonts w:ascii="Arial" w:eastAsia="Arial" w:hAnsi="Arial" w:cs="Arial"/>
      <w:b/>
      <w:bCs/>
      <w:i w:val="0"/>
      <w:iCs w:val="0"/>
      <w:smallCaps w:val="0"/>
      <w:strike w:val="0"/>
      <w:color w:val="623490"/>
      <w:w w:val="70"/>
      <w:sz w:val="126"/>
      <w:szCs w:val="126"/>
      <w:u w:val="none"/>
    </w:rPr>
  </w:style>
  <w:style w:type="character" w:customStyle="1" w:styleId="Headerorfooter2">
    <w:name w:val="Header or footer|2_"/>
    <w:basedOn w:val="a0"/>
    <w:link w:val="Headerorfooter20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2">
    <w:name w:val="Body text|2_"/>
    <w:basedOn w:val="a0"/>
    <w:link w:val="Bodytext20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4">
    <w:name w:val="Body text|4_"/>
    <w:basedOn w:val="a0"/>
    <w:link w:val="Bodytext40"/>
    <w:rPr>
      <w:rFonts w:ascii="Arial" w:eastAsia="Arial" w:hAnsi="Arial" w:cs="Arial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paragraph" w:customStyle="1" w:styleId="Bodytext50">
    <w:name w:val="Body text|5"/>
    <w:basedOn w:val="a"/>
    <w:link w:val="Bodytext5"/>
    <w:pPr>
      <w:shd w:val="clear" w:color="auto" w:fill="FFFFFF"/>
      <w:ind w:left="280"/>
      <w:jc w:val="center"/>
    </w:pPr>
    <w:rPr>
      <w:rFonts w:ascii="Arial" w:eastAsia="Arial" w:hAnsi="Arial" w:cs="Arial"/>
      <w:b/>
      <w:bCs/>
      <w:color w:val="623490"/>
      <w:sz w:val="48"/>
      <w:szCs w:val="48"/>
    </w:rPr>
  </w:style>
  <w:style w:type="paragraph" w:customStyle="1" w:styleId="Bodytext30">
    <w:name w:val="Body text|3"/>
    <w:basedOn w:val="a"/>
    <w:link w:val="Bodytext3"/>
    <w:pPr>
      <w:shd w:val="clear" w:color="auto" w:fill="FFFFFF"/>
      <w:spacing w:after="180" w:line="319" w:lineRule="auto"/>
      <w:ind w:right="400"/>
    </w:pPr>
    <w:rPr>
      <w:rFonts w:ascii="Arial" w:eastAsia="Arial" w:hAnsi="Arial" w:cs="Arial"/>
      <w:color w:val="36221E"/>
      <w:sz w:val="22"/>
      <w:szCs w:val="22"/>
    </w:rPr>
  </w:style>
  <w:style w:type="paragraph" w:customStyle="1" w:styleId="Heading210">
    <w:name w:val="Heading #2|1"/>
    <w:basedOn w:val="a"/>
    <w:link w:val="Heading21"/>
    <w:pPr>
      <w:shd w:val="clear" w:color="auto" w:fill="FFFFFF"/>
      <w:ind w:left="340"/>
      <w:jc w:val="center"/>
      <w:outlineLvl w:val="1"/>
    </w:pPr>
    <w:rPr>
      <w:rFonts w:ascii="Arial" w:eastAsia="Arial" w:hAnsi="Arial" w:cs="Arial"/>
      <w:color w:val="EBEBEB"/>
      <w:w w:val="60"/>
      <w:sz w:val="60"/>
      <w:szCs w:val="60"/>
    </w:rPr>
  </w:style>
  <w:style w:type="paragraph" w:customStyle="1" w:styleId="Picturecaption10">
    <w:name w:val="Picture caption|1"/>
    <w:basedOn w:val="a"/>
    <w:link w:val="Picturecaption1"/>
    <w:pPr>
      <w:shd w:val="clear" w:color="auto" w:fill="FFFFFF"/>
    </w:pPr>
    <w:rPr>
      <w:rFonts w:ascii="Arial" w:eastAsia="Arial" w:hAnsi="Arial" w:cs="Arial"/>
      <w:b/>
      <w:bCs/>
      <w:color w:val="36221E"/>
      <w:sz w:val="13"/>
      <w:szCs w:val="13"/>
    </w:rPr>
  </w:style>
  <w:style w:type="paragraph" w:customStyle="1" w:styleId="Heading310">
    <w:name w:val="Heading #3|1"/>
    <w:basedOn w:val="a"/>
    <w:link w:val="Heading31"/>
    <w:pPr>
      <w:shd w:val="clear" w:color="auto" w:fill="FFFFFF"/>
      <w:spacing w:after="100"/>
      <w:outlineLvl w:val="2"/>
    </w:pPr>
    <w:rPr>
      <w:rFonts w:ascii="Arial" w:eastAsia="Arial" w:hAnsi="Arial" w:cs="Arial"/>
      <w:b/>
      <w:bCs/>
      <w:color w:val="2A65AD"/>
      <w:sz w:val="22"/>
      <w:szCs w:val="22"/>
    </w:rPr>
  </w:style>
  <w:style w:type="paragraph" w:customStyle="1" w:styleId="Bodytext10">
    <w:name w:val="Body text|1"/>
    <w:basedOn w:val="a"/>
    <w:link w:val="Bodytext1"/>
    <w:pPr>
      <w:shd w:val="clear" w:color="auto" w:fill="FFFFFF"/>
      <w:spacing w:after="100" w:line="276" w:lineRule="auto"/>
      <w:ind w:firstLine="20"/>
    </w:pPr>
    <w:rPr>
      <w:rFonts w:ascii="Arial" w:eastAsia="Arial" w:hAnsi="Arial" w:cs="Arial"/>
      <w:sz w:val="18"/>
      <w:szCs w:val="18"/>
    </w:rPr>
  </w:style>
  <w:style w:type="paragraph" w:customStyle="1" w:styleId="Heading110">
    <w:name w:val="Heading #1|1"/>
    <w:basedOn w:val="a"/>
    <w:link w:val="Heading11"/>
    <w:pPr>
      <w:shd w:val="clear" w:color="auto" w:fill="FFFFFF"/>
      <w:spacing w:before="300" w:after="1460"/>
      <w:ind w:left="1680" w:firstLine="20"/>
      <w:outlineLvl w:val="0"/>
    </w:pPr>
    <w:rPr>
      <w:rFonts w:ascii="Arial" w:eastAsia="Arial" w:hAnsi="Arial" w:cs="Arial"/>
      <w:b/>
      <w:bCs/>
      <w:color w:val="623490"/>
      <w:w w:val="70"/>
      <w:sz w:val="126"/>
      <w:szCs w:val="126"/>
    </w:rPr>
  </w:style>
  <w:style w:type="paragraph" w:customStyle="1" w:styleId="Headerorfooter20">
    <w:name w:val="Header or footer|2"/>
    <w:basedOn w:val="a"/>
    <w:link w:val="Headerorfooter2"/>
    <w:pPr>
      <w:shd w:val="clear" w:color="auto" w:fill="FFFFFF"/>
    </w:pPr>
    <w:rPr>
      <w:sz w:val="20"/>
      <w:szCs w:val="20"/>
    </w:rPr>
  </w:style>
  <w:style w:type="paragraph" w:customStyle="1" w:styleId="Bodytext20">
    <w:name w:val="Body text|2"/>
    <w:basedOn w:val="a"/>
    <w:link w:val="Bodytext2"/>
    <w:pPr>
      <w:shd w:val="clear" w:color="auto" w:fill="FFFFFF"/>
      <w:spacing w:after="380" w:line="276" w:lineRule="auto"/>
      <w:ind w:left="1060" w:right="660" w:firstLine="480"/>
    </w:pPr>
    <w:rPr>
      <w:rFonts w:ascii="Arial Unicode MS" w:eastAsia="Arial Unicode MS" w:hAnsi="Arial Unicode MS" w:cs="Arial Unicode MS"/>
      <w:sz w:val="26"/>
      <w:szCs w:val="26"/>
    </w:rPr>
  </w:style>
  <w:style w:type="paragraph" w:customStyle="1" w:styleId="Bodytext40">
    <w:name w:val="Body text|4"/>
    <w:basedOn w:val="a"/>
    <w:link w:val="Bodytext4"/>
    <w:pPr>
      <w:shd w:val="clear" w:color="auto" w:fill="FFFFFF"/>
      <w:jc w:val="right"/>
    </w:pPr>
    <w:rPr>
      <w:rFonts w:ascii="Arial" w:eastAsia="Arial" w:hAnsi="Arial" w:cs="Arial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Taehoon Kee</cp:lastModifiedBy>
  <cp:revision>2</cp:revision>
  <dcterms:created xsi:type="dcterms:W3CDTF">2024-06-04T22:32:00Z</dcterms:created>
  <dcterms:modified xsi:type="dcterms:W3CDTF">2024-06-04T23:23:00Z</dcterms:modified>
</cp:coreProperties>
</file>