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90C1" w14:textId="77777777" w:rsidR="00373CFB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진술서</w:t>
      </w:r>
    </w:p>
    <w:p w14:paraId="2925E301" w14:textId="77777777" w:rsidR="00373CFB" w:rsidRDefault="00373CFB">
      <w:pPr>
        <w:rPr>
          <w:sz w:val="20"/>
          <w:szCs w:val="20"/>
        </w:rPr>
      </w:pPr>
    </w:p>
    <w:p w14:paraId="2D825B41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 진술인 인적사항</w:t>
      </w:r>
    </w:p>
    <w:p w14:paraId="7CF3A7CC" w14:textId="77777777" w:rsidR="00373CFB" w:rsidRDefault="00000000"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성명</w:t>
      </w:r>
      <w:r>
        <w:rPr>
          <w:rFonts w:hint="eastAsia"/>
          <w:sz w:val="20"/>
          <w:szCs w:val="20"/>
        </w:rPr>
        <w:t>: 노성민</w:t>
      </w:r>
      <w:r>
        <w:rPr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>생년월일</w:t>
      </w:r>
      <w:r>
        <w:rPr>
          <w:rFonts w:hint="eastAsia"/>
          <w:sz w:val="20"/>
          <w:szCs w:val="20"/>
        </w:rPr>
        <w:t>: 1980년 9월 4일</w:t>
      </w:r>
      <w:r>
        <w:rPr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>주소</w:t>
      </w:r>
      <w:r>
        <w:rPr>
          <w:rFonts w:hint="eastAsia"/>
          <w:sz w:val="20"/>
          <w:szCs w:val="20"/>
        </w:rPr>
        <w:t>: 경기도 시흥시 장현장곡로 10, 1602동 604호(장곡동, 유승한내들퍼스트파크)</w:t>
      </w:r>
      <w:r>
        <w:rPr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>소속</w:t>
      </w:r>
      <w:r>
        <w:rPr>
          <w:rFonts w:hint="eastAsia"/>
          <w:sz w:val="20"/>
          <w:szCs w:val="20"/>
        </w:rPr>
        <w:t>: 주식회사 아이티이지</w:t>
      </w:r>
      <w:r>
        <w:rPr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>직책</w:t>
      </w:r>
      <w:r>
        <w:rPr>
          <w:rFonts w:hint="eastAsia"/>
          <w:sz w:val="20"/>
          <w:szCs w:val="20"/>
        </w:rPr>
        <w:t>: 경영지원실장</w:t>
      </w:r>
      <w:r>
        <w:rPr>
          <w:sz w:val="20"/>
          <w:szCs w:val="20"/>
        </w:rPr>
        <w:br/>
      </w:r>
      <w:r>
        <w:rPr>
          <w:rFonts w:hint="eastAsia"/>
          <w:b/>
          <w:bCs/>
          <w:sz w:val="20"/>
          <w:szCs w:val="20"/>
        </w:rPr>
        <w:t>연락처</w:t>
      </w:r>
      <w:r>
        <w:rPr>
          <w:rFonts w:hint="eastAsia"/>
          <w:sz w:val="20"/>
          <w:szCs w:val="20"/>
        </w:rPr>
        <w:t xml:space="preserve">: 010-9967-3226, </w:t>
      </w:r>
      <w:r>
        <w:rPr>
          <w:sz w:val="20"/>
          <w:szCs w:val="20"/>
        </w:rPr>
        <w:t>nsm0904@iteasy.co.kr</w:t>
      </w:r>
    </w:p>
    <w:p w14:paraId="2A793F7C" w14:textId="77777777" w:rsidR="00373CFB" w:rsidRDefault="00373CFB">
      <w:pPr>
        <w:rPr>
          <w:sz w:val="20"/>
          <w:szCs w:val="20"/>
        </w:rPr>
      </w:pPr>
    </w:p>
    <w:p w14:paraId="088553FD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 진술 취지</w:t>
      </w:r>
    </w:p>
    <w:p w14:paraId="7DF3BF83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본인은 주식회사 아이티이지의 경영지원실장으로 근무하고 있습니다. 본 건 GPU 서버 거래의 계약 체결 및 대금 지급 관련 실무는 </w:t>
      </w:r>
      <w:r>
        <w:rPr>
          <w:rFonts w:hint="eastAsia"/>
          <w:sz w:val="20"/>
          <w:szCs w:val="20"/>
        </w:rPr>
        <w:t xml:space="preserve">본인이 총괄하는 경영지원실 소속 담당 </w:t>
      </w:r>
      <w:r>
        <w:rPr>
          <w:sz w:val="20"/>
          <w:szCs w:val="20"/>
        </w:rPr>
        <w:t xml:space="preserve">직원들이 수행하였으며, 본인은 구디즈의 분할대금 미지급 이후 본 건과 관련한 </w:t>
      </w:r>
      <w:r>
        <w:rPr>
          <w:rFonts w:hint="eastAsia"/>
          <w:sz w:val="20"/>
          <w:szCs w:val="20"/>
        </w:rPr>
        <w:t xml:space="preserve">채권관리, </w:t>
      </w:r>
      <w:r>
        <w:rPr>
          <w:sz w:val="20"/>
          <w:szCs w:val="20"/>
        </w:rPr>
        <w:t>사실관계 확인, 자료 취합, 대표이사 보고 및 법적 대응 업무를 담당하였습니다.</w:t>
      </w:r>
    </w:p>
    <w:p w14:paraId="3B6F8C39" w14:textId="77777777" w:rsidR="00832BBE" w:rsidRPr="00D61DC8" w:rsidRDefault="00832BBE" w:rsidP="00832BBE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본</w:t>
      </w:r>
      <w:r w:rsidRPr="00D61DC8">
        <w:rPr>
          <w:sz w:val="20"/>
          <w:szCs w:val="20"/>
        </w:rPr>
        <w:t xml:space="preserve"> 진술서는 구디즈가 최종사용자라고 알려준 업체에 GPU 서버가 실제로 공급되었는지 확인하게 된 경위와 그 확인 결과를 밝히기 위하여 작성하는 것입니다.</w:t>
      </w:r>
    </w:p>
    <w:p w14:paraId="16AA784D" w14:textId="77777777" w:rsidR="00832BBE" w:rsidRPr="00D61DC8" w:rsidRDefault="00832BBE" w:rsidP="00832BBE">
      <w:pPr>
        <w:rPr>
          <w:b/>
          <w:bCs/>
          <w:sz w:val="20"/>
          <w:szCs w:val="20"/>
        </w:rPr>
      </w:pPr>
      <w:r w:rsidRPr="00D61DC8">
        <w:rPr>
          <w:rFonts w:hint="eastAsia"/>
          <w:b/>
          <w:bCs/>
          <w:sz w:val="20"/>
          <w:szCs w:val="20"/>
        </w:rPr>
        <w:t>나우인투가</w:t>
      </w:r>
      <w:r w:rsidRPr="00D61DC8">
        <w:rPr>
          <w:b/>
          <w:bCs/>
          <w:sz w:val="20"/>
          <w:szCs w:val="20"/>
        </w:rPr>
        <w:t xml:space="preserve"> 실제 납품·인도 사실을 입증할 자료를 제출하지 않고 있는 점, 구디즈와 나우인투의 공동 법률대리인이 구디즈의 요청에 따라 나우인투가 현물 공급 대신 대금을 지급하였다고 회신한 점, 구디즈가 최종사용자로 특정한 ㈜인프라칩이 GPU 서버를 구매·발주하거나 납품받은 사실이 전혀 없다고 확인한 점 등을 종합하면, 구디즈 대표 최상국, 나우인투 대표 김영준 및 오용주가 공모하여 실제 물품 공급 없이 아이티이지로 하여금 GPU 서버 매입대금을 지급하도록 </w:t>
      </w:r>
      <w:r w:rsidRPr="00D61DC8">
        <w:rPr>
          <w:rFonts w:hint="eastAsia"/>
          <w:b/>
          <w:bCs/>
          <w:sz w:val="20"/>
          <w:szCs w:val="20"/>
        </w:rPr>
        <w:t>기망한</w:t>
      </w:r>
      <w:r w:rsidRPr="00D61DC8">
        <w:rPr>
          <w:b/>
          <w:bCs/>
          <w:sz w:val="20"/>
          <w:szCs w:val="20"/>
        </w:rPr>
        <w:t xml:space="preserve"> 것으로 의심됩니다.</w:t>
      </w:r>
    </w:p>
    <w:p w14:paraId="0B07040C" w14:textId="1A8C5775" w:rsidR="00373CFB" w:rsidRDefault="00832BBE" w:rsidP="00832BBE">
      <w:pPr>
        <w:rPr>
          <w:sz w:val="20"/>
          <w:szCs w:val="20"/>
        </w:rPr>
      </w:pPr>
      <w:r w:rsidRPr="00D61DC8">
        <w:rPr>
          <w:rFonts w:hint="eastAsia"/>
          <w:b/>
          <w:bCs/>
          <w:sz w:val="20"/>
          <w:szCs w:val="20"/>
        </w:rPr>
        <w:t>이에</w:t>
      </w:r>
      <w:r w:rsidRPr="00D61DC8">
        <w:rPr>
          <w:b/>
          <w:bCs/>
          <w:sz w:val="20"/>
          <w:szCs w:val="20"/>
        </w:rPr>
        <w:t xml:space="preserve"> 위와 같은 거래가 이루어진 경위와 사실관계를 명확히 밝히고 관계자들의 형사책임 여부를 규명하여 주시기를 요청드리고자 본 진술서를 작성합니다.</w:t>
      </w:r>
    </w:p>
    <w:p w14:paraId="2732F2CA" w14:textId="77777777" w:rsidR="00373CFB" w:rsidRPr="004A2AEA" w:rsidRDefault="00373CFB">
      <w:pPr>
        <w:rPr>
          <w:sz w:val="20"/>
          <w:szCs w:val="20"/>
        </w:rPr>
      </w:pPr>
    </w:p>
    <w:p w14:paraId="6898EC39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 본 건 거래의 구조</w:t>
      </w:r>
    </w:p>
    <w:p w14:paraId="4DAB336D" w14:textId="77777777" w:rsidR="00373CFB" w:rsidRDefault="00000000">
      <w:pPr>
        <w:rPr>
          <w:b/>
          <w:bCs/>
          <w:sz w:val="24"/>
        </w:rPr>
      </w:pPr>
      <w:r>
        <w:rPr>
          <w:sz w:val="20"/>
          <w:szCs w:val="20"/>
        </w:rPr>
        <w:t>본 건 거래는 계약 및 발주 단계에서 다음과 같은 구조로 진행되는 것으로 아이티이지가 이해하였습니다.</w:t>
      </w:r>
    </w:p>
    <w:p w14:paraId="3BE0CBF1" w14:textId="77777777" w:rsidR="00373CFB" w:rsidRDefault="00000000">
      <w:pPr>
        <w:pStyle w:val="a3"/>
        <w:widowControl w:val="0"/>
        <w:numPr>
          <w:ilvl w:val="0"/>
          <w:numId w:val="1"/>
        </w:numPr>
        <w:tabs>
          <w:tab w:val="num" w:pos="719"/>
        </w:tabs>
        <w:wordWrap w:val="0"/>
        <w:autoSpaceDE w:val="0"/>
        <w:autoSpaceDN w:val="0"/>
        <w:ind w:leftChars="163" w:left="719"/>
        <w:rPr>
          <w:sz w:val="20"/>
          <w:szCs w:val="20"/>
        </w:rPr>
      </w:pPr>
      <w:r>
        <w:rPr>
          <w:sz w:val="20"/>
          <w:szCs w:val="20"/>
        </w:rPr>
        <w:t xml:space="preserve">나우인투가 아이티이지에 GPU 서버를 공급하고, </w:t>
      </w:r>
    </w:p>
    <w:p w14:paraId="39FCB33E" w14:textId="77777777" w:rsidR="00373CFB" w:rsidRDefault="00000000">
      <w:pPr>
        <w:pStyle w:val="a3"/>
        <w:widowControl w:val="0"/>
        <w:numPr>
          <w:ilvl w:val="0"/>
          <w:numId w:val="1"/>
        </w:numPr>
        <w:tabs>
          <w:tab w:val="num" w:pos="939"/>
        </w:tabs>
        <w:wordWrap w:val="0"/>
        <w:autoSpaceDE w:val="0"/>
        <w:autoSpaceDN w:val="0"/>
        <w:ind w:leftChars="163" w:left="719"/>
        <w:rPr>
          <w:sz w:val="20"/>
          <w:szCs w:val="20"/>
        </w:rPr>
      </w:pPr>
      <w:r>
        <w:rPr>
          <w:sz w:val="20"/>
          <w:szCs w:val="20"/>
        </w:rPr>
        <w:t xml:space="preserve">아이티이지가 이를 구디즈에 공급하며, </w:t>
      </w:r>
    </w:p>
    <w:p w14:paraId="2E75316F" w14:textId="77777777" w:rsidR="00373CFB" w:rsidRDefault="00000000">
      <w:pPr>
        <w:pStyle w:val="a3"/>
        <w:widowControl w:val="0"/>
        <w:numPr>
          <w:ilvl w:val="0"/>
          <w:numId w:val="1"/>
        </w:numPr>
        <w:tabs>
          <w:tab w:val="num" w:pos="939"/>
        </w:tabs>
        <w:wordWrap w:val="0"/>
        <w:autoSpaceDE w:val="0"/>
        <w:autoSpaceDN w:val="0"/>
        <w:ind w:leftChars="163" w:left="719"/>
        <w:rPr>
          <w:sz w:val="20"/>
          <w:szCs w:val="20"/>
        </w:rPr>
      </w:pPr>
      <w:r>
        <w:rPr>
          <w:sz w:val="20"/>
          <w:szCs w:val="20"/>
        </w:rPr>
        <w:t>구디즈가 해당 서버를 최종사용자에게 공급하는 방식이었습니다.</w:t>
      </w:r>
    </w:p>
    <w:p w14:paraId="60F635FB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물품의 실제 인도와 관련해서는, 최상국의 설명과 나우인투 측의 회신에 따라 나우인투가 아이티이지를 물리적으로 거치지 않고 구디즈 또는 구디즈가 지정한 장소에 직접 납품하는 것으로 알고 있었습니다.</w:t>
      </w:r>
    </w:p>
    <w:p w14:paraId="6081C309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대금 지급 방식은 아이티이지가 나우인투에 GPU 서버 매입대금을 일시불로 먼저 지급하고, 구디즈는 아이티이지에 12개월 동안 매월 분할대금을 지급하는 구조였습니다. 최상국은 구디즈가 최종사용자</w:t>
      </w:r>
      <w:r>
        <w:rPr>
          <w:rFonts w:hint="eastAsia"/>
          <w:sz w:val="20"/>
          <w:szCs w:val="20"/>
        </w:rPr>
        <w:t>로부터</w:t>
      </w:r>
      <w:r>
        <w:rPr>
          <w:sz w:val="20"/>
          <w:szCs w:val="20"/>
        </w:rPr>
        <w:t xml:space="preserve"> 서버 대금을 분할 방식으로 지급받는다는 취지로 설명하였습니다.</w:t>
      </w:r>
    </w:p>
    <w:p w14:paraId="6D241CD7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따라서 구디즈가 알려준 최종사용자에게 실제로 GPU 서버가 공급되는 것은 아이티이지가 본 건 거래를 승인하고 유지하는 데 있어 중요한 전제였습니다.</w:t>
      </w:r>
    </w:p>
    <w:p w14:paraId="1D734584" w14:textId="77777777" w:rsidR="00373CFB" w:rsidRDefault="00373CFB">
      <w:pPr>
        <w:rPr>
          <w:sz w:val="20"/>
          <w:szCs w:val="20"/>
        </w:rPr>
      </w:pPr>
    </w:p>
    <w:p w14:paraId="7D61A0D6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4. 구디즈 최상국 대표이사가 알려준 최종사용자</w:t>
      </w:r>
    </w:p>
    <w:p w14:paraId="256425CF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구디즈 대표이사 최상국이 아이티이지에 알려준 각 거래의 최종사용자는 다음과 같습니다.</w:t>
      </w:r>
    </w:p>
    <w:p w14:paraId="0E0B379D" w14:textId="77777777" w:rsidR="00373CFB" w:rsidRDefault="00000000">
      <w:pPr>
        <w:pStyle w:val="a3"/>
        <w:numPr>
          <w:ilvl w:val="0"/>
          <w:numId w:val="2"/>
        </w:numPr>
        <w:spacing w:after="0"/>
        <w:ind w:left="442" w:hanging="44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제1차 거래</w:t>
      </w:r>
    </w:p>
    <w:p w14:paraId="5F614B77" w14:textId="77777777" w:rsidR="00373CFB" w:rsidRDefault="00000000">
      <w:pPr>
        <w:rPr>
          <w:b/>
          <w:bCs/>
          <w:sz w:val="20"/>
          <w:szCs w:val="20"/>
        </w:rPr>
      </w:pPr>
      <w:r>
        <w:rPr>
          <w:sz w:val="20"/>
          <w:szCs w:val="20"/>
        </w:rPr>
        <w:t>제1차 거래 당시에는 아이티이지가 구디즈 측에 최종사용자가 누구인지 확인하지 않았습니다.</w:t>
      </w:r>
    </w:p>
    <w:p w14:paraId="3298EE5F" w14:textId="77777777" w:rsidR="00373CFB" w:rsidRDefault="00000000">
      <w:pPr>
        <w:pStyle w:val="a3"/>
        <w:numPr>
          <w:ilvl w:val="0"/>
          <w:numId w:val="2"/>
        </w:numPr>
        <w:spacing w:after="0"/>
        <w:ind w:left="442" w:hanging="44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제2차 거래</w:t>
      </w:r>
    </w:p>
    <w:p w14:paraId="2A326A92" w14:textId="3AE84D80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제2차 거래의 </w:t>
      </w:r>
      <w:r>
        <w:rPr>
          <w:rFonts w:hint="eastAsia"/>
          <w:sz w:val="20"/>
          <w:szCs w:val="20"/>
        </w:rPr>
        <w:t>물품</w:t>
      </w:r>
      <w:r>
        <w:rPr>
          <w:sz w:val="20"/>
          <w:szCs w:val="20"/>
        </w:rPr>
        <w:t>은 ESC8000-E12 GPU 서버 2대였습니다.</w:t>
      </w:r>
      <w:r w:rsidR="004A2AEA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최상국이 해당 서버의 최종사용자가 ㈜첨단공간정보라고 알려주었습니다. </w:t>
      </w:r>
    </w:p>
    <w:p w14:paraId="6B2F32C3" w14:textId="61DF09A9" w:rsidR="00373CFB" w:rsidRDefault="00000000" w:rsidP="004A2AEA">
      <w:pPr>
        <w:pStyle w:val="a3"/>
        <w:numPr>
          <w:ilvl w:val="0"/>
          <w:numId w:val="2"/>
        </w:numPr>
        <w:spacing w:after="0"/>
        <w:ind w:left="442" w:hanging="44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제3차 거래</w:t>
      </w:r>
    </w:p>
    <w:p w14:paraId="0CBB46DF" w14:textId="77777777" w:rsidR="00373CFB" w:rsidRDefault="00000000">
      <w:pPr>
        <w:rPr>
          <w:b/>
          <w:bCs/>
          <w:sz w:val="20"/>
          <w:szCs w:val="20"/>
        </w:rPr>
      </w:pPr>
      <w:r>
        <w:rPr>
          <w:sz w:val="20"/>
          <w:szCs w:val="20"/>
        </w:rPr>
        <w:t>제3차 거래는 다음과 같이 GPU 서버 총 4대를 공급하는 거래였습니다.</w:t>
      </w:r>
    </w:p>
    <w:p w14:paraId="079A9F60" w14:textId="77777777" w:rsidR="00373CFB" w:rsidRDefault="00000000">
      <w:pPr>
        <w:pStyle w:val="a3"/>
        <w:numPr>
          <w:ilvl w:val="0"/>
          <w:numId w:val="3"/>
        </w:numPr>
        <w:tabs>
          <w:tab w:val="num" w:pos="970"/>
        </w:tabs>
        <w:ind w:left="340" w:hanging="170"/>
        <w:rPr>
          <w:sz w:val="20"/>
          <w:szCs w:val="20"/>
        </w:rPr>
      </w:pPr>
      <w:r>
        <w:rPr>
          <w:sz w:val="20"/>
          <w:szCs w:val="20"/>
        </w:rPr>
        <w:t>ESC8000A-E13 GPU 서버 2대: ㈜인프라칩</w:t>
      </w:r>
    </w:p>
    <w:p w14:paraId="51E0C87E" w14:textId="77777777" w:rsidR="00373CFB" w:rsidRDefault="00000000">
      <w:pPr>
        <w:pStyle w:val="a3"/>
        <w:numPr>
          <w:ilvl w:val="0"/>
          <w:numId w:val="3"/>
        </w:numPr>
        <w:tabs>
          <w:tab w:val="num" w:pos="970"/>
        </w:tabs>
        <w:ind w:left="340" w:hanging="170"/>
        <w:rPr>
          <w:sz w:val="20"/>
          <w:szCs w:val="20"/>
        </w:rPr>
      </w:pPr>
      <w:r>
        <w:rPr>
          <w:sz w:val="20"/>
          <w:szCs w:val="20"/>
        </w:rPr>
        <w:t>ESC4000A-E12 GPU 서버 2대: ㈜스페이스</w:t>
      </w:r>
    </w:p>
    <w:p w14:paraId="37786077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최상국은 2026년 1월 14일 나우인투가 작성한 견적서 2건을 전달하면서, 2026년 1월 12일자 견적 건의 최종 고객사는 ㈜인프라칩이고, 2026년 1월 13일자 견적 건의 최종 고객사는 ㈜스페이스라고 직접 알려주었습니다.</w:t>
      </w:r>
    </w:p>
    <w:p w14:paraId="20199524" w14:textId="77777777" w:rsidR="00373CFB" w:rsidRDefault="00000000">
      <w:pPr>
        <w:pStyle w:val="a3"/>
        <w:numPr>
          <w:ilvl w:val="0"/>
          <w:numId w:val="2"/>
        </w:numPr>
        <w:spacing w:after="0"/>
        <w:ind w:left="442" w:hanging="44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제4차 거래</w:t>
      </w:r>
    </w:p>
    <w:p w14:paraId="107B4CBD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제4차 거래와 관련하여 최상국은 2026년 5월 6일 ㈜스페이스와 ㈜캐디안 두 곳에 GPU 서버가 각 2대씩, 총 4대가 들어갈 예정이라고 알려주었습니다.</w:t>
      </w:r>
    </w:p>
    <w:p w14:paraId="653BAD26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그중 1대는 구디즈가 자체적으로 자금을 준비하고, 나머지 3대는 아이티이지를 통한 거래로 진행한다는 취지로 설명하였습니다.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이에 따라 아이티이지가 진행한 제4차 거래의 GPU 서버 3대는 ㈜스페이스와 ㈜캐디안에 나누어 공급될 예정인 것으로 알고 있었습니다.</w:t>
      </w:r>
    </w:p>
    <w:p w14:paraId="3D6E7760" w14:textId="77777777" w:rsidR="00373CFB" w:rsidRDefault="00373CFB">
      <w:pPr>
        <w:rPr>
          <w:sz w:val="20"/>
          <w:szCs w:val="20"/>
        </w:rPr>
      </w:pPr>
    </w:p>
    <w:p w14:paraId="51E67F48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5. 실제 납품 여부에 대한 확인 필요성이 발생한 경위</w:t>
      </w:r>
    </w:p>
    <w:p w14:paraId="12ADCC18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구디즈는 2026년 6월분 분할대금을 지급하지 않았고, 최상국은 </w:t>
      </w:r>
      <w:r>
        <w:rPr>
          <w:rFonts w:hint="eastAsia"/>
          <w:sz w:val="20"/>
          <w:szCs w:val="20"/>
        </w:rPr>
        <w:t xml:space="preserve">전화 통화를 회피하며 </w:t>
      </w:r>
      <w:r>
        <w:rPr>
          <w:sz w:val="20"/>
          <w:szCs w:val="20"/>
        </w:rPr>
        <w:t xml:space="preserve">수차례 지급일정이나 지급계획을 제시하겠다고 </w:t>
      </w:r>
      <w:r>
        <w:rPr>
          <w:rFonts w:hint="eastAsia"/>
          <w:sz w:val="20"/>
          <w:szCs w:val="20"/>
        </w:rPr>
        <w:t>문자로 전달</w:t>
      </w:r>
      <w:r>
        <w:rPr>
          <w:sz w:val="20"/>
          <w:szCs w:val="20"/>
        </w:rPr>
        <w:t>하였으나 이를 이행하지 않았습니다</w:t>
      </w:r>
      <w:r>
        <w:rPr>
          <w:rFonts w:hint="eastAsia"/>
          <w:sz w:val="20"/>
          <w:szCs w:val="20"/>
        </w:rPr>
        <w:t>.</w:t>
      </w:r>
    </w:p>
    <w:p w14:paraId="307B6D84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이에 아이티이지는 2026년 7월 2일</w:t>
      </w:r>
      <w:r>
        <w:rPr>
          <w:rFonts w:hint="eastAsia"/>
          <w:sz w:val="20"/>
          <w:szCs w:val="20"/>
        </w:rPr>
        <w:t>부터</w:t>
      </w:r>
      <w:r>
        <w:rPr>
          <w:sz w:val="20"/>
          <w:szCs w:val="20"/>
        </w:rPr>
        <w:t xml:space="preserve"> 7월 3일</w:t>
      </w:r>
      <w:r>
        <w:rPr>
          <w:rFonts w:hint="eastAsia"/>
          <w:sz w:val="20"/>
          <w:szCs w:val="20"/>
        </w:rPr>
        <w:t>까지</w:t>
      </w:r>
      <w:r>
        <w:rPr>
          <w:sz w:val="20"/>
          <w:szCs w:val="20"/>
        </w:rPr>
        <w:t xml:space="preserve"> 나우인투</w:t>
      </w:r>
      <w:r>
        <w:rPr>
          <w:rFonts w:hint="eastAsia"/>
          <w:sz w:val="20"/>
          <w:szCs w:val="20"/>
        </w:rPr>
        <w:t xml:space="preserve"> 측에</w:t>
      </w:r>
      <w:r>
        <w:rPr>
          <w:sz w:val="20"/>
          <w:szCs w:val="20"/>
        </w:rPr>
        <w:t xml:space="preserve"> 납품확인서, 물품인도증, 검수확인서 또는 인수자 서명자료, 납품 당시 사진 및 장비 시리얼번호 등 객관적인 납품·인도 증빙자료의 제출을 요청하였습니다.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그러나 나우인투 김영준 대표는 위 자료를 제출하지 않았고, 2026년 </w:t>
      </w:r>
      <w:r>
        <w:rPr>
          <w:sz w:val="20"/>
          <w:szCs w:val="20"/>
        </w:rPr>
        <w:lastRenderedPageBreak/>
        <w:t>7월 3일 본인에게 “안녕하세요. 구디즈와 이야기하십시오.”라고 회신하였습니다. 그 이후에도 나우인투는 실제 납품·인도 사실을 확인할 수 있는 객관적인 자료를 제출하지 않았습니다.</w:t>
      </w:r>
    </w:p>
    <w:p w14:paraId="0A252EA8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이에 본인은 실제로 GPU 서버가 최종사용자에게 인도되지 않았을 가능성이 있다고 의심하게 되었습니다.</w:t>
      </w:r>
    </w:p>
    <w:p w14:paraId="4F7BA45E" w14:textId="77777777" w:rsidR="00373CFB" w:rsidRDefault="00373CFB">
      <w:pPr>
        <w:rPr>
          <w:sz w:val="20"/>
          <w:szCs w:val="20"/>
        </w:rPr>
      </w:pPr>
    </w:p>
    <w:p w14:paraId="01DC38B9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6. 최종사용자 확인 지시</w:t>
      </w:r>
    </w:p>
    <w:p w14:paraId="7878B1A6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구디즈가 2026년 6월분 분할대금을 지급하지 않은 상태에서, 나우인투가 실제 납품 및 인도 사실을 확인할 수 있는 객관적인 자료를 제출하지 않자, 본인은 구디즈가 알려준 최종사용자에게 GPU 서버가 실제로 공급되었는지 확인할 필요가 있다고 판단하였습니다.</w:t>
      </w:r>
    </w:p>
    <w:p w14:paraId="49442019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이에 본인은 2026년 7월 6일 경영지원실 소속 구매팀장 김차현에게 구디즈가 최종사용자로 알려준 업체에 직접 연락하여, 해당 업체가 구디즈를 통하여 GPU 서버를 구매하거나 납품·설치받은 사실이 있는지를 확인하도록 지시하였습니다.</w:t>
      </w:r>
    </w:p>
    <w:p w14:paraId="55903420" w14:textId="77777777" w:rsidR="00373CFB" w:rsidRDefault="00373CFB">
      <w:pPr>
        <w:rPr>
          <w:sz w:val="20"/>
          <w:szCs w:val="20"/>
        </w:rPr>
      </w:pPr>
    </w:p>
    <w:p w14:paraId="182C8FB0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7. </w:t>
      </w:r>
      <w:r>
        <w:rPr>
          <w:b/>
          <w:bCs/>
          <w:sz w:val="24"/>
        </w:rPr>
        <w:t>㈜</w:t>
      </w:r>
      <w:r>
        <w:rPr>
          <w:rFonts w:hint="eastAsia"/>
          <w:b/>
          <w:bCs/>
          <w:sz w:val="24"/>
        </w:rPr>
        <w:t>인프라칩 확인 결과</w:t>
      </w:r>
    </w:p>
    <w:p w14:paraId="0091012C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본인의 지시에 따라 김차현 팀장은 2026년 7월 6일 16시 53분경 제3차 거래의 최종사용자로 알려진 ㈜인프라칩에 전화하였습니다.</w:t>
      </w:r>
    </w:p>
    <w:p w14:paraId="55E6AB3B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김차현 팀장이 구디즈를 통하여 인프라칩에 GPU 서버 장비가 납품되거나 설치된 것으로 전달받아 확인차 연락하였다고 설명하자, 인프라칩 직원은 구디즈를 통하여 GPU 서버 견적만 받았을 뿐 </w:t>
      </w:r>
      <w:r w:rsidRPr="00034EBC">
        <w:rPr>
          <w:b/>
          <w:bCs/>
          <w:sz w:val="20"/>
          <w:szCs w:val="20"/>
        </w:rPr>
        <w:t>구매나 발주를 진행하지 않았고, 실제 납품받은 사실도 없으며</w:t>
      </w:r>
      <w:r>
        <w:rPr>
          <w:sz w:val="20"/>
          <w:szCs w:val="20"/>
        </w:rPr>
        <w:t>, 구디즈와 단 한 건도 구매를 진행하지 않았다는 취지로 답변하였습니다.</w:t>
      </w:r>
    </w:p>
    <w:p w14:paraId="0D43E3C2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김차현 팀장은 위 통화 직후 그 결과를 본인에게 보고하였습니다.</w:t>
      </w:r>
    </w:p>
    <w:p w14:paraId="008548F2" w14:textId="77777777" w:rsidR="00373CFB" w:rsidRDefault="00373CFB">
      <w:pPr>
        <w:rPr>
          <w:sz w:val="20"/>
          <w:szCs w:val="20"/>
        </w:rPr>
      </w:pPr>
    </w:p>
    <w:p w14:paraId="144C19A0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8. </w:t>
      </w:r>
      <w:r>
        <w:rPr>
          <w:b/>
          <w:bCs/>
          <w:sz w:val="24"/>
        </w:rPr>
        <w:t>㈜</w:t>
      </w:r>
      <w:r>
        <w:rPr>
          <w:rFonts w:hint="eastAsia"/>
          <w:b/>
          <w:bCs/>
          <w:sz w:val="24"/>
        </w:rPr>
        <w:t>스페이스에 대한 확인 시도</w:t>
      </w:r>
    </w:p>
    <w:p w14:paraId="467FBAF6" w14:textId="7EB04B59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김차현 팀장은 2026년 7월 6일경 제3차 및 제4차 거래의 최종사용자로 알려진 ㈜스페이스에도 전화하여 실제 GPU 서버의 납품 또는 설치 여부를 확인하려 하였</w:t>
      </w:r>
      <w:r w:rsidR="00A62D0A">
        <w:rPr>
          <w:rFonts w:hint="eastAsia"/>
          <w:sz w:val="20"/>
          <w:szCs w:val="20"/>
        </w:rPr>
        <w:t>습니다.</w:t>
      </w:r>
      <w:r>
        <w:rPr>
          <w:sz w:val="20"/>
          <w:szCs w:val="20"/>
        </w:rPr>
        <w:t xml:space="preserve"> 전화를 받은 직원은 관련 내용을 확인한 후 다시 연락하겠다고 답변하였으나</w:t>
      </w:r>
      <w:r w:rsidR="00A62D0A"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진술서 작성</w:t>
      </w:r>
      <w:r w:rsidR="00E179CF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시까지 연락이 없는 상태이며, 본인은 김차현 팀장으로부터 위와 같은 통화 결과를 보고받았습니다.</w:t>
      </w:r>
    </w:p>
    <w:p w14:paraId="2D343850" w14:textId="77777777" w:rsidR="00373CFB" w:rsidRDefault="00373CFB">
      <w:pPr>
        <w:rPr>
          <w:sz w:val="20"/>
          <w:szCs w:val="20"/>
        </w:rPr>
      </w:pPr>
    </w:p>
    <w:p w14:paraId="4761150D" w14:textId="77777777" w:rsidR="00373CFB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9. 대표이사 보고 및 내용증명 발송</w:t>
      </w:r>
    </w:p>
    <w:p w14:paraId="72717234" w14:textId="77777777" w:rsidR="00373CFB" w:rsidRDefault="00000000">
      <w:pPr>
        <w:rPr>
          <w:sz w:val="20"/>
          <w:szCs w:val="20"/>
        </w:rPr>
      </w:pPr>
      <w:r>
        <w:rPr>
          <w:sz w:val="20"/>
          <w:szCs w:val="20"/>
        </w:rPr>
        <w:t>본인은 이미 제4차 거래까지 진행된 상황에서, 김차현 팀장으로부터 최상국이 제3차 거래의 최종사용자로 특정한 ㈜인프라칩이 GPU 서버를 구매하거나 발주한 사실이 없고 실제로 납품받지도 않았다는 취지로 답변하였다는 보고를 받고, 이를 매우 중대한 사안으로 판단하였습니다.</w:t>
      </w:r>
    </w:p>
    <w:p w14:paraId="053736F8" w14:textId="77777777" w:rsidR="00373CFB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이에</w:t>
      </w:r>
      <w:r>
        <w:rPr>
          <w:sz w:val="20"/>
          <w:szCs w:val="20"/>
        </w:rPr>
        <w:t xml:space="preserve"> 위 확인 결과를 아이티이지 대표이사에게 보고하였고, 아이티이지는 2026년 7월 8일 법무법인 백송을 통하여 구디즈와 나우인투에 각각 내용증명을 발송하였습니다.</w:t>
      </w:r>
    </w:p>
    <w:p w14:paraId="32448829" w14:textId="77777777" w:rsidR="00373CFB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구디즈에</w:t>
      </w:r>
      <w:r>
        <w:rPr>
          <w:sz w:val="20"/>
          <w:szCs w:val="20"/>
        </w:rPr>
        <w:t xml:space="preserve"> 대해서는 실제 최종사용자에 대한 납품·설치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자료, 납품일자·장소·인수자·시리얼번호, 최종사용자와의 계약서와 수금자료 등을 제출하도록 요청하였</w:t>
      </w:r>
      <w:r>
        <w:rPr>
          <w:rFonts w:hint="eastAsia"/>
          <w:sz w:val="20"/>
          <w:szCs w:val="20"/>
        </w:rPr>
        <w:t>습니다.</w:t>
      </w:r>
    </w:p>
    <w:p w14:paraId="0A284BFD" w14:textId="0A304545" w:rsidR="00373CFB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나우인투에</w:t>
      </w:r>
      <w:r>
        <w:rPr>
          <w:sz w:val="20"/>
          <w:szCs w:val="20"/>
        </w:rPr>
        <w:t xml:space="preserve"> 대해서는 납품확인서, 물품인도증, 검수·인수확인서, 납품장소·인수자·시리얼번호, 납품·설치 사진 등 실제 인도 사실을 확인할 수 있는 자료를 제출하도록 요청하였습니다.</w:t>
      </w:r>
    </w:p>
    <w:p w14:paraId="7E3C066B" w14:textId="7D1E05D9" w:rsidR="00A62D0A" w:rsidRPr="00D61DC8" w:rsidRDefault="00A62D0A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그러나 구디즈와 나우인투는 위 내용증명에서 요구한 실제 납품</w:t>
      </w:r>
      <w:r w:rsidRPr="00D61DC8">
        <w:rPr>
          <w:sz w:val="20"/>
          <w:szCs w:val="20"/>
        </w:rPr>
        <w:t>·</w:t>
      </w:r>
      <w:r w:rsidRPr="00D61DC8">
        <w:rPr>
          <w:rFonts w:hint="eastAsia"/>
          <w:sz w:val="20"/>
          <w:szCs w:val="20"/>
        </w:rPr>
        <w:t>인도 자료를 제출하지 않았습니다.</w:t>
      </w:r>
    </w:p>
    <w:p w14:paraId="46F7DA23" w14:textId="77777777" w:rsidR="00373CFB" w:rsidRPr="00D61DC8" w:rsidRDefault="00373CFB">
      <w:pPr>
        <w:rPr>
          <w:sz w:val="18"/>
          <w:szCs w:val="18"/>
        </w:rPr>
      </w:pPr>
    </w:p>
    <w:p w14:paraId="313F333F" w14:textId="69C9D378" w:rsidR="00A62D0A" w:rsidRPr="00D61DC8" w:rsidRDefault="00A62D0A">
      <w:pPr>
        <w:rPr>
          <w:b/>
          <w:bCs/>
          <w:sz w:val="24"/>
        </w:rPr>
      </w:pPr>
      <w:r w:rsidRPr="00D61DC8">
        <w:rPr>
          <w:rFonts w:hint="eastAsia"/>
          <w:b/>
          <w:bCs/>
          <w:sz w:val="24"/>
        </w:rPr>
        <w:t xml:space="preserve">10. </w:t>
      </w:r>
      <w:r w:rsidR="003004B2" w:rsidRPr="00D61DC8">
        <w:rPr>
          <w:rFonts w:hint="eastAsia"/>
          <w:b/>
          <w:bCs/>
          <w:sz w:val="24"/>
        </w:rPr>
        <w:t xml:space="preserve">현물 미공급 사실에 관한 </w:t>
      </w:r>
      <w:r w:rsidRPr="00D61DC8">
        <w:rPr>
          <w:rFonts w:hint="eastAsia"/>
          <w:b/>
          <w:bCs/>
          <w:sz w:val="24"/>
        </w:rPr>
        <w:t>양사 공동 법률대리인의 회신 및 본인의 판단</w:t>
      </w:r>
    </w:p>
    <w:p w14:paraId="597FC7B0" w14:textId="77777777" w:rsidR="005604C5" w:rsidRPr="00D61DC8" w:rsidRDefault="005604C5" w:rsidP="005604C5">
      <w:pPr>
        <w:rPr>
          <w:sz w:val="20"/>
          <w:szCs w:val="20"/>
        </w:rPr>
      </w:pPr>
      <w:r w:rsidRPr="00D61DC8">
        <w:rPr>
          <w:sz w:val="20"/>
          <w:szCs w:val="20"/>
        </w:rPr>
        <w:t>2026년 7월 9일 태인합동법률사무소 최정민 변호사는 본인에게 이메일을 보내, 구디즈와 나우인투 양사로부터 본 건 분쟁 해결에 관한 권한을 위임받았으며, 당일 사건을 수임하여 구체적인 내용을 아직 검토하지 못하였으므로 다음 주 초까지 회신하겠다는 취지로 답변하였습니다.</w:t>
      </w:r>
    </w:p>
    <w:p w14:paraId="633D8880" w14:textId="77777777" w:rsidR="005604C5" w:rsidRPr="00D61DC8" w:rsidRDefault="005604C5" w:rsidP="005604C5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본인은</w:t>
      </w:r>
      <w:r w:rsidRPr="00D61DC8">
        <w:rPr>
          <w:sz w:val="20"/>
          <w:szCs w:val="20"/>
        </w:rPr>
        <w:t xml:space="preserve"> 2026년 7월 13일 최정민 변호사에게, 아이티이지가 요구한 자료는 본 건 거래에서 실제 인도 여부를 확인하기 위한 기본자료로서 정상적인 거래라면 당연히 확인되어야 할 자료라고 회신하였습니다. 아울러 2026년 7월 14일까지 실질적인 자료가 제출되지 않으면 즉시 형사고소 등 법적 조치를 진행할 예정이라고 통보하였습니다.</w:t>
      </w:r>
    </w:p>
    <w:p w14:paraId="0AE345E8" w14:textId="77777777" w:rsidR="005604C5" w:rsidRPr="00D61DC8" w:rsidRDefault="005604C5" w:rsidP="005604C5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이에</w:t>
      </w:r>
      <w:r w:rsidRPr="00D61DC8">
        <w:rPr>
          <w:sz w:val="20"/>
          <w:szCs w:val="20"/>
        </w:rPr>
        <w:t xml:space="preserve"> 최정민 변호사는 2026년 7월 14일 본인에게 이메일을 보내, 구디즈와 나우인투 양사에 확인한 결과 </w:t>
      </w:r>
      <w:r w:rsidRPr="00D61DC8">
        <w:rPr>
          <w:b/>
          <w:bCs/>
          <w:sz w:val="20"/>
          <w:szCs w:val="20"/>
        </w:rPr>
        <w:t>구디즈의 요청으로 나우인투가 본 건 물품공급계약과 관련하여 현물이 아닌 대금으로 지급하였고</w:t>
      </w:r>
      <w:r w:rsidRPr="00D61DC8">
        <w:rPr>
          <w:sz w:val="20"/>
          <w:szCs w:val="20"/>
        </w:rPr>
        <w:t>, 이를 아이티이지에 미리 알리거나 양해를 구하지 못하였다는 취지로 회신하였습니다. 또한 구디즈는 당시 급박한 사정으로 현금이 필요한 상황이었고, 나우인투는 구디즈의 요청을 거절할 명분이 없었다고 설명하였습니다.</w:t>
      </w:r>
    </w:p>
    <w:p w14:paraId="5820EFE6" w14:textId="77777777" w:rsidR="005604C5" w:rsidRPr="00D61DC8" w:rsidRDefault="005604C5" w:rsidP="005604C5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본인은</w:t>
      </w:r>
      <w:r w:rsidRPr="00D61DC8">
        <w:rPr>
          <w:sz w:val="20"/>
          <w:szCs w:val="20"/>
        </w:rPr>
        <w:t xml:space="preserve"> 위 회신을 통하여 나우인투가 아이티이지로부터 GPU 서버 매입대금을 지급받고도 실제 GPU 서버를 공급한 것이 아니라, 구디즈의 요청에 따라 현물 공급 대신 대금을 지급하였다는 사실을 처음 알게 되었습니다. 아이티이지는 이러한 거래방식에 관하여 </w:t>
      </w:r>
      <w:r w:rsidRPr="00D61DC8">
        <w:rPr>
          <w:b/>
          <w:bCs/>
          <w:sz w:val="20"/>
          <w:szCs w:val="20"/>
        </w:rPr>
        <w:t>사전에 어떠한 설명도 듣지 못하였고, 이를 승인하거나 동의한 사실도 없습니다.</w:t>
      </w:r>
    </w:p>
    <w:p w14:paraId="55396182" w14:textId="77777777" w:rsidR="005604C5" w:rsidRPr="00D61DC8" w:rsidRDefault="005604C5" w:rsidP="005604C5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최상국은</w:t>
      </w:r>
      <w:r w:rsidRPr="00D61DC8">
        <w:rPr>
          <w:sz w:val="20"/>
          <w:szCs w:val="20"/>
        </w:rPr>
        <w:t xml:space="preserve"> 아이티이지에 구체적인 최종사용자를 알려주면서 해당 업체에 GPU 서버가 공급되는 것처럼 설명하였습니다. 그러나 최종사용자로 특정된 ㈜인프라칩은 구디즈로부터 견적만 받았을 뿐 GPU 서버를 구매하거나 발주한 사실이 없고, 실제로 납품받은 사실도 전혀 없다고 답변하였습니다. 또한 나우인투는 아이티이지로부터 GPU 서버 매입대금을 지급받고도 실제 납품·인도 사실을 확인할 수 있는 자료를 제출하지 못하였습니다.</w:t>
      </w:r>
    </w:p>
    <w:p w14:paraId="5DC9F805" w14:textId="69C88B52" w:rsidR="003004B2" w:rsidRPr="00D61DC8" w:rsidRDefault="005604C5" w:rsidP="005604C5">
      <w:pPr>
        <w:rPr>
          <w:b/>
          <w:bCs/>
          <w:sz w:val="20"/>
          <w:szCs w:val="20"/>
        </w:rPr>
      </w:pPr>
      <w:r w:rsidRPr="00D61DC8">
        <w:rPr>
          <w:rFonts w:hint="eastAsia"/>
          <w:b/>
          <w:bCs/>
          <w:sz w:val="20"/>
          <w:szCs w:val="20"/>
        </w:rPr>
        <w:t>상기</w:t>
      </w:r>
      <w:r w:rsidRPr="00D61DC8">
        <w:rPr>
          <w:b/>
          <w:bCs/>
          <w:sz w:val="20"/>
          <w:szCs w:val="20"/>
        </w:rPr>
        <w:t xml:space="preserve"> 내용을 종합하여 볼 때, 본인은 구디즈와 나우인투가 허위사실로 공모하여 실제 물품을 공급하지 않은 채 아이티이지로 하여금 나우인투에 GPU 서버 매입대금을 지급하게 한 것으로서, 이는 명백한 사기로 보인다고 판단하였습니다.</w:t>
      </w:r>
    </w:p>
    <w:p w14:paraId="432C75C6" w14:textId="77777777" w:rsidR="005604C5" w:rsidRPr="00D61DC8" w:rsidRDefault="005604C5" w:rsidP="005604C5">
      <w:pPr>
        <w:rPr>
          <w:b/>
          <w:bCs/>
          <w:sz w:val="24"/>
        </w:rPr>
      </w:pPr>
    </w:p>
    <w:p w14:paraId="2D785785" w14:textId="4C478952" w:rsidR="00373CFB" w:rsidRPr="00D61DC8" w:rsidRDefault="00000000">
      <w:pPr>
        <w:rPr>
          <w:b/>
          <w:bCs/>
          <w:sz w:val="24"/>
        </w:rPr>
      </w:pPr>
      <w:r w:rsidRPr="00D61DC8">
        <w:rPr>
          <w:rFonts w:hint="eastAsia"/>
          <w:b/>
          <w:bCs/>
          <w:sz w:val="24"/>
        </w:rPr>
        <w:lastRenderedPageBreak/>
        <w:t>1</w:t>
      </w:r>
      <w:r w:rsidR="00A62D0A" w:rsidRPr="00D61DC8">
        <w:rPr>
          <w:rFonts w:hint="eastAsia"/>
          <w:b/>
          <w:bCs/>
          <w:sz w:val="24"/>
        </w:rPr>
        <w:t>1</w:t>
      </w:r>
      <w:r w:rsidRPr="00D61DC8">
        <w:rPr>
          <w:rFonts w:hint="eastAsia"/>
          <w:b/>
          <w:bCs/>
          <w:sz w:val="24"/>
        </w:rPr>
        <w:t>. 진술의 확인</w:t>
      </w:r>
    </w:p>
    <w:p w14:paraId="7CC244E2" w14:textId="77777777" w:rsidR="00373CFB" w:rsidRPr="00D61DC8" w:rsidRDefault="00000000">
      <w:pPr>
        <w:rPr>
          <w:sz w:val="20"/>
          <w:szCs w:val="20"/>
        </w:rPr>
      </w:pPr>
      <w:r w:rsidRPr="00D61DC8">
        <w:rPr>
          <w:sz w:val="20"/>
          <w:szCs w:val="20"/>
        </w:rPr>
        <w:t>본 진술서에 기재한 내용 중 구디즈의 대금 미지급 이후 이루어진 채권관리, 최종사용자 확인 지시, 담당 직원들로부터 그 결과를 보고받은 일, 대표이사 보고 및 법적 대응 업무는 본인이 직접 수행하였습니다.</w:t>
      </w:r>
    </w:p>
    <w:p w14:paraId="43D97B73" w14:textId="77777777" w:rsidR="00373CFB" w:rsidRPr="00D61DC8" w:rsidRDefault="00000000">
      <w:pPr>
        <w:rPr>
          <w:sz w:val="20"/>
          <w:szCs w:val="20"/>
        </w:rPr>
      </w:pPr>
      <w:r w:rsidRPr="00D61DC8">
        <w:rPr>
          <w:rFonts w:hint="eastAsia"/>
          <w:sz w:val="20"/>
          <w:szCs w:val="20"/>
        </w:rPr>
        <w:t>본</w:t>
      </w:r>
      <w:r w:rsidRPr="00D61DC8">
        <w:rPr>
          <w:sz w:val="20"/>
          <w:szCs w:val="20"/>
        </w:rPr>
        <w:t xml:space="preserve"> 건 계약 체결 및 대금 지급 관련 개별 실무는 본인이 총괄하는 경영지원실 소속 담당 직원들이 수행하였습니다. 본인은 계약서, 견적서, 발주서, 송금자료, 이메일 등 회사의 업무자료와 담당 직원들의 보고를 통하여 그 경위를 확인하였습니다.</w:t>
      </w:r>
    </w:p>
    <w:p w14:paraId="0961D39B" w14:textId="5071CA65" w:rsidR="00373CFB" w:rsidRPr="00D61DC8" w:rsidRDefault="00000000">
      <w:pPr>
        <w:rPr>
          <w:sz w:val="20"/>
          <w:szCs w:val="20"/>
        </w:rPr>
      </w:pPr>
      <w:r w:rsidRPr="00D61DC8">
        <w:rPr>
          <w:sz w:val="20"/>
          <w:szCs w:val="20"/>
        </w:rPr>
        <w:t>김차현 팀장이 수행한 통화에 관한 내용은 본인이 해당 확인 업무를 지시하고, 그 통화 결과를 보고받은 사실을 기초로 작성하였습니다.</w:t>
      </w:r>
    </w:p>
    <w:p w14:paraId="514E1A34" w14:textId="1D0D828B" w:rsidR="00A62D0A" w:rsidRDefault="00A62D0A">
      <w:pPr>
        <w:rPr>
          <w:sz w:val="20"/>
          <w:szCs w:val="20"/>
        </w:rPr>
      </w:pPr>
      <w:r w:rsidRPr="00D61DC8">
        <w:rPr>
          <w:sz w:val="20"/>
          <w:szCs w:val="20"/>
        </w:rPr>
        <w:t>태인합동법률사무소와 주고받은 이메일 및 그 회신 내용은 본인이 직접 송수신하고 확인한 사실이며, 위 회신을 받은 후 그 내용을 아이티이지 대표이사에게 보고하였습니다.</w:t>
      </w:r>
    </w:p>
    <w:p w14:paraId="08FF9935" w14:textId="77777777" w:rsidR="00373CFB" w:rsidRDefault="00000000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이상</w:t>
      </w:r>
      <w:r>
        <w:rPr>
          <w:sz w:val="20"/>
          <w:szCs w:val="20"/>
        </w:rPr>
        <w:t xml:space="preserve"> 진술한 내용은 사실과 다름이 없습니다.</w:t>
      </w:r>
    </w:p>
    <w:p w14:paraId="50A54D0F" w14:textId="77777777" w:rsidR="00373CFB" w:rsidRDefault="00373CFB">
      <w:pPr>
        <w:rPr>
          <w:sz w:val="20"/>
          <w:szCs w:val="20"/>
        </w:rPr>
      </w:pPr>
    </w:p>
    <w:p w14:paraId="708A2B3D" w14:textId="77777777" w:rsidR="00373CFB" w:rsidRDefault="00000000">
      <w:pPr>
        <w:widowControl w:val="0"/>
        <w:wordWrap w:val="0"/>
        <w:autoSpaceDE w:val="0"/>
        <w:autoSpaceDN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2026년　</w:t>
      </w:r>
      <w:r>
        <w:rPr>
          <w:rFonts w:hint="eastAsia"/>
          <w:b/>
          <w:bCs/>
          <w:sz w:val="20"/>
          <w:szCs w:val="20"/>
        </w:rPr>
        <w:t>7</w:t>
      </w:r>
      <w:r>
        <w:rPr>
          <w:b/>
          <w:bCs/>
          <w:sz w:val="20"/>
          <w:szCs w:val="20"/>
        </w:rPr>
        <w:t xml:space="preserve">월　</w:t>
      </w:r>
      <w:r>
        <w:rPr>
          <w:rFonts w:hint="eastAsia"/>
          <w:b/>
          <w:bCs/>
          <w:sz w:val="20"/>
          <w:szCs w:val="20"/>
        </w:rPr>
        <w:t>20</w:t>
      </w:r>
      <w:r>
        <w:rPr>
          <w:b/>
          <w:bCs/>
          <w:sz w:val="20"/>
          <w:szCs w:val="20"/>
        </w:rPr>
        <w:t>일</w:t>
      </w:r>
    </w:p>
    <w:p w14:paraId="7FA9A77C" w14:textId="2D13AD20" w:rsidR="00373CFB" w:rsidRDefault="00000000">
      <w:pPr>
        <w:widowControl w:val="0"/>
        <w:wordWrap w:val="0"/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 xml:space="preserve">진술인: </w:t>
      </w:r>
      <w:r w:rsidR="004A2AEA">
        <w:rPr>
          <w:rFonts w:hint="eastAsia"/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　　(서명 또는 인)</w:t>
      </w:r>
    </w:p>
    <w:sectPr w:rsidR="00373CFB" w:rsidSect="004A2AEA">
      <w:pgSz w:w="11906" w:h="16838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063A" w14:textId="77777777" w:rsidR="003C1CF5" w:rsidRDefault="003C1CF5" w:rsidP="004A2AEA">
      <w:pPr>
        <w:spacing w:after="0"/>
      </w:pPr>
      <w:r>
        <w:separator/>
      </w:r>
    </w:p>
  </w:endnote>
  <w:endnote w:type="continuationSeparator" w:id="0">
    <w:p w14:paraId="5E4551E0" w14:textId="77777777" w:rsidR="003C1CF5" w:rsidRDefault="003C1CF5" w:rsidP="004A2A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71E1" w14:textId="77777777" w:rsidR="003C1CF5" w:rsidRDefault="003C1CF5" w:rsidP="004A2AEA">
      <w:pPr>
        <w:spacing w:after="0"/>
      </w:pPr>
      <w:r>
        <w:separator/>
      </w:r>
    </w:p>
  </w:footnote>
  <w:footnote w:type="continuationSeparator" w:id="0">
    <w:p w14:paraId="52DFD75B" w14:textId="77777777" w:rsidR="003C1CF5" w:rsidRDefault="003C1CF5" w:rsidP="004A2A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C14D4"/>
    <w:multiLevelType w:val="multilevel"/>
    <w:tmpl w:val="EAC08A98"/>
    <w:lvl w:ilvl="0">
      <w:start w:val="1"/>
      <w:numFmt w:val="decimalEnclosedCircle"/>
      <w:lvlText w:val="%1"/>
      <w:lvlJc w:val="left"/>
      <w:pPr>
        <w:tabs>
          <w:tab w:val="num" w:pos="3"/>
        </w:tabs>
        <w:ind w:left="3" w:hanging="360"/>
      </w:pPr>
      <w:rPr>
        <w:rFonts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723"/>
        </w:tabs>
        <w:ind w:left="723" w:hanging="360"/>
      </w:pPr>
    </w:lvl>
    <w:lvl w:ilvl="2" w:tentative="1">
      <w:start w:val="1"/>
      <w:numFmt w:val="decimal"/>
      <w:lvlText w:val="%3."/>
      <w:lvlJc w:val="left"/>
      <w:pPr>
        <w:tabs>
          <w:tab w:val="num" w:pos="1443"/>
        </w:tabs>
        <w:ind w:left="1443" w:hanging="360"/>
      </w:pPr>
    </w:lvl>
    <w:lvl w:ilvl="3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entative="1">
      <w:start w:val="1"/>
      <w:numFmt w:val="decimal"/>
      <w:lvlText w:val="%5."/>
      <w:lvlJc w:val="left"/>
      <w:pPr>
        <w:tabs>
          <w:tab w:val="num" w:pos="2883"/>
        </w:tabs>
        <w:ind w:left="2883" w:hanging="360"/>
      </w:pPr>
    </w:lvl>
    <w:lvl w:ilvl="5" w:tentative="1">
      <w:start w:val="1"/>
      <w:numFmt w:val="decimal"/>
      <w:lvlText w:val="%6."/>
      <w:lvlJc w:val="left"/>
      <w:pPr>
        <w:tabs>
          <w:tab w:val="num" w:pos="3603"/>
        </w:tabs>
        <w:ind w:left="3603" w:hanging="360"/>
      </w:pPr>
    </w:lvl>
    <w:lvl w:ilvl="6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entative="1">
      <w:start w:val="1"/>
      <w:numFmt w:val="decimal"/>
      <w:lvlText w:val="%8."/>
      <w:lvlJc w:val="left"/>
      <w:pPr>
        <w:tabs>
          <w:tab w:val="num" w:pos="5043"/>
        </w:tabs>
        <w:ind w:left="5043" w:hanging="360"/>
      </w:pPr>
    </w:lvl>
    <w:lvl w:ilvl="8" w:tentative="1">
      <w:start w:val="1"/>
      <w:numFmt w:val="decimal"/>
      <w:lvlText w:val="%9."/>
      <w:lvlJc w:val="left"/>
      <w:pPr>
        <w:tabs>
          <w:tab w:val="num" w:pos="5763"/>
        </w:tabs>
        <w:ind w:left="5763" w:hanging="360"/>
      </w:pPr>
    </w:lvl>
  </w:abstractNum>
  <w:abstractNum w:abstractNumId="1" w15:restartNumberingAfterBreak="0">
    <w:nsid w:val="5CBB4A86"/>
    <w:multiLevelType w:val="hybridMultilevel"/>
    <w:tmpl w:val="055E6792"/>
    <w:lvl w:ilvl="0" w:tplc="66729A3C">
      <w:start w:val="1"/>
      <w:numFmt w:val="ganada"/>
      <w:lvlText w:val="%1."/>
      <w:lvlJc w:val="left"/>
      <w:pPr>
        <w:ind w:left="440" w:hanging="440"/>
      </w:pPr>
      <w:rPr>
        <w:rFonts w:hint="default"/>
        <w:b/>
        <w:bCs w:val="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A367354"/>
    <w:multiLevelType w:val="hybridMultilevel"/>
    <w:tmpl w:val="441E9D2E"/>
    <w:lvl w:ilvl="0" w:tplc="513A9956">
      <w:start w:val="1"/>
      <w:numFmt w:val="bullet"/>
      <w:lvlText w:val="•"/>
      <w:lvlJc w:val="left"/>
      <w:pPr>
        <w:ind w:left="112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num w:numId="1" w16cid:durableId="16280383">
    <w:abstractNumId w:val="0"/>
  </w:num>
  <w:num w:numId="2" w16cid:durableId="1589076896">
    <w:abstractNumId w:val="1"/>
  </w:num>
  <w:num w:numId="3" w16cid:durableId="64481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defaultTabStop w:val="800"/>
  <w:drawingGridHorizontalSpacing w:val="1000"/>
  <w:drawingGridVerticalSpacing w:val="10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FB"/>
    <w:rsid w:val="000165B6"/>
    <w:rsid w:val="00023056"/>
    <w:rsid w:val="00030124"/>
    <w:rsid w:val="00034EBC"/>
    <w:rsid w:val="000B4FCE"/>
    <w:rsid w:val="000F3BCE"/>
    <w:rsid w:val="001B7644"/>
    <w:rsid w:val="001C7CE7"/>
    <w:rsid w:val="003004B2"/>
    <w:rsid w:val="00373CFB"/>
    <w:rsid w:val="003C1CF5"/>
    <w:rsid w:val="004A2AEA"/>
    <w:rsid w:val="005604C5"/>
    <w:rsid w:val="00801EAC"/>
    <w:rsid w:val="00832BBE"/>
    <w:rsid w:val="008C02F9"/>
    <w:rsid w:val="008C13E4"/>
    <w:rsid w:val="00A62D0A"/>
    <w:rsid w:val="00BF6AF7"/>
    <w:rsid w:val="00C00AF6"/>
    <w:rsid w:val="00D43219"/>
    <w:rsid w:val="00D61DC8"/>
    <w:rsid w:val="00E179CF"/>
    <w:rsid w:val="00EE0952"/>
    <w:rsid w:val="00F9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E7611"/>
  <w15:docId w15:val="{046D2D58-55AF-4B2A-8F17-430E798A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4A2A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A2AEA"/>
  </w:style>
  <w:style w:type="paragraph" w:styleId="a5">
    <w:name w:val="footer"/>
    <w:basedOn w:val="a"/>
    <w:link w:val="Char0"/>
    <w:uiPriority w:val="99"/>
    <w:unhideWhenUsed/>
    <w:rsid w:val="004A2A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A2AEA"/>
  </w:style>
  <w:style w:type="paragraph" w:styleId="a6">
    <w:name w:val="Revision"/>
    <w:hidden/>
    <w:uiPriority w:val="99"/>
    <w:semiHidden/>
    <w:rsid w:val="008C02F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노 성민</cp:lastModifiedBy>
  <cp:revision>7</cp:revision>
  <dcterms:created xsi:type="dcterms:W3CDTF">2026-07-20T07:05:00Z</dcterms:created>
  <dcterms:modified xsi:type="dcterms:W3CDTF">2026-07-21T02:31:00Z</dcterms:modified>
  <cp:version>0900.0100.01</cp:version>
</cp:coreProperties>
</file>