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8514669"/>
        <w:docPartObj>
          <w:docPartGallery w:val="Cover Pages"/>
          <w:docPartUnique/>
        </w:docPartObj>
      </w:sdtPr>
      <w:sdtEndPr>
        <w:rPr>
          <w:b/>
          <w:bCs/>
          <w:caps/>
          <w:color w:val="595959" w:themeColor="text1" w:themeTint="A6"/>
        </w:rPr>
      </w:sdtEndPr>
      <w:sdtContent>
        <w:p w14:paraId="665EC382" w14:textId="044114B6" w:rsidR="00E967EC" w:rsidRDefault="00E967EC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5C7F514E" wp14:editId="338B302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310485"/>
                    <wp:effectExtent l="0" t="0" r="0" b="1143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10485"/>
                              <a:chOff x="0" y="0"/>
                              <a:chExt cx="6858000" cy="931048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77760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13716A" w14:textId="2A9F5AF2" w:rsidR="006010D2" w:rsidRPr="004A65BA" w:rsidRDefault="001E3335">
                                  <w:pPr>
                                    <w:pStyle w:val="NoSpacing"/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  <w:t>GRoup - 07</w:t>
                                  </w:r>
                                </w:p>
                                <w:p w14:paraId="3BCD7294" w14:textId="156DB153" w:rsidR="00E967EC" w:rsidRPr="004A65BA" w:rsidRDefault="004B3E8F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B3E8F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Subhajit Chowdhury</w:t>
                                  </w:r>
                                </w:p>
                                <w:p w14:paraId="01900E54" w14:textId="77777777" w:rsidR="004B3E8F" w:rsidRDefault="004B3E8F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B3E8F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Tarun Kamal Khiani</w:t>
                                  </w:r>
                                </w:p>
                                <w:p w14:paraId="023D4159" w14:textId="0E825162" w:rsidR="00E967EC" w:rsidRPr="004A65BA" w:rsidRDefault="005D5B0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5D5B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Liya Peter</w:t>
                                  </w:r>
                                </w:p>
                                <w:p w14:paraId="374C1E6C" w14:textId="5E42C28F" w:rsidR="00E967EC" w:rsidRPr="004A65BA" w:rsidRDefault="004B3E8F" w:rsidP="002C022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B3E8F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Debasish Nayak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B173B4" w14:textId="25B9899F" w:rsidR="00E967EC" w:rsidRDefault="002805E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Finance &amp; Risk Analytics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B0955C" w14:textId="59EDC521" w:rsidR="00E967EC" w:rsidRDefault="005026B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Assign</w:t>
                                      </w:r>
                                      <w:r w:rsidR="00B37284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ment</w:t>
                                      </w:r>
                                      <w:r w:rsidR="006010D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– </w:t>
                                      </w:r>
                                      <w:r w:rsidR="009546A6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Credit risk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7F514E" id="Group 119" o:spid="_x0000_s1026" style="position:absolute;margin-left:0;margin-top:0;width:540pt;height:733.1pt;z-index:-251649024;mso-position-horizontal:center;mso-position-horizontal-relative:page;mso-position-vertical:center;mso-position-vertical-relative:page" coordsize="6858000,9310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9NM7ADAAC6DgAADgAAAGRycy9lMm9Eb2MueG1s7FffT+Q2EH6v1P/B8nvJZn+wS0Q4Ua6gSugO&#10;HZzu2es4m6iO7dpeEu6v74ydhC3scYgTtFL7smt7xuOZzzPfOMfvukaSW2FdrVVO04MJJUJxXdRq&#10;k9PPN+e/rChxnqmCSa1ETu+Eo+9Ofv7puDWZmOpKy0JYAkaUy1qT08p7kyWJ45VomDvQRigQlto2&#10;zMPUbpLCshasNzKZTiaHSattYazmwjlYfR+F9CTYL0vB/ceydMITmVPwzYdfG37X+JucHLNsY5mp&#10;at67wV7gRcNqBYeOpt4zz8jW1o9MNTW32unSH3DdJLosay5CDBBNOnkQzYXVWxNi2WTtxowwAbQP&#10;cHqxWf7h9sqSuoC7S48oUayBSwrnElwAeFqzyUDrwpprc2X7hU2cYcRdaRv8h1hIF4C9G4EVnScc&#10;Fg9Xi9VkAvhzkB3N0sl8tYjQ8wru59E+Xv32nZ3JcHCC/o3utAbSyN0j5X4MqeuKGREuwCEGA1JT&#10;iCQi9QkSjKmNFCSFxQBO0ByhcpkD1L6J03KWLiCNIxZ70Urns3Q1RYUxZJYZ6/yF0A3BQU4teBGy&#10;j91eOh9VBxU82mlZF+e1lGGCpSXOpCW3DIqCcS6UT/sD/qYpFeorjTujUVwBwIegwsjfSYF6Un0S&#10;JWQSXPc0OBNq+PFBwYeKFSKev4C8CPFDeOOOEGwwiNolnD/aTp+yHb3s9XGrCBQwbp58f/O4I5ys&#10;lR83N7XSdp8BOcJXRv0BpAgNorTWxR1kj9WRgJzh5zVc3SVz/opZYBzIKGBR/xF+SqnbnOp+REml&#10;7dd966gP6Q1SSlpgsJy6P7fMCkrk7woS/yidz5HywmS+WGLW2l3Jeleits2ZhnxIga8ND0PU93IY&#10;llY3X4BsT/FUEDHF4eyccm+HyZmPzAp0zcXpaVADmjPMX6prw9E4ooqpedN9Ydb0+esh8z/oodhY&#10;9iCNoy7uVPp063VZhxy/x7XHGwof6epNGABgeswAoYrQAeCKZzPAfLlcHj7JAKvZdDkNfPmaFDBw&#10;zP8U8DoU4Lt1B/x0n7VvywaBAEY6gJayWo18MMh2CAFkL2aE9X+QD6YDH9xgF/9Vd/AgCBW1QwfE&#10;dyBAFuzz4MmnwVOUsPNseDkljI0dezeBlnM4W8QGOUrAeHwExJLoHxcYUnQ9jPY8AJ7RZ/d392ds&#10;fOvuXvwxPI6+2d2xtOMberjZf6LfD1W80/Bfq8L/ZT0/fAPAB1J4NvYfc/gFtjsPb4T7T86TvwAA&#10;AP//AwBQSwMEFAAGAAgAAAAhAOqebo7dAAAABwEAAA8AAABkcnMvZG93bnJldi54bWxMj0FLw0AQ&#10;he+C/2EZwZvdTdVQYjalFPVUBFtBvG2z0yQ0Oxuy2yT990691Mswjze8+V6+nFwrBuxD40lDMlMg&#10;kEpvG6o0fO3eHhYgQjRkTesJNZwxwLK4vclNZv1InzhsYyU4hEJmNNQxdpmUoazRmTDzHRJ7B987&#10;E1n2lbS9GTnctXKuVCqdaYg/1KbDdY3lcXtyGt5HM64ek9dhczyszz+754/vTYJa399NqxcQEad4&#10;PYYLPqNDwUx7fyIbRKuBi8S/efHUQrHe8/aUpnOQRS7/8xe/AAAA//8DAFBLAQItABQABgAIAAAA&#10;IQDkmcPA+wAAAOEBAAATAAAAAAAAAAAAAAAAAAAAAABbQ29udGVudF9UeXBlc10ueG1sUEsBAi0A&#10;FAAGAAgAAAAhACOyauHXAAAAlAEAAAsAAAAAAAAAAAAAAAAALAEAAF9yZWxzLy5yZWxzUEsBAi0A&#10;FAAGAAgAAAAhAEsfTTOwAwAAug4AAA4AAAAAAAAAAAAAAAAALAIAAGRycy9lMm9Eb2MueG1sUEsB&#10;Ai0AFAAGAAgAAAAhAOqebo7dAAAABwEAAA8AAAAAAAAAAAAAAAAACAYAAGRycy9kb3ducmV2Lnht&#10;bFBLBQYAAAAABAAEAPMAAAASBwAAAAA=&#10;">
                    <v:rect id="Rectangle 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4472c4 [3204]" stroked="f" strokeweight="1pt"/>
                    <v:rect id="Rectangle 121" o:spid="_x0000_s1028" style="position:absolute;top:7477760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ed7d31 [3205]" stroked="f" strokeweight="1pt">
                      <v:textbox inset="36pt,14.4pt,36pt,36pt">
                        <w:txbxContent>
                          <w:p w14:paraId="1513716A" w14:textId="2A9F5AF2" w:rsidR="006010D2" w:rsidRPr="004A65BA" w:rsidRDefault="001E3335">
                            <w:pPr>
                              <w:pStyle w:val="NoSpacing"/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GRoup - 07</w:t>
                            </w:r>
                          </w:p>
                          <w:p w14:paraId="3BCD7294" w14:textId="156DB153" w:rsidR="00E967EC" w:rsidRPr="004A65BA" w:rsidRDefault="004B3E8F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E8F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Subhajit Chowdhury</w:t>
                            </w:r>
                          </w:p>
                          <w:p w14:paraId="01900E54" w14:textId="77777777" w:rsidR="004B3E8F" w:rsidRDefault="004B3E8F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E8F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Tarun Kamal Khiani</w:t>
                            </w:r>
                          </w:p>
                          <w:p w14:paraId="023D4159" w14:textId="0E825162" w:rsidR="00E967EC" w:rsidRPr="004A65BA" w:rsidRDefault="005D5B0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5B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Liya Peter</w:t>
                            </w:r>
                          </w:p>
                          <w:p w14:paraId="374C1E6C" w14:textId="5E42C28F" w:rsidR="00E967EC" w:rsidRPr="004A65BA" w:rsidRDefault="004B3E8F" w:rsidP="002C022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E8F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Debasish Nayak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3B173B4" w14:textId="25B9899F" w:rsidR="00E967EC" w:rsidRDefault="002805E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Finance &amp; Risk Analytics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9B0955C" w14:textId="59EDC521" w:rsidR="00E967EC" w:rsidRDefault="005026B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Assign</w:t>
                                </w:r>
                                <w:r w:rsidR="00B37284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ment</w:t>
                                </w:r>
                                <w:r w:rsidR="006010D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– </w:t>
                                </w:r>
                                <w:r w:rsidR="009546A6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Credit risk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5E0A60" w14:textId="77777777" w:rsidR="0099423C" w:rsidRDefault="0099423C">
          <w:pPr>
            <w:rPr>
              <w:b/>
              <w:bCs/>
              <w:caps/>
              <w:color w:val="595959" w:themeColor="text1" w:themeTint="A6"/>
            </w:rPr>
          </w:pPr>
        </w:p>
        <w:p w14:paraId="6F135C55" w14:textId="77777777" w:rsidR="0099423C" w:rsidRDefault="0099423C">
          <w:pPr>
            <w:rPr>
              <w:b/>
              <w:bCs/>
              <w:caps/>
              <w:color w:val="595959" w:themeColor="text1" w:themeTint="A6"/>
            </w:rPr>
          </w:pPr>
          <w:r>
            <w:rPr>
              <w:b/>
              <w:bCs/>
              <w:caps/>
              <w:color w:val="595959" w:themeColor="text1" w:themeTint="A6"/>
            </w:rPr>
            <w:br w:type="page"/>
          </w:r>
        </w:p>
        <w:sdt>
          <w:sdtPr>
            <w:rPr>
              <w:b w:val="0"/>
              <w:bCs w:val="0"/>
              <w:caps w:val="0"/>
              <w:color w:val="auto"/>
              <w:spacing w:val="0"/>
              <w:sz w:val="20"/>
              <w:szCs w:val="20"/>
            </w:rPr>
            <w:id w:val="17543178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32DDCDD" w14:textId="0082C83E" w:rsidR="0099423C" w:rsidRPr="00811739" w:rsidRDefault="0099423C">
              <w:pPr>
                <w:pStyle w:val="TOCHeading"/>
                <w:rPr>
                  <w:sz w:val="36"/>
                  <w:szCs w:val="36"/>
                </w:rPr>
              </w:pPr>
              <w:r w:rsidRPr="00811739">
                <w:rPr>
                  <w:sz w:val="36"/>
                  <w:szCs w:val="36"/>
                </w:rPr>
                <w:t>Contents</w:t>
              </w:r>
            </w:p>
            <w:p w14:paraId="4B7FEE4C" w14:textId="77777777" w:rsidR="001341BD" w:rsidRDefault="0099423C">
              <w:pPr>
                <w:pStyle w:val="TOC1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6622604" w:history="1">
                <w:r w:rsidR="001341BD" w:rsidRPr="00B14AA9">
                  <w:rPr>
                    <w:rStyle w:val="Hyperlink"/>
                    <w:noProof/>
                  </w:rPr>
                  <w:t>Goal</w:t>
                </w:r>
                <w:r w:rsidR="001341BD">
                  <w:rPr>
                    <w:noProof/>
                    <w:webHidden/>
                  </w:rPr>
                  <w:tab/>
                </w:r>
                <w:r w:rsidR="001341BD">
                  <w:rPr>
                    <w:noProof/>
                    <w:webHidden/>
                  </w:rPr>
                  <w:fldChar w:fldCharType="begin"/>
                </w:r>
                <w:r w:rsidR="001341BD">
                  <w:rPr>
                    <w:noProof/>
                    <w:webHidden/>
                  </w:rPr>
                  <w:instrText xml:space="preserve"> PAGEREF _Toc496622604 \h </w:instrText>
                </w:r>
                <w:r w:rsidR="001341BD">
                  <w:rPr>
                    <w:noProof/>
                    <w:webHidden/>
                  </w:rPr>
                </w:r>
                <w:r w:rsidR="001341BD">
                  <w:rPr>
                    <w:noProof/>
                    <w:webHidden/>
                  </w:rPr>
                  <w:fldChar w:fldCharType="separate"/>
                </w:r>
                <w:r w:rsidR="001341BD">
                  <w:rPr>
                    <w:noProof/>
                    <w:webHidden/>
                  </w:rPr>
                  <w:t>2</w:t>
                </w:r>
                <w:r w:rsidR="001341BD">
                  <w:rPr>
                    <w:noProof/>
                    <w:webHidden/>
                  </w:rPr>
                  <w:fldChar w:fldCharType="end"/>
                </w:r>
              </w:hyperlink>
            </w:p>
            <w:p w14:paraId="05E5A78A" w14:textId="77777777" w:rsidR="001341BD" w:rsidRDefault="00DB4562">
              <w:pPr>
                <w:pStyle w:val="TOC1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96622605" w:history="1">
                <w:r w:rsidR="001341BD" w:rsidRPr="00B14AA9">
                  <w:rPr>
                    <w:rStyle w:val="Hyperlink"/>
                    <w:noProof/>
                  </w:rPr>
                  <w:t>Classification using logistics regression</w:t>
                </w:r>
                <w:r w:rsidR="001341BD">
                  <w:rPr>
                    <w:noProof/>
                    <w:webHidden/>
                  </w:rPr>
                  <w:tab/>
                </w:r>
                <w:r w:rsidR="001341BD">
                  <w:rPr>
                    <w:noProof/>
                    <w:webHidden/>
                  </w:rPr>
                  <w:fldChar w:fldCharType="begin"/>
                </w:r>
                <w:r w:rsidR="001341BD">
                  <w:rPr>
                    <w:noProof/>
                    <w:webHidden/>
                  </w:rPr>
                  <w:instrText xml:space="preserve"> PAGEREF _Toc496622605 \h </w:instrText>
                </w:r>
                <w:r w:rsidR="001341BD">
                  <w:rPr>
                    <w:noProof/>
                    <w:webHidden/>
                  </w:rPr>
                </w:r>
                <w:r w:rsidR="001341BD">
                  <w:rPr>
                    <w:noProof/>
                    <w:webHidden/>
                  </w:rPr>
                  <w:fldChar w:fldCharType="separate"/>
                </w:r>
                <w:r w:rsidR="001341BD">
                  <w:rPr>
                    <w:noProof/>
                    <w:webHidden/>
                  </w:rPr>
                  <w:t>3</w:t>
                </w:r>
                <w:r w:rsidR="001341BD">
                  <w:rPr>
                    <w:noProof/>
                    <w:webHidden/>
                  </w:rPr>
                  <w:fldChar w:fldCharType="end"/>
                </w:r>
              </w:hyperlink>
            </w:p>
            <w:p w14:paraId="56590903" w14:textId="77777777" w:rsidR="001341BD" w:rsidRDefault="00DB4562">
              <w:pPr>
                <w:pStyle w:val="TOC2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96622606" w:history="1">
                <w:r w:rsidR="001341BD" w:rsidRPr="00B14AA9">
                  <w:rPr>
                    <w:rStyle w:val="Hyperlink"/>
                    <w:noProof/>
                  </w:rPr>
                  <w:t>Data Cleansing &amp; Determining default</w:t>
                </w:r>
                <w:r w:rsidR="001341BD">
                  <w:rPr>
                    <w:noProof/>
                    <w:webHidden/>
                  </w:rPr>
                  <w:tab/>
                </w:r>
                <w:r w:rsidR="001341BD">
                  <w:rPr>
                    <w:noProof/>
                    <w:webHidden/>
                  </w:rPr>
                  <w:fldChar w:fldCharType="begin"/>
                </w:r>
                <w:r w:rsidR="001341BD">
                  <w:rPr>
                    <w:noProof/>
                    <w:webHidden/>
                  </w:rPr>
                  <w:instrText xml:space="preserve"> PAGEREF _Toc496622606 \h </w:instrText>
                </w:r>
                <w:r w:rsidR="001341BD">
                  <w:rPr>
                    <w:noProof/>
                    <w:webHidden/>
                  </w:rPr>
                </w:r>
                <w:r w:rsidR="001341BD">
                  <w:rPr>
                    <w:noProof/>
                    <w:webHidden/>
                  </w:rPr>
                  <w:fldChar w:fldCharType="separate"/>
                </w:r>
                <w:r w:rsidR="001341BD">
                  <w:rPr>
                    <w:noProof/>
                    <w:webHidden/>
                  </w:rPr>
                  <w:t>3</w:t>
                </w:r>
                <w:r w:rsidR="001341BD">
                  <w:rPr>
                    <w:noProof/>
                    <w:webHidden/>
                  </w:rPr>
                  <w:fldChar w:fldCharType="end"/>
                </w:r>
              </w:hyperlink>
            </w:p>
            <w:p w14:paraId="30BB948D" w14:textId="77777777" w:rsidR="001341BD" w:rsidRDefault="00DB4562">
              <w:pPr>
                <w:pStyle w:val="TOC2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96622607" w:history="1">
                <w:r w:rsidR="001341BD" w:rsidRPr="00B14AA9">
                  <w:rPr>
                    <w:rStyle w:val="Hyperlink"/>
                    <w:noProof/>
                  </w:rPr>
                  <w:t>Identifying Variables across categories to define default</w:t>
                </w:r>
                <w:r w:rsidR="001341BD">
                  <w:rPr>
                    <w:noProof/>
                    <w:webHidden/>
                  </w:rPr>
                  <w:tab/>
                </w:r>
                <w:r w:rsidR="001341BD">
                  <w:rPr>
                    <w:noProof/>
                    <w:webHidden/>
                  </w:rPr>
                  <w:fldChar w:fldCharType="begin"/>
                </w:r>
                <w:r w:rsidR="001341BD">
                  <w:rPr>
                    <w:noProof/>
                    <w:webHidden/>
                  </w:rPr>
                  <w:instrText xml:space="preserve"> PAGEREF _Toc496622607 \h </w:instrText>
                </w:r>
                <w:r w:rsidR="001341BD">
                  <w:rPr>
                    <w:noProof/>
                    <w:webHidden/>
                  </w:rPr>
                </w:r>
                <w:r w:rsidR="001341BD">
                  <w:rPr>
                    <w:noProof/>
                    <w:webHidden/>
                  </w:rPr>
                  <w:fldChar w:fldCharType="separate"/>
                </w:r>
                <w:r w:rsidR="001341BD">
                  <w:rPr>
                    <w:noProof/>
                    <w:webHidden/>
                  </w:rPr>
                  <w:t>3</w:t>
                </w:r>
                <w:r w:rsidR="001341BD">
                  <w:rPr>
                    <w:noProof/>
                    <w:webHidden/>
                  </w:rPr>
                  <w:fldChar w:fldCharType="end"/>
                </w:r>
              </w:hyperlink>
            </w:p>
            <w:p w14:paraId="273EC49C" w14:textId="77777777" w:rsidR="001341BD" w:rsidRDefault="00DB4562">
              <w:pPr>
                <w:pStyle w:val="TOC2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96622608" w:history="1">
                <w:r w:rsidR="001341BD" w:rsidRPr="00B14AA9">
                  <w:rPr>
                    <w:rStyle w:val="Hyperlink"/>
                    <w:noProof/>
                  </w:rPr>
                  <w:t>Credit Default Equation</w:t>
                </w:r>
                <w:r w:rsidR="001341BD">
                  <w:rPr>
                    <w:noProof/>
                    <w:webHidden/>
                  </w:rPr>
                  <w:tab/>
                </w:r>
                <w:r w:rsidR="001341BD">
                  <w:rPr>
                    <w:noProof/>
                    <w:webHidden/>
                  </w:rPr>
                  <w:fldChar w:fldCharType="begin"/>
                </w:r>
                <w:r w:rsidR="001341BD">
                  <w:rPr>
                    <w:noProof/>
                    <w:webHidden/>
                  </w:rPr>
                  <w:instrText xml:space="preserve"> PAGEREF _Toc496622608 \h </w:instrText>
                </w:r>
                <w:r w:rsidR="001341BD">
                  <w:rPr>
                    <w:noProof/>
                    <w:webHidden/>
                  </w:rPr>
                </w:r>
                <w:r w:rsidR="001341BD">
                  <w:rPr>
                    <w:noProof/>
                    <w:webHidden/>
                  </w:rPr>
                  <w:fldChar w:fldCharType="separate"/>
                </w:r>
                <w:r w:rsidR="001341BD">
                  <w:rPr>
                    <w:noProof/>
                    <w:webHidden/>
                  </w:rPr>
                  <w:t>4</w:t>
                </w:r>
                <w:r w:rsidR="001341BD">
                  <w:rPr>
                    <w:noProof/>
                    <w:webHidden/>
                  </w:rPr>
                  <w:fldChar w:fldCharType="end"/>
                </w:r>
              </w:hyperlink>
            </w:p>
            <w:p w14:paraId="2E0950EA" w14:textId="77777777" w:rsidR="001341BD" w:rsidRDefault="00DB4562">
              <w:pPr>
                <w:pStyle w:val="TOC2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96622609" w:history="1">
                <w:r w:rsidR="001341BD" w:rsidRPr="00B14AA9">
                  <w:rPr>
                    <w:rStyle w:val="Hyperlink"/>
                    <w:noProof/>
                  </w:rPr>
                  <w:t>Credit Default Classification accuracy</w:t>
                </w:r>
                <w:r w:rsidR="001341BD">
                  <w:rPr>
                    <w:noProof/>
                    <w:webHidden/>
                  </w:rPr>
                  <w:tab/>
                </w:r>
                <w:r w:rsidR="001341BD">
                  <w:rPr>
                    <w:noProof/>
                    <w:webHidden/>
                  </w:rPr>
                  <w:fldChar w:fldCharType="begin"/>
                </w:r>
                <w:r w:rsidR="001341BD">
                  <w:rPr>
                    <w:noProof/>
                    <w:webHidden/>
                  </w:rPr>
                  <w:instrText xml:space="preserve"> PAGEREF _Toc496622609 \h </w:instrText>
                </w:r>
                <w:r w:rsidR="001341BD">
                  <w:rPr>
                    <w:noProof/>
                    <w:webHidden/>
                  </w:rPr>
                </w:r>
                <w:r w:rsidR="001341BD">
                  <w:rPr>
                    <w:noProof/>
                    <w:webHidden/>
                  </w:rPr>
                  <w:fldChar w:fldCharType="separate"/>
                </w:r>
                <w:r w:rsidR="001341BD">
                  <w:rPr>
                    <w:noProof/>
                    <w:webHidden/>
                  </w:rPr>
                  <w:t>4</w:t>
                </w:r>
                <w:r w:rsidR="001341BD">
                  <w:rPr>
                    <w:noProof/>
                    <w:webHidden/>
                  </w:rPr>
                  <w:fldChar w:fldCharType="end"/>
                </w:r>
              </w:hyperlink>
            </w:p>
            <w:p w14:paraId="017ECFE6" w14:textId="61DD43E6" w:rsidR="0099423C" w:rsidRDefault="009942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0B8D7D3" w14:textId="77777777" w:rsidR="0099423C" w:rsidRDefault="0099423C">
          <w:pPr>
            <w:rPr>
              <w:color w:val="595959" w:themeColor="text1" w:themeTint="A6"/>
            </w:rPr>
          </w:pPr>
        </w:p>
        <w:p w14:paraId="2343EDD9" w14:textId="77777777" w:rsidR="0099423C" w:rsidRDefault="0099423C">
          <w:pPr>
            <w:rPr>
              <w:color w:val="595959" w:themeColor="text1" w:themeTint="A6"/>
            </w:rPr>
          </w:pPr>
        </w:p>
        <w:p w14:paraId="5AB98EA5" w14:textId="77777777" w:rsidR="0099423C" w:rsidRDefault="0099423C">
          <w:pPr>
            <w:rPr>
              <w:color w:val="595959" w:themeColor="text1" w:themeTint="A6"/>
            </w:rPr>
          </w:pPr>
        </w:p>
        <w:p w14:paraId="3979E253" w14:textId="77777777" w:rsidR="0099423C" w:rsidRDefault="0099423C">
          <w:pPr>
            <w:rPr>
              <w:color w:val="595959" w:themeColor="text1" w:themeTint="A6"/>
            </w:rPr>
          </w:pPr>
        </w:p>
        <w:p w14:paraId="6E4C1E60" w14:textId="77777777" w:rsidR="0099423C" w:rsidRDefault="0099423C">
          <w:pPr>
            <w:rPr>
              <w:color w:val="595959" w:themeColor="text1" w:themeTint="A6"/>
            </w:rPr>
          </w:pPr>
        </w:p>
        <w:p w14:paraId="2FBE771F" w14:textId="77777777" w:rsidR="0099423C" w:rsidRDefault="0099423C">
          <w:pPr>
            <w:rPr>
              <w:color w:val="595959" w:themeColor="text1" w:themeTint="A6"/>
            </w:rPr>
          </w:pPr>
        </w:p>
        <w:p w14:paraId="6AC95ED7" w14:textId="77777777" w:rsidR="0099423C" w:rsidRDefault="0099423C">
          <w:pPr>
            <w:rPr>
              <w:color w:val="595959" w:themeColor="text1" w:themeTint="A6"/>
            </w:rPr>
          </w:pPr>
        </w:p>
        <w:p w14:paraId="558A8C1E" w14:textId="77777777" w:rsidR="0099423C" w:rsidRDefault="0099423C">
          <w:pPr>
            <w:rPr>
              <w:color w:val="595959" w:themeColor="text1" w:themeTint="A6"/>
            </w:rPr>
          </w:pPr>
        </w:p>
        <w:p w14:paraId="6C05D8AE" w14:textId="77777777" w:rsidR="0099423C" w:rsidRDefault="0099423C">
          <w:pPr>
            <w:rPr>
              <w:color w:val="595959" w:themeColor="text1" w:themeTint="A6"/>
            </w:rPr>
          </w:pPr>
        </w:p>
        <w:p w14:paraId="0E20D3FB" w14:textId="77777777" w:rsidR="0099423C" w:rsidRDefault="0099423C">
          <w:pPr>
            <w:rPr>
              <w:color w:val="595959" w:themeColor="text1" w:themeTint="A6"/>
            </w:rPr>
          </w:pPr>
        </w:p>
        <w:p w14:paraId="34360770" w14:textId="77777777" w:rsidR="0099423C" w:rsidRDefault="0099423C">
          <w:pPr>
            <w:rPr>
              <w:color w:val="595959" w:themeColor="text1" w:themeTint="A6"/>
            </w:rPr>
          </w:pPr>
        </w:p>
        <w:p w14:paraId="762B3E57" w14:textId="77777777" w:rsidR="0099423C" w:rsidRDefault="0099423C">
          <w:pPr>
            <w:rPr>
              <w:color w:val="595959" w:themeColor="text1" w:themeTint="A6"/>
            </w:rPr>
          </w:pPr>
        </w:p>
        <w:p w14:paraId="46EA72F2" w14:textId="77777777" w:rsidR="0099423C" w:rsidRDefault="0099423C">
          <w:pPr>
            <w:rPr>
              <w:color w:val="595959" w:themeColor="text1" w:themeTint="A6"/>
            </w:rPr>
          </w:pPr>
        </w:p>
        <w:p w14:paraId="1733D84F" w14:textId="77777777" w:rsidR="0099423C" w:rsidRDefault="0099423C">
          <w:pPr>
            <w:rPr>
              <w:color w:val="595959" w:themeColor="text1" w:themeTint="A6"/>
            </w:rPr>
          </w:pPr>
        </w:p>
        <w:p w14:paraId="3CF4120A" w14:textId="77777777" w:rsidR="0099423C" w:rsidRDefault="0099423C">
          <w:pPr>
            <w:rPr>
              <w:color w:val="595959" w:themeColor="text1" w:themeTint="A6"/>
            </w:rPr>
          </w:pPr>
        </w:p>
        <w:p w14:paraId="097201E9" w14:textId="77777777" w:rsidR="0099423C" w:rsidRDefault="0099423C">
          <w:pPr>
            <w:rPr>
              <w:color w:val="595959" w:themeColor="text1" w:themeTint="A6"/>
            </w:rPr>
          </w:pPr>
        </w:p>
        <w:p w14:paraId="55D8A199" w14:textId="7A64D5FB" w:rsidR="00E967EC" w:rsidRDefault="00DB4562">
          <w:pPr>
            <w:rPr>
              <w:color w:val="595959" w:themeColor="text1" w:themeTint="A6"/>
            </w:rPr>
          </w:pPr>
        </w:p>
      </w:sdtContent>
    </w:sdt>
    <w:p w14:paraId="4E790B49" w14:textId="77777777" w:rsidR="000976CD" w:rsidRDefault="000976CD">
      <w:pPr>
        <w:rPr>
          <w:b/>
          <w:bCs/>
          <w:caps/>
          <w:color w:val="FFFFFF" w:themeColor="background1"/>
          <w:spacing w:val="15"/>
          <w:sz w:val="36"/>
          <w:szCs w:val="36"/>
        </w:rPr>
      </w:pPr>
      <w:r>
        <w:rPr>
          <w:sz w:val="36"/>
          <w:szCs w:val="36"/>
        </w:rPr>
        <w:br w:type="page"/>
      </w:r>
    </w:p>
    <w:p w14:paraId="69D9C1C4" w14:textId="083E0601" w:rsidR="00DA075D" w:rsidRPr="008036A3" w:rsidRDefault="00644AAE" w:rsidP="00C57B3B">
      <w:pPr>
        <w:pStyle w:val="Heading1"/>
        <w:contextualSpacing/>
        <w:rPr>
          <w:sz w:val="36"/>
          <w:szCs w:val="36"/>
        </w:rPr>
      </w:pPr>
      <w:bookmarkStart w:id="0" w:name="_Toc496622604"/>
      <w:r w:rsidRPr="008036A3">
        <w:rPr>
          <w:sz w:val="36"/>
          <w:szCs w:val="36"/>
        </w:rPr>
        <w:lastRenderedPageBreak/>
        <w:t>Goal</w:t>
      </w:r>
      <w:bookmarkEnd w:id="0"/>
    </w:p>
    <w:p w14:paraId="5D0D443E" w14:textId="177EFEB4" w:rsidR="00523794" w:rsidRPr="00AB4CED" w:rsidRDefault="00DA075D" w:rsidP="00C57B3B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cs="Times"/>
          <w:sz w:val="28"/>
          <w:szCs w:val="28"/>
        </w:rPr>
      </w:pPr>
      <w:r w:rsidRPr="002113FE">
        <w:rPr>
          <w:rFonts w:cs="Times"/>
          <w:sz w:val="28"/>
          <w:szCs w:val="28"/>
        </w:rPr>
        <w:t xml:space="preserve">The goal of this assignment is to </w:t>
      </w:r>
      <w:r w:rsidR="0025541D">
        <w:rPr>
          <w:rFonts w:cs="Times"/>
          <w:sz w:val="28"/>
          <w:szCs w:val="28"/>
        </w:rPr>
        <w:t>define a model that would define credit default</w:t>
      </w:r>
      <w:r w:rsidR="007E2E08">
        <w:rPr>
          <w:rFonts w:cs="Times"/>
          <w:sz w:val="28"/>
          <w:szCs w:val="28"/>
        </w:rPr>
        <w:t xml:space="preserve">. </w:t>
      </w:r>
    </w:p>
    <w:p w14:paraId="66B0748A" w14:textId="284845E4" w:rsidR="006D3DF4" w:rsidRDefault="006D3DF4" w:rsidP="006D3DF4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cs="Times"/>
          <w:color w:val="404040" w:themeColor="text1" w:themeTint="BF"/>
          <w:sz w:val="28"/>
          <w:szCs w:val="32"/>
        </w:rPr>
      </w:pPr>
    </w:p>
    <w:p w14:paraId="77AE1690" w14:textId="6CA4913D" w:rsidR="00A63B02" w:rsidRDefault="00A63B02" w:rsidP="006D3DF4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cs="Times"/>
          <w:color w:val="404040" w:themeColor="text1" w:themeTint="BF"/>
          <w:sz w:val="28"/>
          <w:szCs w:val="32"/>
        </w:rPr>
      </w:pPr>
    </w:p>
    <w:p w14:paraId="23F22A79" w14:textId="36B277C3" w:rsidR="00C32927" w:rsidRDefault="00C32927">
      <w:pPr>
        <w:rPr>
          <w:caps/>
          <w:spacing w:val="15"/>
          <w:sz w:val="32"/>
          <w:szCs w:val="22"/>
        </w:rPr>
      </w:pPr>
    </w:p>
    <w:p w14:paraId="56AD1BBE" w14:textId="77777777" w:rsidR="00C56870" w:rsidRDefault="00C56870">
      <w:pPr>
        <w:rPr>
          <w:b/>
          <w:bCs/>
          <w:caps/>
          <w:color w:val="FFFFFF" w:themeColor="background1"/>
          <w:spacing w:val="15"/>
          <w:sz w:val="36"/>
          <w:szCs w:val="36"/>
        </w:rPr>
      </w:pPr>
      <w:r>
        <w:rPr>
          <w:sz w:val="36"/>
          <w:szCs w:val="36"/>
        </w:rPr>
        <w:br w:type="page"/>
      </w:r>
    </w:p>
    <w:p w14:paraId="3073CD34" w14:textId="5C021359" w:rsidR="003B2E44" w:rsidRPr="008036A3" w:rsidRDefault="003B2E44" w:rsidP="00283ED1">
      <w:pPr>
        <w:pStyle w:val="Heading1"/>
        <w:contextualSpacing/>
        <w:rPr>
          <w:sz w:val="36"/>
          <w:szCs w:val="36"/>
        </w:rPr>
      </w:pPr>
      <w:bookmarkStart w:id="1" w:name="_Toc496622605"/>
      <w:r>
        <w:rPr>
          <w:sz w:val="36"/>
          <w:szCs w:val="36"/>
        </w:rPr>
        <w:lastRenderedPageBreak/>
        <w:t>Classification using logistics regression</w:t>
      </w:r>
      <w:bookmarkEnd w:id="1"/>
    </w:p>
    <w:p w14:paraId="4A680BE1" w14:textId="34F13A18" w:rsidR="00601614" w:rsidRPr="00310FB6" w:rsidRDefault="00A0754C" w:rsidP="00310FB6">
      <w:pPr>
        <w:pStyle w:val="Heading2"/>
        <w:contextualSpacing/>
        <w:rPr>
          <w:sz w:val="32"/>
        </w:rPr>
      </w:pPr>
      <w:bookmarkStart w:id="2" w:name="_Toc496622606"/>
      <w:r w:rsidRPr="00310FB6">
        <w:rPr>
          <w:sz w:val="32"/>
        </w:rPr>
        <w:t>Data Cleansing &amp; Determining default</w:t>
      </w:r>
      <w:bookmarkEnd w:id="2"/>
    </w:p>
    <w:p w14:paraId="36033EB6" w14:textId="7BC7A426" w:rsidR="00A0754C" w:rsidRDefault="00A0754C" w:rsidP="00E535A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‘</w:t>
      </w:r>
      <w:proofErr w:type="spellStart"/>
      <w:r w:rsidRPr="00960338">
        <w:rPr>
          <w:sz w:val="28"/>
          <w:szCs w:val="28"/>
        </w:rPr>
        <w:t>Networth</w:t>
      </w:r>
      <w:proofErr w:type="spellEnd"/>
      <w:r w:rsidRPr="00960338">
        <w:rPr>
          <w:sz w:val="28"/>
          <w:szCs w:val="28"/>
        </w:rPr>
        <w:t xml:space="preserve"> Next Year</w:t>
      </w:r>
      <w:r>
        <w:rPr>
          <w:sz w:val="28"/>
          <w:szCs w:val="28"/>
        </w:rPr>
        <w:t>’ was considered to determine default. If ‘</w:t>
      </w:r>
      <w:proofErr w:type="spellStart"/>
      <w:r w:rsidRPr="00960338">
        <w:rPr>
          <w:sz w:val="28"/>
          <w:szCs w:val="28"/>
        </w:rPr>
        <w:t>Networth</w:t>
      </w:r>
      <w:proofErr w:type="spellEnd"/>
      <w:r w:rsidRPr="00960338">
        <w:rPr>
          <w:sz w:val="28"/>
          <w:szCs w:val="28"/>
        </w:rPr>
        <w:t xml:space="preserve"> Next Year</w:t>
      </w:r>
      <w:r>
        <w:rPr>
          <w:sz w:val="28"/>
          <w:szCs w:val="28"/>
        </w:rPr>
        <w:t xml:space="preserve">’ is negative then the company would default otherwise not. </w:t>
      </w:r>
    </w:p>
    <w:p w14:paraId="1D9B704F" w14:textId="35899FE3" w:rsidR="00E535A2" w:rsidRPr="00E535A2" w:rsidRDefault="00E535A2" w:rsidP="00E535A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535A2">
        <w:rPr>
          <w:sz w:val="28"/>
          <w:szCs w:val="28"/>
        </w:rPr>
        <w:t xml:space="preserve">All null values were replaced with 0 </w:t>
      </w:r>
    </w:p>
    <w:p w14:paraId="71CFCA1A" w14:textId="6F304BEE" w:rsidR="00601614" w:rsidRPr="00E535A2" w:rsidRDefault="00601614" w:rsidP="00E535A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535A2">
        <w:rPr>
          <w:sz w:val="28"/>
          <w:szCs w:val="28"/>
        </w:rPr>
        <w:t xml:space="preserve">All variables were capped and floored to 95% </w:t>
      </w:r>
      <w:r w:rsidR="00E535A2" w:rsidRPr="00E535A2">
        <w:rPr>
          <w:sz w:val="28"/>
          <w:szCs w:val="28"/>
        </w:rPr>
        <w:t>5%</w:t>
      </w:r>
    </w:p>
    <w:p w14:paraId="3488A960" w14:textId="53BA89BA" w:rsidR="00E4130A" w:rsidRDefault="00946726" w:rsidP="00E4130A">
      <w:pPr>
        <w:pStyle w:val="Heading2"/>
        <w:contextualSpacing/>
        <w:rPr>
          <w:sz w:val="32"/>
        </w:rPr>
      </w:pPr>
      <w:bookmarkStart w:id="3" w:name="_Toc496622607"/>
      <w:r>
        <w:rPr>
          <w:sz w:val="32"/>
        </w:rPr>
        <w:t>Identifyi</w:t>
      </w:r>
      <w:r w:rsidR="0032154A">
        <w:rPr>
          <w:sz w:val="32"/>
        </w:rPr>
        <w:t xml:space="preserve">ng </w:t>
      </w:r>
      <w:r w:rsidR="003F111E">
        <w:rPr>
          <w:sz w:val="32"/>
        </w:rPr>
        <w:t>Variables</w:t>
      </w:r>
      <w:r w:rsidR="0032154A">
        <w:rPr>
          <w:sz w:val="32"/>
        </w:rPr>
        <w:t xml:space="preserve"> across categories to define default</w:t>
      </w:r>
      <w:bookmarkEnd w:id="3"/>
    </w:p>
    <w:p w14:paraId="636B7371" w14:textId="2DF0F586" w:rsidR="00E4130A" w:rsidRPr="00E4130A" w:rsidRDefault="000104C0" w:rsidP="00E4130A">
      <w:r>
        <w:rPr>
          <w:sz w:val="28"/>
          <w:szCs w:val="28"/>
        </w:rPr>
        <w:t>We ran the logistic regression for each variable and picked the one which is statistically significant and has the largest coefficient</w:t>
      </w:r>
      <w:r w:rsidR="006B4997">
        <w:rPr>
          <w:sz w:val="28"/>
          <w:szCs w:val="28"/>
        </w:rPr>
        <w:t xml:space="preserve"> across each category.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877"/>
        <w:gridCol w:w="2978"/>
      </w:tblGrid>
      <w:tr w:rsidR="00E4130A" w14:paraId="2A81A05F" w14:textId="77777777" w:rsidTr="00C12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A3677C" w14:textId="77777777" w:rsidR="00E4130A" w:rsidRPr="00B44853" w:rsidRDefault="00E4130A" w:rsidP="00C12DA0">
            <w:pPr>
              <w:rPr>
                <w:sz w:val="24"/>
                <w:szCs w:val="28"/>
              </w:rPr>
            </w:pPr>
            <w:r w:rsidRPr="00B44853">
              <w:rPr>
                <w:sz w:val="24"/>
                <w:szCs w:val="28"/>
              </w:rPr>
              <w:t>Profitability Variables</w:t>
            </w:r>
          </w:p>
        </w:tc>
        <w:tc>
          <w:tcPr>
            <w:tcW w:w="2410" w:type="dxa"/>
          </w:tcPr>
          <w:p w14:paraId="10C5D82A" w14:textId="77777777" w:rsidR="00E4130A" w:rsidRPr="00B44853" w:rsidRDefault="00E4130A" w:rsidP="00C12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44853">
              <w:rPr>
                <w:sz w:val="24"/>
                <w:szCs w:val="28"/>
              </w:rPr>
              <w:t>Company Size Variables</w:t>
            </w:r>
          </w:p>
        </w:tc>
        <w:tc>
          <w:tcPr>
            <w:tcW w:w="2877" w:type="dxa"/>
          </w:tcPr>
          <w:p w14:paraId="11028E1D" w14:textId="77777777" w:rsidR="00E4130A" w:rsidRPr="00B44853" w:rsidRDefault="00E4130A" w:rsidP="00C12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44853">
              <w:rPr>
                <w:sz w:val="24"/>
                <w:szCs w:val="28"/>
              </w:rPr>
              <w:t>Liquidity Variables</w:t>
            </w:r>
          </w:p>
        </w:tc>
        <w:tc>
          <w:tcPr>
            <w:tcW w:w="2978" w:type="dxa"/>
          </w:tcPr>
          <w:p w14:paraId="2A12B39F" w14:textId="77777777" w:rsidR="00E4130A" w:rsidRPr="00B44853" w:rsidRDefault="00E4130A" w:rsidP="00C12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44853">
              <w:rPr>
                <w:sz w:val="24"/>
                <w:szCs w:val="28"/>
              </w:rPr>
              <w:t>Leverage Variables</w:t>
            </w:r>
          </w:p>
        </w:tc>
      </w:tr>
      <w:tr w:rsidR="00E4130A" w14:paraId="76E2AED5" w14:textId="77777777" w:rsidTr="00C1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9F22C89" w14:textId="77777777" w:rsidR="00E4130A" w:rsidRPr="000D497C" w:rsidRDefault="00E4130A" w:rsidP="00C12DA0">
            <w:pPr>
              <w:rPr>
                <w:b w:val="0"/>
                <w:sz w:val="24"/>
                <w:szCs w:val="24"/>
              </w:rPr>
            </w:pPr>
            <w:r w:rsidRPr="000D497C">
              <w:rPr>
                <w:b w:val="0"/>
                <w:sz w:val="24"/>
                <w:szCs w:val="24"/>
              </w:rPr>
              <w:t>PBDITA</w:t>
            </w:r>
          </w:p>
        </w:tc>
        <w:tc>
          <w:tcPr>
            <w:tcW w:w="2410" w:type="dxa"/>
            <w:vAlign w:val="center"/>
          </w:tcPr>
          <w:p w14:paraId="6AA35D4E" w14:textId="77777777" w:rsidR="00E4130A" w:rsidRPr="000D497C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D497C">
              <w:rPr>
                <w:bCs/>
                <w:sz w:val="24"/>
                <w:szCs w:val="24"/>
              </w:rPr>
              <w:t>Total assets</w:t>
            </w:r>
          </w:p>
        </w:tc>
        <w:tc>
          <w:tcPr>
            <w:tcW w:w="2877" w:type="dxa"/>
            <w:vAlign w:val="center"/>
          </w:tcPr>
          <w:p w14:paraId="183F7BDD" w14:textId="77777777" w:rsidR="00E4130A" w:rsidRPr="00E738ED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738ED">
              <w:rPr>
                <w:b/>
                <w:bCs/>
                <w:sz w:val="24"/>
                <w:szCs w:val="24"/>
              </w:rPr>
              <w:t>Quick ratio (times)</w:t>
            </w:r>
          </w:p>
        </w:tc>
        <w:tc>
          <w:tcPr>
            <w:tcW w:w="2978" w:type="dxa"/>
            <w:vAlign w:val="center"/>
          </w:tcPr>
          <w:p w14:paraId="567F90CB" w14:textId="77777777" w:rsidR="00E4130A" w:rsidRPr="000D497C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D497C">
              <w:rPr>
                <w:bCs/>
                <w:sz w:val="24"/>
                <w:szCs w:val="24"/>
              </w:rPr>
              <w:t>Debt to equity ratio (times)</w:t>
            </w:r>
          </w:p>
        </w:tc>
      </w:tr>
      <w:tr w:rsidR="00E4130A" w14:paraId="551F666F" w14:textId="77777777" w:rsidTr="00C12DA0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15A2194" w14:textId="77777777" w:rsidR="00E4130A" w:rsidRPr="000D497C" w:rsidRDefault="00E4130A" w:rsidP="00C12DA0">
            <w:pPr>
              <w:rPr>
                <w:b w:val="0"/>
                <w:sz w:val="24"/>
                <w:szCs w:val="24"/>
              </w:rPr>
            </w:pPr>
            <w:r w:rsidRPr="000D497C">
              <w:rPr>
                <w:b w:val="0"/>
                <w:sz w:val="24"/>
                <w:szCs w:val="24"/>
              </w:rPr>
              <w:t>Profit after tax</w:t>
            </w:r>
          </w:p>
        </w:tc>
        <w:tc>
          <w:tcPr>
            <w:tcW w:w="2410" w:type="dxa"/>
            <w:vAlign w:val="center"/>
          </w:tcPr>
          <w:p w14:paraId="29C722E1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7C">
              <w:rPr>
                <w:sz w:val="24"/>
                <w:szCs w:val="24"/>
              </w:rPr>
              <w:t>Net worth</w:t>
            </w:r>
          </w:p>
        </w:tc>
        <w:tc>
          <w:tcPr>
            <w:tcW w:w="2877" w:type="dxa"/>
            <w:vAlign w:val="center"/>
          </w:tcPr>
          <w:p w14:paraId="5791CBCE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7C">
              <w:rPr>
                <w:sz w:val="24"/>
                <w:szCs w:val="24"/>
              </w:rPr>
              <w:t>Current ratio (times)</w:t>
            </w:r>
          </w:p>
        </w:tc>
        <w:tc>
          <w:tcPr>
            <w:tcW w:w="2978" w:type="dxa"/>
            <w:vAlign w:val="center"/>
          </w:tcPr>
          <w:p w14:paraId="0F449546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7C">
              <w:rPr>
                <w:sz w:val="24"/>
                <w:szCs w:val="24"/>
              </w:rPr>
              <w:t>TOL/TNW</w:t>
            </w:r>
          </w:p>
        </w:tc>
      </w:tr>
      <w:tr w:rsidR="00E4130A" w14:paraId="3CAA84E4" w14:textId="77777777" w:rsidTr="00C1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0A99F85" w14:textId="77777777" w:rsidR="00E4130A" w:rsidRPr="000D497C" w:rsidRDefault="00E4130A" w:rsidP="00C12DA0">
            <w:pPr>
              <w:rPr>
                <w:b w:val="0"/>
                <w:sz w:val="24"/>
                <w:szCs w:val="24"/>
              </w:rPr>
            </w:pPr>
            <w:r w:rsidRPr="000D497C">
              <w:rPr>
                <w:b w:val="0"/>
                <w:sz w:val="24"/>
                <w:szCs w:val="24"/>
              </w:rPr>
              <w:t>PBT</w:t>
            </w:r>
          </w:p>
        </w:tc>
        <w:tc>
          <w:tcPr>
            <w:tcW w:w="2410" w:type="dxa"/>
            <w:vAlign w:val="center"/>
          </w:tcPr>
          <w:p w14:paraId="76597A12" w14:textId="77777777" w:rsidR="00E4130A" w:rsidRPr="000D497C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D497C">
              <w:rPr>
                <w:bCs/>
                <w:sz w:val="24"/>
                <w:szCs w:val="24"/>
              </w:rPr>
              <w:t>Sales</w:t>
            </w:r>
          </w:p>
        </w:tc>
        <w:tc>
          <w:tcPr>
            <w:tcW w:w="2877" w:type="dxa"/>
            <w:vAlign w:val="center"/>
          </w:tcPr>
          <w:p w14:paraId="61ACECB0" w14:textId="77777777" w:rsidR="00E4130A" w:rsidRPr="000D497C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D497C">
              <w:rPr>
                <w:bCs/>
                <w:sz w:val="24"/>
                <w:szCs w:val="24"/>
              </w:rPr>
              <w:t>Cash to current liabilities (times)</w:t>
            </w:r>
          </w:p>
        </w:tc>
        <w:tc>
          <w:tcPr>
            <w:tcW w:w="2978" w:type="dxa"/>
            <w:vAlign w:val="center"/>
          </w:tcPr>
          <w:p w14:paraId="4201085C" w14:textId="77777777" w:rsidR="00E4130A" w:rsidRPr="00E738ED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738ED">
              <w:rPr>
                <w:b/>
                <w:bCs/>
                <w:sz w:val="24"/>
                <w:szCs w:val="24"/>
              </w:rPr>
              <w:t>Total term liabilities / tangible net worth</w:t>
            </w:r>
          </w:p>
        </w:tc>
      </w:tr>
      <w:tr w:rsidR="00E4130A" w14:paraId="661CBEDA" w14:textId="77777777" w:rsidTr="00C1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4B90600" w14:textId="77777777" w:rsidR="00E4130A" w:rsidRPr="000D497C" w:rsidRDefault="00E4130A" w:rsidP="00C12DA0">
            <w:pPr>
              <w:rPr>
                <w:b w:val="0"/>
                <w:sz w:val="24"/>
                <w:szCs w:val="24"/>
              </w:rPr>
            </w:pPr>
            <w:r w:rsidRPr="000D497C">
              <w:rPr>
                <w:b w:val="0"/>
                <w:sz w:val="24"/>
                <w:szCs w:val="24"/>
              </w:rPr>
              <w:t>Cash profit</w:t>
            </w:r>
          </w:p>
        </w:tc>
        <w:tc>
          <w:tcPr>
            <w:tcW w:w="2410" w:type="dxa"/>
            <w:vAlign w:val="center"/>
          </w:tcPr>
          <w:p w14:paraId="792832C5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7C">
              <w:rPr>
                <w:sz w:val="24"/>
                <w:szCs w:val="24"/>
              </w:rPr>
              <w:t>Total capital</w:t>
            </w:r>
          </w:p>
        </w:tc>
        <w:tc>
          <w:tcPr>
            <w:tcW w:w="2877" w:type="dxa"/>
            <w:vAlign w:val="center"/>
          </w:tcPr>
          <w:p w14:paraId="1630AAAD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7C">
              <w:rPr>
                <w:sz w:val="24"/>
                <w:szCs w:val="24"/>
              </w:rPr>
              <w:t>Creditors turnover</w:t>
            </w:r>
          </w:p>
        </w:tc>
        <w:tc>
          <w:tcPr>
            <w:tcW w:w="2978" w:type="dxa"/>
            <w:vAlign w:val="center"/>
          </w:tcPr>
          <w:p w14:paraId="6410731B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7C">
              <w:rPr>
                <w:sz w:val="24"/>
                <w:szCs w:val="24"/>
              </w:rPr>
              <w:t>Contingent liabilities / Net worth (%)</w:t>
            </w:r>
          </w:p>
        </w:tc>
      </w:tr>
      <w:tr w:rsidR="00E4130A" w14:paraId="2C97351A" w14:textId="77777777" w:rsidTr="00C1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7D2AE8C" w14:textId="77777777" w:rsidR="00E4130A" w:rsidRPr="00022889" w:rsidRDefault="00E4130A" w:rsidP="00C12DA0">
            <w:pPr>
              <w:rPr>
                <w:sz w:val="24"/>
                <w:szCs w:val="24"/>
              </w:rPr>
            </w:pPr>
            <w:r w:rsidRPr="00022889">
              <w:rPr>
                <w:sz w:val="24"/>
                <w:szCs w:val="24"/>
              </w:rPr>
              <w:t>PBDITA as % of total income</w:t>
            </w:r>
          </w:p>
        </w:tc>
        <w:tc>
          <w:tcPr>
            <w:tcW w:w="2410" w:type="dxa"/>
            <w:vAlign w:val="center"/>
          </w:tcPr>
          <w:p w14:paraId="687F2CA4" w14:textId="77777777" w:rsidR="00E4130A" w:rsidRPr="00022889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22889">
              <w:rPr>
                <w:b/>
                <w:bCs/>
                <w:sz w:val="24"/>
                <w:szCs w:val="24"/>
              </w:rPr>
              <w:t>Reserves and funds</w:t>
            </w:r>
          </w:p>
        </w:tc>
        <w:tc>
          <w:tcPr>
            <w:tcW w:w="2877" w:type="dxa"/>
            <w:vAlign w:val="center"/>
          </w:tcPr>
          <w:p w14:paraId="71E06C1D" w14:textId="77777777" w:rsidR="00E4130A" w:rsidRPr="000D497C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D497C">
              <w:rPr>
                <w:bCs/>
                <w:sz w:val="24"/>
                <w:szCs w:val="24"/>
              </w:rPr>
              <w:t>Debtors turnover</w:t>
            </w:r>
          </w:p>
        </w:tc>
        <w:tc>
          <w:tcPr>
            <w:tcW w:w="2978" w:type="dxa"/>
            <w:vAlign w:val="center"/>
          </w:tcPr>
          <w:p w14:paraId="49A07AE3" w14:textId="77777777" w:rsidR="00E4130A" w:rsidRPr="000D497C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D497C">
              <w:rPr>
                <w:bCs/>
                <w:sz w:val="24"/>
                <w:szCs w:val="24"/>
              </w:rPr>
              <w:t>Borrowings</w:t>
            </w:r>
          </w:p>
        </w:tc>
      </w:tr>
      <w:tr w:rsidR="00E4130A" w14:paraId="6961AF3A" w14:textId="77777777" w:rsidTr="00C1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FDCE9BB" w14:textId="77777777" w:rsidR="00E4130A" w:rsidRPr="000D497C" w:rsidRDefault="00E4130A" w:rsidP="00C12DA0">
            <w:pPr>
              <w:rPr>
                <w:b w:val="0"/>
                <w:sz w:val="24"/>
                <w:szCs w:val="24"/>
              </w:rPr>
            </w:pPr>
            <w:r w:rsidRPr="000D497C">
              <w:rPr>
                <w:b w:val="0"/>
                <w:sz w:val="24"/>
                <w:szCs w:val="24"/>
              </w:rPr>
              <w:t>PBT as % of total income</w:t>
            </w:r>
          </w:p>
        </w:tc>
        <w:tc>
          <w:tcPr>
            <w:tcW w:w="2410" w:type="dxa"/>
            <w:vAlign w:val="center"/>
          </w:tcPr>
          <w:p w14:paraId="18FF891F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D497C">
              <w:rPr>
                <w:sz w:val="24"/>
                <w:szCs w:val="24"/>
              </w:rPr>
              <w:t>Shareholders</w:t>
            </w:r>
            <w:proofErr w:type="spellEnd"/>
            <w:r w:rsidRPr="000D497C">
              <w:rPr>
                <w:sz w:val="24"/>
                <w:szCs w:val="24"/>
              </w:rPr>
              <w:t xml:space="preserve"> funds</w:t>
            </w:r>
          </w:p>
        </w:tc>
        <w:tc>
          <w:tcPr>
            <w:tcW w:w="2877" w:type="dxa"/>
            <w:vAlign w:val="center"/>
          </w:tcPr>
          <w:p w14:paraId="1E3C2A1A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7C">
              <w:rPr>
                <w:sz w:val="24"/>
                <w:szCs w:val="24"/>
              </w:rPr>
              <w:t>Finished goods turnover</w:t>
            </w:r>
          </w:p>
        </w:tc>
        <w:tc>
          <w:tcPr>
            <w:tcW w:w="2978" w:type="dxa"/>
            <w:vAlign w:val="center"/>
          </w:tcPr>
          <w:p w14:paraId="0527F7FF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7C">
              <w:rPr>
                <w:sz w:val="24"/>
                <w:szCs w:val="24"/>
              </w:rPr>
              <w:t>Current liabilities &amp; provisions</w:t>
            </w:r>
          </w:p>
        </w:tc>
      </w:tr>
      <w:tr w:rsidR="00E4130A" w14:paraId="66A66538" w14:textId="77777777" w:rsidTr="00C1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8C29BF" w14:textId="77777777" w:rsidR="00E4130A" w:rsidRPr="000D497C" w:rsidRDefault="00E4130A" w:rsidP="00C12DA0">
            <w:pPr>
              <w:rPr>
                <w:b w:val="0"/>
                <w:sz w:val="24"/>
                <w:szCs w:val="24"/>
              </w:rPr>
            </w:pPr>
            <w:r w:rsidRPr="000D497C">
              <w:rPr>
                <w:b w:val="0"/>
                <w:sz w:val="24"/>
                <w:szCs w:val="24"/>
              </w:rPr>
              <w:t>PAT as % of total income</w:t>
            </w:r>
          </w:p>
        </w:tc>
        <w:tc>
          <w:tcPr>
            <w:tcW w:w="2410" w:type="dxa"/>
            <w:vAlign w:val="center"/>
          </w:tcPr>
          <w:p w14:paraId="132A70E3" w14:textId="77777777" w:rsidR="00E4130A" w:rsidRPr="000D497C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D497C">
              <w:rPr>
                <w:bCs/>
                <w:sz w:val="24"/>
                <w:szCs w:val="24"/>
              </w:rPr>
              <w:t>Capital employed</w:t>
            </w:r>
          </w:p>
        </w:tc>
        <w:tc>
          <w:tcPr>
            <w:tcW w:w="2877" w:type="dxa"/>
            <w:vAlign w:val="center"/>
          </w:tcPr>
          <w:p w14:paraId="5E39688A" w14:textId="77777777" w:rsidR="00E4130A" w:rsidRPr="000D497C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D497C">
              <w:rPr>
                <w:bCs/>
                <w:sz w:val="24"/>
                <w:szCs w:val="24"/>
              </w:rPr>
              <w:t>WIP turnover</w:t>
            </w:r>
          </w:p>
        </w:tc>
        <w:tc>
          <w:tcPr>
            <w:tcW w:w="2978" w:type="dxa"/>
            <w:vAlign w:val="center"/>
          </w:tcPr>
          <w:p w14:paraId="5B6C5930" w14:textId="77777777" w:rsidR="00E4130A" w:rsidRPr="000D497C" w:rsidRDefault="00E4130A" w:rsidP="00C1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D497C">
              <w:rPr>
                <w:bCs/>
                <w:sz w:val="24"/>
                <w:szCs w:val="24"/>
              </w:rPr>
              <w:t>Total liabilities</w:t>
            </w:r>
          </w:p>
        </w:tc>
      </w:tr>
      <w:tr w:rsidR="00E4130A" w14:paraId="35B67A90" w14:textId="77777777" w:rsidTr="00C12DA0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8860CEF" w14:textId="77777777" w:rsidR="00E4130A" w:rsidRPr="000D497C" w:rsidRDefault="00E4130A" w:rsidP="00C12DA0">
            <w:pPr>
              <w:rPr>
                <w:b w:val="0"/>
                <w:sz w:val="24"/>
                <w:szCs w:val="24"/>
              </w:rPr>
            </w:pPr>
            <w:r w:rsidRPr="000D497C">
              <w:rPr>
                <w:b w:val="0"/>
                <w:sz w:val="24"/>
                <w:szCs w:val="24"/>
              </w:rPr>
              <w:t>Cumulative retained profits</w:t>
            </w:r>
          </w:p>
        </w:tc>
        <w:tc>
          <w:tcPr>
            <w:tcW w:w="2410" w:type="dxa"/>
            <w:vAlign w:val="center"/>
          </w:tcPr>
          <w:p w14:paraId="69AADC67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7C">
              <w:rPr>
                <w:sz w:val="24"/>
                <w:szCs w:val="24"/>
              </w:rPr>
              <w:t>Net fixed assets</w:t>
            </w:r>
          </w:p>
        </w:tc>
        <w:tc>
          <w:tcPr>
            <w:tcW w:w="2877" w:type="dxa"/>
            <w:vAlign w:val="center"/>
          </w:tcPr>
          <w:p w14:paraId="5AD6425E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7C">
              <w:rPr>
                <w:sz w:val="24"/>
                <w:szCs w:val="24"/>
              </w:rPr>
              <w:t>Raw material turnover</w:t>
            </w:r>
          </w:p>
        </w:tc>
        <w:tc>
          <w:tcPr>
            <w:tcW w:w="2978" w:type="dxa"/>
            <w:vAlign w:val="center"/>
          </w:tcPr>
          <w:p w14:paraId="68BD0004" w14:textId="77777777" w:rsidR="00E4130A" w:rsidRPr="000D497C" w:rsidRDefault="00E4130A" w:rsidP="00C12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7C">
              <w:rPr>
                <w:sz w:val="24"/>
                <w:szCs w:val="24"/>
              </w:rPr>
              <w:t>Contingent liabilities</w:t>
            </w:r>
          </w:p>
        </w:tc>
      </w:tr>
    </w:tbl>
    <w:p w14:paraId="5A038335" w14:textId="6D1D2899" w:rsidR="000D0CDA" w:rsidRPr="003F111E" w:rsidRDefault="000104C0" w:rsidP="000D0CDA">
      <w:pPr>
        <w:rPr>
          <w:b/>
          <w:sz w:val="28"/>
          <w:szCs w:val="28"/>
        </w:rPr>
      </w:pPr>
      <w:r w:rsidRPr="003F111E">
        <w:rPr>
          <w:b/>
          <w:sz w:val="28"/>
          <w:szCs w:val="28"/>
        </w:rPr>
        <w:t xml:space="preserve">Variables </w:t>
      </w:r>
      <w:r w:rsidR="00377140">
        <w:rPr>
          <w:b/>
          <w:sz w:val="28"/>
          <w:szCs w:val="28"/>
        </w:rPr>
        <w:t xml:space="preserve">finally chosen to be </w:t>
      </w:r>
      <w:r w:rsidRPr="003F111E">
        <w:rPr>
          <w:b/>
          <w:sz w:val="28"/>
          <w:szCs w:val="28"/>
        </w:rPr>
        <w:t>used in the credit Equation</w:t>
      </w:r>
    </w:p>
    <w:p w14:paraId="53CD6CCF" w14:textId="77777777" w:rsidR="000D0CDA" w:rsidRPr="000D0CDA" w:rsidRDefault="000D0CDA" w:rsidP="000D0C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D0CDA">
        <w:rPr>
          <w:sz w:val="28"/>
          <w:szCs w:val="28"/>
        </w:rPr>
        <w:t>`PBDITA as % of total income`</w:t>
      </w:r>
    </w:p>
    <w:p w14:paraId="0AD411E7" w14:textId="77777777" w:rsidR="000D0CDA" w:rsidRPr="000D0CDA" w:rsidRDefault="000D0CDA" w:rsidP="000D0C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D0CDA">
        <w:rPr>
          <w:sz w:val="28"/>
          <w:szCs w:val="28"/>
        </w:rPr>
        <w:t xml:space="preserve">`Reserves and funds` </w:t>
      </w:r>
    </w:p>
    <w:p w14:paraId="04BF7016" w14:textId="77777777" w:rsidR="000D0CDA" w:rsidRPr="000D0CDA" w:rsidRDefault="000D0CDA" w:rsidP="000D0C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D0CDA">
        <w:rPr>
          <w:sz w:val="28"/>
          <w:szCs w:val="28"/>
        </w:rPr>
        <w:t>`Quick ratio (times)`</w:t>
      </w:r>
    </w:p>
    <w:p w14:paraId="4D10BBB2" w14:textId="3F3BB311" w:rsidR="00277207" w:rsidRPr="000D0CDA" w:rsidRDefault="000D0CDA" w:rsidP="000D0C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D0CDA">
        <w:rPr>
          <w:sz w:val="28"/>
          <w:szCs w:val="28"/>
        </w:rPr>
        <w:t>`Total term liabilities / tangible net worth`</w:t>
      </w:r>
    </w:p>
    <w:p w14:paraId="3AACE9A7" w14:textId="50D1FC0D" w:rsidR="003F111E" w:rsidRPr="003A5F1A" w:rsidRDefault="00092747" w:rsidP="003A5F1A">
      <w:pPr>
        <w:pStyle w:val="Heading2"/>
        <w:contextualSpacing/>
        <w:rPr>
          <w:sz w:val="32"/>
        </w:rPr>
      </w:pPr>
      <w:bookmarkStart w:id="4" w:name="_Toc496622608"/>
      <w:r w:rsidRPr="003A5F1A">
        <w:rPr>
          <w:sz w:val="32"/>
        </w:rPr>
        <w:lastRenderedPageBreak/>
        <w:t>C</w:t>
      </w:r>
      <w:r w:rsidR="003A681C" w:rsidRPr="003A5F1A">
        <w:rPr>
          <w:sz w:val="32"/>
        </w:rPr>
        <w:t xml:space="preserve">redit </w:t>
      </w:r>
      <w:r w:rsidR="003A5F1A">
        <w:rPr>
          <w:sz w:val="32"/>
        </w:rPr>
        <w:t xml:space="preserve">Default </w:t>
      </w:r>
      <w:r w:rsidRPr="003A5F1A">
        <w:rPr>
          <w:sz w:val="32"/>
        </w:rPr>
        <w:t>E</w:t>
      </w:r>
      <w:r w:rsidR="003F111E" w:rsidRPr="003A5F1A">
        <w:rPr>
          <w:sz w:val="32"/>
        </w:rPr>
        <w:t>quation</w:t>
      </w:r>
      <w:bookmarkEnd w:id="4"/>
    </w:p>
    <w:p w14:paraId="65B83F77" w14:textId="324823B7" w:rsidR="00B44853" w:rsidRDefault="003A681C" w:rsidP="004D6041">
      <w:pPr>
        <w:rPr>
          <w:sz w:val="28"/>
          <w:szCs w:val="28"/>
        </w:rPr>
      </w:pPr>
      <w:r w:rsidRPr="00277207">
        <w:rPr>
          <w:sz w:val="28"/>
          <w:szCs w:val="28"/>
        </w:rPr>
        <w:t xml:space="preserve">-1.9429490 - 0.0997095 * `PBDITA as % of total income` - 0.0023890 * `Reserves and funds` - 0.8465098 * `Quick ratio (times)` + </w:t>
      </w:r>
      <w:r w:rsidR="00A9393E" w:rsidRPr="00A9393E">
        <w:rPr>
          <w:sz w:val="28"/>
          <w:szCs w:val="28"/>
        </w:rPr>
        <w:t>0.6847675 *</w:t>
      </w:r>
      <w:r w:rsidR="00A9393E">
        <w:rPr>
          <w:sz w:val="28"/>
          <w:szCs w:val="28"/>
        </w:rPr>
        <w:t xml:space="preserve"> </w:t>
      </w:r>
      <w:r w:rsidRPr="00277207">
        <w:rPr>
          <w:sz w:val="28"/>
          <w:szCs w:val="28"/>
        </w:rPr>
        <w:t>`Total term liabilities / tangible net worth`</w:t>
      </w:r>
    </w:p>
    <w:p w14:paraId="68679D15" w14:textId="03ACC4B9" w:rsidR="00B44853" w:rsidRDefault="00156FF3" w:rsidP="00156F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1821177F" wp14:editId="2FB51A8E">
            <wp:extent cx="4523463" cy="2056576"/>
            <wp:effectExtent l="25400" t="25400" r="23495" b="26670"/>
            <wp:docPr id="4" name="Picture 4" descr="../../../../../../../Desktop/Screen%20Shot%202017-10-2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7-10-24%20at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28" cy="2059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424A2B1" w14:textId="73723C8A" w:rsidR="00C32927" w:rsidRPr="004D6041" w:rsidRDefault="00C32927" w:rsidP="00FE66A7">
      <w:pPr>
        <w:jc w:val="center"/>
        <w:rPr>
          <w:sz w:val="28"/>
          <w:szCs w:val="28"/>
        </w:rPr>
      </w:pPr>
    </w:p>
    <w:p w14:paraId="45796874" w14:textId="144F2BF3" w:rsidR="003B2E44" w:rsidRDefault="00241E50" w:rsidP="003B2E44">
      <w:pPr>
        <w:pStyle w:val="Heading2"/>
        <w:contextualSpacing/>
        <w:rPr>
          <w:sz w:val="32"/>
        </w:rPr>
      </w:pPr>
      <w:bookmarkStart w:id="5" w:name="_Toc496622609"/>
      <w:r>
        <w:rPr>
          <w:sz w:val="32"/>
        </w:rPr>
        <w:t xml:space="preserve">Credit </w:t>
      </w:r>
      <w:r w:rsidR="00EA0D63">
        <w:rPr>
          <w:sz w:val="32"/>
        </w:rPr>
        <w:t>Default Classification accuracy</w:t>
      </w:r>
      <w:bookmarkEnd w:id="5"/>
    </w:p>
    <w:p w14:paraId="6F7380FF" w14:textId="107840E0" w:rsidR="00432310" w:rsidRPr="006C1870" w:rsidRDefault="009B34FC" w:rsidP="00432310">
      <w:pPr>
        <w:rPr>
          <w:sz w:val="28"/>
          <w:szCs w:val="28"/>
        </w:rPr>
      </w:pPr>
      <w:r w:rsidRPr="006C1870">
        <w:rPr>
          <w:sz w:val="28"/>
          <w:szCs w:val="28"/>
        </w:rPr>
        <w:t xml:space="preserve">The model is robust as it provides similar results for test, train and the validation sample.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555"/>
        <w:gridCol w:w="1035"/>
        <w:gridCol w:w="1941"/>
        <w:gridCol w:w="1134"/>
        <w:gridCol w:w="1985"/>
        <w:gridCol w:w="1276"/>
        <w:gridCol w:w="1984"/>
      </w:tblGrid>
      <w:tr w:rsidR="00827F1C" w14:paraId="4A84B127" w14:textId="77777777" w:rsidTr="00821FB0">
        <w:tc>
          <w:tcPr>
            <w:tcW w:w="1555" w:type="dxa"/>
            <w:shd w:val="clear" w:color="auto" w:fill="E7E6E6" w:themeFill="background2"/>
          </w:tcPr>
          <w:p w14:paraId="2E90747E" w14:textId="77777777" w:rsidR="00827F1C" w:rsidRPr="00535E96" w:rsidRDefault="00827F1C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E7E6E6" w:themeFill="background2"/>
          </w:tcPr>
          <w:p w14:paraId="683AECB8" w14:textId="5889E3B2" w:rsidR="00827F1C" w:rsidRPr="00535E96" w:rsidRDefault="00827F1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>
              <w:rPr>
                <w:rFonts w:cs="Times"/>
                <w:color w:val="000000" w:themeColor="text1"/>
                <w:sz w:val="24"/>
                <w:szCs w:val="24"/>
              </w:rPr>
              <w:t>Training Sample</w:t>
            </w:r>
          </w:p>
        </w:tc>
        <w:tc>
          <w:tcPr>
            <w:tcW w:w="3119" w:type="dxa"/>
            <w:gridSpan w:val="2"/>
            <w:shd w:val="clear" w:color="auto" w:fill="E7E6E6" w:themeFill="background2"/>
          </w:tcPr>
          <w:p w14:paraId="2AEB99EB" w14:textId="0777383B" w:rsidR="00827F1C" w:rsidRPr="00535E96" w:rsidRDefault="00827F1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>
              <w:rPr>
                <w:rFonts w:cs="Times"/>
                <w:color w:val="000000" w:themeColor="text1"/>
                <w:sz w:val="24"/>
                <w:szCs w:val="24"/>
              </w:rPr>
              <w:t>Test Sample</w:t>
            </w:r>
          </w:p>
        </w:tc>
        <w:tc>
          <w:tcPr>
            <w:tcW w:w="3260" w:type="dxa"/>
            <w:gridSpan w:val="2"/>
            <w:shd w:val="clear" w:color="auto" w:fill="E7E6E6" w:themeFill="background2"/>
          </w:tcPr>
          <w:p w14:paraId="78DA3955" w14:textId="1BC07F85" w:rsidR="00827F1C" w:rsidRPr="00535E96" w:rsidRDefault="00827F1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>
              <w:rPr>
                <w:rFonts w:cs="Times"/>
                <w:color w:val="000000" w:themeColor="text1"/>
                <w:sz w:val="24"/>
                <w:szCs w:val="24"/>
              </w:rPr>
              <w:t>Validation Sample</w:t>
            </w:r>
          </w:p>
        </w:tc>
      </w:tr>
      <w:tr w:rsidR="00827F1C" w14:paraId="5C2B030F" w14:textId="77777777" w:rsidTr="00821FB0">
        <w:tc>
          <w:tcPr>
            <w:tcW w:w="1555" w:type="dxa"/>
            <w:shd w:val="clear" w:color="auto" w:fill="E7E6E6" w:themeFill="background2"/>
          </w:tcPr>
          <w:p w14:paraId="3FB420C0" w14:textId="4F833191" w:rsidR="00827F1C" w:rsidRPr="00535E96" w:rsidRDefault="00821FB0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"/>
                <w:b/>
                <w:color w:val="000000" w:themeColor="text1"/>
                <w:sz w:val="24"/>
                <w:szCs w:val="24"/>
              </w:rPr>
              <w:t>Default Rate</w:t>
            </w:r>
          </w:p>
        </w:tc>
        <w:tc>
          <w:tcPr>
            <w:tcW w:w="2976" w:type="dxa"/>
            <w:gridSpan w:val="2"/>
          </w:tcPr>
          <w:p w14:paraId="04B02F23" w14:textId="03A850E8" w:rsidR="00827F1C" w:rsidRPr="00535E96" w:rsidRDefault="004A0745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>
              <w:rPr>
                <w:rFonts w:cs="Times"/>
                <w:color w:val="000000" w:themeColor="text1"/>
                <w:sz w:val="24"/>
                <w:szCs w:val="24"/>
              </w:rPr>
              <w:t>6.62%</w:t>
            </w:r>
          </w:p>
        </w:tc>
        <w:tc>
          <w:tcPr>
            <w:tcW w:w="3119" w:type="dxa"/>
            <w:gridSpan w:val="2"/>
          </w:tcPr>
          <w:p w14:paraId="6E086966" w14:textId="2C80239B" w:rsidR="00827F1C" w:rsidRPr="00535E96" w:rsidRDefault="00703F5B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703F5B">
              <w:rPr>
                <w:rFonts w:cs="Times"/>
                <w:color w:val="000000" w:themeColor="text1"/>
                <w:sz w:val="24"/>
                <w:szCs w:val="24"/>
              </w:rPr>
              <w:t>6.59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3260" w:type="dxa"/>
            <w:gridSpan w:val="2"/>
          </w:tcPr>
          <w:p w14:paraId="173EB824" w14:textId="1A0BD272" w:rsidR="00827F1C" w:rsidRPr="00535E96" w:rsidRDefault="00703F5B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703F5B">
              <w:rPr>
                <w:rFonts w:cs="Times"/>
                <w:color w:val="000000" w:themeColor="text1"/>
                <w:sz w:val="24"/>
                <w:szCs w:val="24"/>
              </w:rPr>
              <w:t>7.55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</w:tr>
      <w:tr w:rsidR="00827F1C" w14:paraId="78661ABC" w14:textId="54C3CC86" w:rsidTr="009B34FC">
        <w:trPr>
          <w:trHeight w:val="607"/>
        </w:trPr>
        <w:tc>
          <w:tcPr>
            <w:tcW w:w="1555" w:type="dxa"/>
            <w:shd w:val="clear" w:color="auto" w:fill="E7E6E6" w:themeFill="background2"/>
          </w:tcPr>
          <w:p w14:paraId="368A496A" w14:textId="77777777" w:rsidR="00D53FA6" w:rsidRPr="00535E96" w:rsidRDefault="00D53FA6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2F3235" w14:textId="39BFF6F9" w:rsidR="00D53FA6" w:rsidRPr="00535E96" w:rsidRDefault="00D53FA6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>
              <w:rPr>
                <w:rFonts w:cs="Times"/>
                <w:color w:val="000000" w:themeColor="text1"/>
                <w:sz w:val="24"/>
                <w:szCs w:val="24"/>
              </w:rPr>
              <w:t>Default Rate</w:t>
            </w:r>
          </w:p>
        </w:tc>
        <w:tc>
          <w:tcPr>
            <w:tcW w:w="194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7A61F21" w14:textId="14728AB3" w:rsidR="00D53FA6" w:rsidRPr="00535E96" w:rsidRDefault="00D53FA6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>
              <w:rPr>
                <w:rFonts w:cs="Times"/>
                <w:color w:val="000000" w:themeColor="text1"/>
                <w:sz w:val="24"/>
                <w:szCs w:val="24"/>
              </w:rPr>
              <w:t>% of default from all defaulters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B0502D6" w14:textId="5A0D07D3" w:rsidR="00D53FA6" w:rsidRPr="00535E96" w:rsidRDefault="00D53FA6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>
              <w:rPr>
                <w:rFonts w:cs="Times"/>
                <w:color w:val="000000" w:themeColor="text1"/>
                <w:sz w:val="24"/>
                <w:szCs w:val="24"/>
              </w:rPr>
              <w:t>Default Rate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A4AC161" w14:textId="40F2194C" w:rsidR="00D53FA6" w:rsidRPr="00535E96" w:rsidRDefault="00D53FA6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>
              <w:rPr>
                <w:rFonts w:cs="Times"/>
                <w:color w:val="000000" w:themeColor="text1"/>
                <w:sz w:val="24"/>
                <w:szCs w:val="24"/>
              </w:rPr>
              <w:t>% of default from all defaulters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0E986D2" w14:textId="2B716E8C" w:rsidR="00D53FA6" w:rsidRPr="00535E96" w:rsidRDefault="00D53FA6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>
              <w:rPr>
                <w:rFonts w:cs="Times"/>
                <w:color w:val="000000" w:themeColor="text1"/>
                <w:sz w:val="24"/>
                <w:szCs w:val="24"/>
              </w:rPr>
              <w:t>Default Rate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E6054D" w14:textId="39AAA888" w:rsidR="00D53FA6" w:rsidRPr="00535E96" w:rsidRDefault="00D53FA6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>
              <w:rPr>
                <w:rFonts w:cs="Times"/>
                <w:color w:val="000000" w:themeColor="text1"/>
                <w:sz w:val="24"/>
                <w:szCs w:val="24"/>
              </w:rPr>
              <w:t>% of default from all defaulters</w:t>
            </w:r>
          </w:p>
        </w:tc>
      </w:tr>
      <w:tr w:rsidR="009B34FC" w14:paraId="75ECD29C" w14:textId="2F7044D0" w:rsidTr="009B34FC">
        <w:trPr>
          <w:trHeight w:val="327"/>
        </w:trPr>
        <w:tc>
          <w:tcPr>
            <w:tcW w:w="1555" w:type="dxa"/>
            <w:shd w:val="clear" w:color="auto" w:fill="E7E6E6" w:themeFill="background2"/>
          </w:tcPr>
          <w:p w14:paraId="60140DBC" w14:textId="4E46FBF8" w:rsidR="009B34FC" w:rsidRPr="00535E96" w:rsidRDefault="009B34FC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  <w:r w:rsidRPr="00535E96">
              <w:rPr>
                <w:rFonts w:cs="Times"/>
                <w:b/>
                <w:color w:val="000000" w:themeColor="text1"/>
                <w:sz w:val="24"/>
                <w:szCs w:val="24"/>
              </w:rPr>
              <w:t>10 Decile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DF0D" w14:textId="5C4F3879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36.84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282011" w14:textId="00D92875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55.49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CFC4C" w14:textId="5FF2AA86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49.30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16D86" w14:textId="4C28FD5B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50.00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7ABC6" w14:textId="5A39CDC6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49.30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BA860" w14:textId="0C17FBEB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64.81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</w:tr>
      <w:tr w:rsidR="009B34FC" w14:paraId="5F8908A3" w14:textId="5FB01BE8" w:rsidTr="009B34FC">
        <w:trPr>
          <w:trHeight w:val="327"/>
        </w:trPr>
        <w:tc>
          <w:tcPr>
            <w:tcW w:w="1555" w:type="dxa"/>
            <w:shd w:val="clear" w:color="auto" w:fill="E7E6E6" w:themeFill="background2"/>
          </w:tcPr>
          <w:p w14:paraId="1958B24B" w14:textId="26813AAD" w:rsidR="009B34FC" w:rsidRPr="00535E96" w:rsidRDefault="009B34FC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  <w:r w:rsidRPr="00535E96">
              <w:rPr>
                <w:rFonts w:cs="Times"/>
                <w:b/>
                <w:color w:val="000000" w:themeColor="text1"/>
                <w:sz w:val="24"/>
                <w:szCs w:val="24"/>
              </w:rPr>
              <w:t>09 Decile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CB864" w14:textId="66365B23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12.10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FCBD66" w14:textId="02292E12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18.29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AC9AB" w14:textId="7B84AF51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11.11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9EB0F" w14:textId="3F2366BC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11.43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769FC" w14:textId="7698056F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11.11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3506B" w14:textId="0F28204B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14.81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</w:tr>
      <w:tr w:rsidR="009B34FC" w14:paraId="2BDBD5BF" w14:textId="5BC044F3" w:rsidTr="009B34FC">
        <w:tc>
          <w:tcPr>
            <w:tcW w:w="1555" w:type="dxa"/>
            <w:shd w:val="clear" w:color="auto" w:fill="E7E6E6" w:themeFill="background2"/>
          </w:tcPr>
          <w:p w14:paraId="271D2DA2" w14:textId="46B4B9AB" w:rsidR="009B34FC" w:rsidRPr="00535E96" w:rsidRDefault="009B34FC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  <w:r w:rsidRPr="00535E96">
              <w:rPr>
                <w:rFonts w:cs="Times"/>
                <w:b/>
                <w:color w:val="000000" w:themeColor="text1"/>
                <w:sz w:val="24"/>
                <w:szCs w:val="24"/>
              </w:rPr>
              <w:t>08 Decile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C6038" w14:textId="4E533E1B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5.24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77DED0" w14:textId="3DDA7E39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7.93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3F8F1" w14:textId="2C46B20F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1.41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5D6BB" w14:textId="4C890220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1.43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22306" w14:textId="411571BA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1.41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43BBA" w14:textId="116BA063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1.85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</w:tr>
      <w:tr w:rsidR="009B34FC" w14:paraId="658A0158" w14:textId="0768DAD9" w:rsidTr="009B34FC">
        <w:trPr>
          <w:trHeight w:val="355"/>
        </w:trPr>
        <w:tc>
          <w:tcPr>
            <w:tcW w:w="1555" w:type="dxa"/>
            <w:shd w:val="clear" w:color="auto" w:fill="E7E6E6" w:themeFill="background2"/>
          </w:tcPr>
          <w:p w14:paraId="2BA3BDAE" w14:textId="1E439F27" w:rsidR="009B34FC" w:rsidRPr="00535E96" w:rsidRDefault="009B34FC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  <w:r w:rsidRPr="00535E96">
              <w:rPr>
                <w:rFonts w:cs="Times"/>
                <w:b/>
                <w:color w:val="000000" w:themeColor="text1"/>
                <w:sz w:val="24"/>
                <w:szCs w:val="24"/>
              </w:rPr>
              <w:t>07 Decile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8604" w14:textId="6A827D54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2.82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E8E5F8" w14:textId="0367BD6C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4.27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21E11" w14:textId="2F29B833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5.56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D3080" w14:textId="6982732A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5.71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8717A" w14:textId="6EB8D6E4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5.56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5CE51" w14:textId="68F49FD9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7.41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</w:tr>
      <w:tr w:rsidR="009B34FC" w14:paraId="5F97160E" w14:textId="12855A14" w:rsidTr="009B34FC">
        <w:tc>
          <w:tcPr>
            <w:tcW w:w="1555" w:type="dxa"/>
            <w:shd w:val="clear" w:color="auto" w:fill="E7E6E6" w:themeFill="background2"/>
          </w:tcPr>
          <w:p w14:paraId="7A627D0F" w14:textId="233D6054" w:rsidR="009B34FC" w:rsidRPr="00535E96" w:rsidRDefault="009B34FC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  <w:r w:rsidRPr="00535E96">
              <w:rPr>
                <w:rFonts w:cs="Times"/>
                <w:b/>
                <w:color w:val="000000" w:themeColor="text1"/>
                <w:sz w:val="24"/>
                <w:szCs w:val="24"/>
              </w:rPr>
              <w:t>06 Decile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49E76" w14:textId="2B0EF275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1.21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C071C0" w14:textId="15E4BE5D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1.83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FF201" w14:textId="6E8C52B1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1.41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C3E83" w14:textId="21E1ABA4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1.43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3E1BC" w14:textId="4418DF5D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1.41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9396A" w14:textId="0BA53648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1.85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</w:tr>
      <w:tr w:rsidR="009B34FC" w14:paraId="2DBF7FF9" w14:textId="6B0980B0" w:rsidTr="009B34FC">
        <w:tc>
          <w:tcPr>
            <w:tcW w:w="1555" w:type="dxa"/>
            <w:shd w:val="clear" w:color="auto" w:fill="E7E6E6" w:themeFill="background2"/>
          </w:tcPr>
          <w:p w14:paraId="423607B4" w14:textId="04A54319" w:rsidR="009B34FC" w:rsidRPr="00535E96" w:rsidRDefault="009B34FC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  <w:r w:rsidRPr="00535E96">
              <w:rPr>
                <w:rFonts w:cs="Times"/>
                <w:b/>
                <w:color w:val="000000" w:themeColor="text1"/>
                <w:sz w:val="24"/>
                <w:szCs w:val="24"/>
              </w:rPr>
              <w:t>05 Decile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25E75" w14:textId="77783E67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2.02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8DBAA1" w14:textId="54B74527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3.05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E6EB7" w14:textId="184D4C29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1.39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A6008" w14:textId="4D9D2D5A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1.43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A55DE" w14:textId="093DDA6A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1.39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BA2CA" w14:textId="5C201197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1.85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</w:tr>
      <w:tr w:rsidR="009B34FC" w14:paraId="4ABD38F6" w14:textId="5EF7526D" w:rsidTr="009B34FC">
        <w:tc>
          <w:tcPr>
            <w:tcW w:w="1555" w:type="dxa"/>
            <w:shd w:val="clear" w:color="auto" w:fill="E7E6E6" w:themeFill="background2"/>
          </w:tcPr>
          <w:p w14:paraId="3B8FEAD0" w14:textId="559C84B9" w:rsidR="009B34FC" w:rsidRPr="00535E96" w:rsidRDefault="009B34FC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  <w:r w:rsidRPr="00535E96">
              <w:rPr>
                <w:rFonts w:cs="Times"/>
                <w:b/>
                <w:color w:val="000000" w:themeColor="text1"/>
                <w:sz w:val="24"/>
                <w:szCs w:val="24"/>
              </w:rPr>
              <w:t>04 Decile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F5CC" w14:textId="5AFEF5B2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2.02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0CBD69" w14:textId="04BFFF71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3.05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54A7C" w14:textId="686F7E1C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1.41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9E360" w14:textId="2FB1A895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1.43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73370" w14:textId="24F0D001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1.41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D128E" w14:textId="554FB8DA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1.85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</w:tr>
      <w:tr w:rsidR="009B34FC" w14:paraId="6D6C3353" w14:textId="2264CD17" w:rsidTr="009B34FC">
        <w:tc>
          <w:tcPr>
            <w:tcW w:w="1555" w:type="dxa"/>
            <w:shd w:val="clear" w:color="auto" w:fill="E7E6E6" w:themeFill="background2"/>
          </w:tcPr>
          <w:p w14:paraId="42A73915" w14:textId="709C876B" w:rsidR="009B34FC" w:rsidRPr="00535E96" w:rsidRDefault="009B34FC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  <w:r w:rsidRPr="00535E96">
              <w:rPr>
                <w:rFonts w:cs="Times"/>
                <w:b/>
                <w:color w:val="000000" w:themeColor="text1"/>
                <w:sz w:val="24"/>
                <w:szCs w:val="24"/>
              </w:rPr>
              <w:t>03 Decile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5A928" w14:textId="0224864F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2.02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1D81B4" w14:textId="3F6AF183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3.05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724CC" w14:textId="1845E160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4.17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A89A2" w14:textId="04363C3D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4.2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9%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B619A" w14:textId="45687261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4.17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3BB98" w14:textId="6E736BB8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5.56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</w:tr>
      <w:tr w:rsidR="009B34FC" w14:paraId="76B23F0A" w14:textId="3805A086" w:rsidTr="009B34FC">
        <w:tc>
          <w:tcPr>
            <w:tcW w:w="1555" w:type="dxa"/>
            <w:shd w:val="clear" w:color="auto" w:fill="E7E6E6" w:themeFill="background2"/>
          </w:tcPr>
          <w:p w14:paraId="6359624F" w14:textId="40040863" w:rsidR="009B34FC" w:rsidRPr="00535E96" w:rsidRDefault="009B34FC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  <w:r w:rsidRPr="00535E96">
              <w:rPr>
                <w:rFonts w:cs="Times"/>
                <w:b/>
                <w:color w:val="000000" w:themeColor="text1"/>
                <w:sz w:val="24"/>
                <w:szCs w:val="24"/>
              </w:rPr>
              <w:t>02 Decile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D67AF" w14:textId="4E41339B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2.02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979805" w14:textId="74B0D868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3.05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F8F7F" w14:textId="4BE3D440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EEA65" w14:textId="42BA4418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0DCC4" w14:textId="52F8E009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F93BD1" w14:textId="5CF85A98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</w:tr>
      <w:tr w:rsidR="009B34FC" w14:paraId="21CFC8F1" w14:textId="58F963E6" w:rsidTr="009B34FC">
        <w:tc>
          <w:tcPr>
            <w:tcW w:w="1555" w:type="dxa"/>
            <w:shd w:val="clear" w:color="auto" w:fill="E7E6E6" w:themeFill="background2"/>
          </w:tcPr>
          <w:p w14:paraId="31DF54ED" w14:textId="75C282D2" w:rsidR="009B34FC" w:rsidRPr="00535E96" w:rsidRDefault="009B34FC" w:rsidP="00875EB7">
            <w:pPr>
              <w:contextualSpacing/>
              <w:rPr>
                <w:rFonts w:cs="Times"/>
                <w:b/>
                <w:color w:val="000000" w:themeColor="text1"/>
                <w:sz w:val="24"/>
                <w:szCs w:val="24"/>
              </w:rPr>
            </w:pPr>
            <w:r w:rsidRPr="00535E96">
              <w:rPr>
                <w:rFonts w:cs="Times"/>
                <w:b/>
                <w:color w:val="000000" w:themeColor="text1"/>
                <w:sz w:val="24"/>
                <w:szCs w:val="24"/>
              </w:rPr>
              <w:t>01 Decile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9E349" w14:textId="36658FE9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59E44A" w14:textId="714EBCE0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9B34FC">
              <w:rPr>
                <w:rFonts w:cs="Times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14388" w14:textId="7E5273D0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58DD4" w14:textId="3C31E73A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89459" w14:textId="30B78938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19C5C" w14:textId="3EB850A9" w:rsidR="009B34FC" w:rsidRPr="00535E96" w:rsidRDefault="009B34FC" w:rsidP="00875EB7">
            <w:pPr>
              <w:contextualSpacing/>
              <w:rPr>
                <w:rFonts w:cs="Times"/>
                <w:color w:val="000000" w:themeColor="text1"/>
                <w:sz w:val="24"/>
                <w:szCs w:val="24"/>
              </w:rPr>
            </w:pPr>
            <w:r w:rsidRPr="005871BF">
              <w:rPr>
                <w:rFonts w:cs="Times"/>
                <w:color w:val="000000" w:themeColor="text1"/>
                <w:sz w:val="24"/>
                <w:szCs w:val="24"/>
              </w:rPr>
              <w:t>0.00</w:t>
            </w:r>
            <w:r>
              <w:rPr>
                <w:rFonts w:cs="Times"/>
                <w:color w:val="000000" w:themeColor="text1"/>
                <w:sz w:val="24"/>
                <w:szCs w:val="24"/>
              </w:rPr>
              <w:t>%</w:t>
            </w:r>
          </w:p>
        </w:tc>
      </w:tr>
    </w:tbl>
    <w:p w14:paraId="3481B294" w14:textId="77777777" w:rsidR="00875EB7" w:rsidRPr="00506FB9" w:rsidRDefault="00875EB7" w:rsidP="00875EB7">
      <w:pPr>
        <w:contextualSpacing/>
        <w:rPr>
          <w:rFonts w:cs="Times"/>
          <w:color w:val="404040" w:themeColor="text1" w:themeTint="BF"/>
          <w:sz w:val="28"/>
          <w:szCs w:val="28"/>
        </w:rPr>
      </w:pPr>
    </w:p>
    <w:p w14:paraId="6EACA7B6" w14:textId="77777777" w:rsidR="00875EB7" w:rsidRPr="00506FB9" w:rsidRDefault="00875EB7" w:rsidP="00875EB7">
      <w:pPr>
        <w:contextualSpacing/>
        <w:rPr>
          <w:rFonts w:cs="Times"/>
          <w:color w:val="404040" w:themeColor="text1" w:themeTint="BF"/>
          <w:sz w:val="28"/>
          <w:szCs w:val="28"/>
        </w:rPr>
      </w:pPr>
    </w:p>
    <w:p w14:paraId="67E1D527" w14:textId="77777777" w:rsidR="00875EB7" w:rsidRPr="00506FB9" w:rsidRDefault="00875EB7" w:rsidP="00875EB7">
      <w:pPr>
        <w:contextualSpacing/>
        <w:rPr>
          <w:rFonts w:cs="Times"/>
          <w:color w:val="404040" w:themeColor="text1" w:themeTint="BF"/>
          <w:sz w:val="28"/>
          <w:szCs w:val="28"/>
        </w:rPr>
      </w:pPr>
    </w:p>
    <w:p w14:paraId="72007DF4" w14:textId="77777777" w:rsidR="00AF5E08" w:rsidRDefault="00AF5E08" w:rsidP="00875EB7">
      <w:pPr>
        <w:contextualSpacing/>
        <w:rPr>
          <w:color w:val="404040" w:themeColor="text1" w:themeTint="BF"/>
          <w:sz w:val="28"/>
          <w:szCs w:val="28"/>
        </w:rPr>
      </w:pPr>
    </w:p>
    <w:p w14:paraId="30FCA368" w14:textId="4E4BDFB8" w:rsidR="002452A5" w:rsidRPr="00506FB9" w:rsidRDefault="00875EB7" w:rsidP="00875EB7">
      <w:pPr>
        <w:contextualSpacing/>
        <w:rPr>
          <w:color w:val="404040" w:themeColor="text1" w:themeTint="BF"/>
          <w:sz w:val="28"/>
          <w:szCs w:val="28"/>
        </w:rPr>
      </w:pPr>
      <w:r w:rsidRPr="00506FB9">
        <w:rPr>
          <w:color w:val="404040" w:themeColor="text1" w:themeTint="BF"/>
          <w:sz w:val="28"/>
          <w:szCs w:val="28"/>
        </w:rPr>
        <w:t xml:space="preserve"> </w:t>
      </w:r>
    </w:p>
    <w:p w14:paraId="472D0764" w14:textId="75B882E0" w:rsidR="00300B2A" w:rsidRPr="00300B2A" w:rsidRDefault="00300B2A" w:rsidP="005E0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after="0" w:line="240" w:lineRule="auto"/>
        <w:rPr>
          <w:rFonts w:ascii="Candara" w:hAnsi="Candara" w:cs="Times"/>
          <w:sz w:val="16"/>
          <w:szCs w:val="16"/>
        </w:rPr>
      </w:pPr>
      <w:bookmarkStart w:id="6" w:name="_GoBack"/>
      <w:bookmarkEnd w:id="6"/>
    </w:p>
    <w:sectPr w:rsidR="00300B2A" w:rsidRPr="00300B2A" w:rsidSect="006470E9">
      <w:pgSz w:w="12240" w:h="15840"/>
      <w:pgMar w:top="851" w:right="851" w:bottom="851" w:left="567" w:header="720" w:footer="72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2AE0E" w14:textId="77777777" w:rsidR="00DB4562" w:rsidRDefault="00DB4562" w:rsidP="00DA075D">
      <w:pPr>
        <w:spacing w:before="0" w:after="0" w:line="240" w:lineRule="auto"/>
      </w:pPr>
      <w:r>
        <w:separator/>
      </w:r>
    </w:p>
  </w:endnote>
  <w:endnote w:type="continuationSeparator" w:id="0">
    <w:p w14:paraId="546414B7" w14:textId="77777777" w:rsidR="00DB4562" w:rsidRDefault="00DB4562" w:rsidP="00DA07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Medium">
    <w:panose1 w:val="02000603000000020004"/>
    <w:charset w:val="00"/>
    <w:family w:val="auto"/>
    <w:pitch w:val="variable"/>
    <w:sig w:usb0="A00002F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37D4A" w14:textId="77777777" w:rsidR="00DB4562" w:rsidRDefault="00DB4562" w:rsidP="00DA075D">
      <w:pPr>
        <w:spacing w:before="0" w:after="0" w:line="240" w:lineRule="auto"/>
      </w:pPr>
      <w:r>
        <w:separator/>
      </w:r>
    </w:p>
  </w:footnote>
  <w:footnote w:type="continuationSeparator" w:id="0">
    <w:p w14:paraId="0A254B98" w14:textId="77777777" w:rsidR="00DB4562" w:rsidRDefault="00DB4562" w:rsidP="00DA07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6AF8"/>
    <w:multiLevelType w:val="hybridMultilevel"/>
    <w:tmpl w:val="CFFA5AF4"/>
    <w:lvl w:ilvl="0" w:tplc="E23238FE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1193"/>
    <w:multiLevelType w:val="hybridMultilevel"/>
    <w:tmpl w:val="D938E12A"/>
    <w:lvl w:ilvl="0" w:tplc="3C4ED71C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B5C40"/>
    <w:multiLevelType w:val="hybridMultilevel"/>
    <w:tmpl w:val="A5F638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80538E"/>
    <w:multiLevelType w:val="hybridMultilevel"/>
    <w:tmpl w:val="F1BC765C"/>
    <w:lvl w:ilvl="0" w:tplc="4F08442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D1D68"/>
    <w:multiLevelType w:val="hybridMultilevel"/>
    <w:tmpl w:val="98A2E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F3E41"/>
    <w:multiLevelType w:val="hybridMultilevel"/>
    <w:tmpl w:val="C074A7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64FC8"/>
    <w:multiLevelType w:val="hybridMultilevel"/>
    <w:tmpl w:val="F6443346"/>
    <w:lvl w:ilvl="0" w:tplc="F0A23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E712D"/>
    <w:multiLevelType w:val="hybridMultilevel"/>
    <w:tmpl w:val="4CD86542"/>
    <w:lvl w:ilvl="0" w:tplc="A9F6BAD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70507BF7"/>
    <w:multiLevelType w:val="hybridMultilevel"/>
    <w:tmpl w:val="2348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309F4"/>
    <w:multiLevelType w:val="hybridMultilevel"/>
    <w:tmpl w:val="E7CE7414"/>
    <w:lvl w:ilvl="0" w:tplc="E23238FE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30EDD"/>
    <w:multiLevelType w:val="hybridMultilevel"/>
    <w:tmpl w:val="1876A8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F6110"/>
    <w:multiLevelType w:val="hybridMultilevel"/>
    <w:tmpl w:val="8940F86C"/>
    <w:lvl w:ilvl="0" w:tplc="3F94925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D414A"/>
    <w:multiLevelType w:val="hybridMultilevel"/>
    <w:tmpl w:val="EFECD6E4"/>
    <w:lvl w:ilvl="0" w:tplc="BB204C28">
      <w:start w:val="6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711B26"/>
    <w:multiLevelType w:val="hybridMultilevel"/>
    <w:tmpl w:val="7A88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"/>
  </w:num>
  <w:num w:numId="5">
    <w:abstractNumId w:val="12"/>
  </w:num>
  <w:num w:numId="6">
    <w:abstractNumId w:val="9"/>
  </w:num>
  <w:num w:numId="7">
    <w:abstractNumId w:val="0"/>
  </w:num>
  <w:num w:numId="8">
    <w:abstractNumId w:val="11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DE"/>
    <w:rsid w:val="00010279"/>
    <w:rsid w:val="000104C0"/>
    <w:rsid w:val="0001364E"/>
    <w:rsid w:val="00016B00"/>
    <w:rsid w:val="0001785A"/>
    <w:rsid w:val="00022889"/>
    <w:rsid w:val="000239C8"/>
    <w:rsid w:val="00040922"/>
    <w:rsid w:val="00045246"/>
    <w:rsid w:val="00056A09"/>
    <w:rsid w:val="0006782B"/>
    <w:rsid w:val="00075D9D"/>
    <w:rsid w:val="000766A7"/>
    <w:rsid w:val="00082951"/>
    <w:rsid w:val="00092747"/>
    <w:rsid w:val="00096C24"/>
    <w:rsid w:val="000976CD"/>
    <w:rsid w:val="000A1D7F"/>
    <w:rsid w:val="000A2D9A"/>
    <w:rsid w:val="000A33E5"/>
    <w:rsid w:val="000A5DE2"/>
    <w:rsid w:val="000B0ABF"/>
    <w:rsid w:val="000B18F0"/>
    <w:rsid w:val="000B3049"/>
    <w:rsid w:val="000C3D38"/>
    <w:rsid w:val="000C59F9"/>
    <w:rsid w:val="000D0CDA"/>
    <w:rsid w:val="000D497C"/>
    <w:rsid w:val="000D4C2E"/>
    <w:rsid w:val="000D6148"/>
    <w:rsid w:val="000D72EC"/>
    <w:rsid w:val="000E2741"/>
    <w:rsid w:val="000E280F"/>
    <w:rsid w:val="000E64D8"/>
    <w:rsid w:val="000E682E"/>
    <w:rsid w:val="000E6ACB"/>
    <w:rsid w:val="000E793F"/>
    <w:rsid w:val="000F0013"/>
    <w:rsid w:val="000F0E16"/>
    <w:rsid w:val="000F5EF4"/>
    <w:rsid w:val="001049F7"/>
    <w:rsid w:val="00105F00"/>
    <w:rsid w:val="001144C6"/>
    <w:rsid w:val="001202F0"/>
    <w:rsid w:val="00124174"/>
    <w:rsid w:val="001341BD"/>
    <w:rsid w:val="00156FF3"/>
    <w:rsid w:val="00157F90"/>
    <w:rsid w:val="00173675"/>
    <w:rsid w:val="00186E48"/>
    <w:rsid w:val="00195B42"/>
    <w:rsid w:val="001A2D72"/>
    <w:rsid w:val="001B6C55"/>
    <w:rsid w:val="001B7A97"/>
    <w:rsid w:val="001C3476"/>
    <w:rsid w:val="001C7F0D"/>
    <w:rsid w:val="001E3335"/>
    <w:rsid w:val="001E5667"/>
    <w:rsid w:val="001F0B44"/>
    <w:rsid w:val="001F55E2"/>
    <w:rsid w:val="00204396"/>
    <w:rsid w:val="002113FE"/>
    <w:rsid w:val="002307CB"/>
    <w:rsid w:val="00235B8E"/>
    <w:rsid w:val="0023765F"/>
    <w:rsid w:val="00241E50"/>
    <w:rsid w:val="00245259"/>
    <w:rsid w:val="002452A5"/>
    <w:rsid w:val="002524D3"/>
    <w:rsid w:val="0025541D"/>
    <w:rsid w:val="00270F28"/>
    <w:rsid w:val="0027261F"/>
    <w:rsid w:val="00274D90"/>
    <w:rsid w:val="00277207"/>
    <w:rsid w:val="002805E2"/>
    <w:rsid w:val="00283D1F"/>
    <w:rsid w:val="00283ED1"/>
    <w:rsid w:val="00293BCD"/>
    <w:rsid w:val="0029438C"/>
    <w:rsid w:val="002A19A3"/>
    <w:rsid w:val="002B71B3"/>
    <w:rsid w:val="002C022B"/>
    <w:rsid w:val="002F1E1C"/>
    <w:rsid w:val="002F3F06"/>
    <w:rsid w:val="00300B2A"/>
    <w:rsid w:val="00300FAC"/>
    <w:rsid w:val="0030299D"/>
    <w:rsid w:val="003037E3"/>
    <w:rsid w:val="003060E3"/>
    <w:rsid w:val="00310FB6"/>
    <w:rsid w:val="00314135"/>
    <w:rsid w:val="0032154A"/>
    <w:rsid w:val="00324CFA"/>
    <w:rsid w:val="003278B2"/>
    <w:rsid w:val="00327B5F"/>
    <w:rsid w:val="0033015F"/>
    <w:rsid w:val="0033345C"/>
    <w:rsid w:val="003401DE"/>
    <w:rsid w:val="00354790"/>
    <w:rsid w:val="003576A0"/>
    <w:rsid w:val="00367432"/>
    <w:rsid w:val="0036754D"/>
    <w:rsid w:val="003726CD"/>
    <w:rsid w:val="00374406"/>
    <w:rsid w:val="00377140"/>
    <w:rsid w:val="003954CF"/>
    <w:rsid w:val="003A55D5"/>
    <w:rsid w:val="003A5F1A"/>
    <w:rsid w:val="003A681C"/>
    <w:rsid w:val="003B2E44"/>
    <w:rsid w:val="003C07BE"/>
    <w:rsid w:val="003C0801"/>
    <w:rsid w:val="003C45D7"/>
    <w:rsid w:val="003C7469"/>
    <w:rsid w:val="003C7772"/>
    <w:rsid w:val="003D2D75"/>
    <w:rsid w:val="003D7120"/>
    <w:rsid w:val="003F111E"/>
    <w:rsid w:val="003F1E48"/>
    <w:rsid w:val="003F578D"/>
    <w:rsid w:val="004051A3"/>
    <w:rsid w:val="00407AFD"/>
    <w:rsid w:val="00413798"/>
    <w:rsid w:val="00414CEA"/>
    <w:rsid w:val="00421911"/>
    <w:rsid w:val="00426536"/>
    <w:rsid w:val="00432310"/>
    <w:rsid w:val="00447DDE"/>
    <w:rsid w:val="00456360"/>
    <w:rsid w:val="00480D10"/>
    <w:rsid w:val="00493AEB"/>
    <w:rsid w:val="004A0745"/>
    <w:rsid w:val="004A65BA"/>
    <w:rsid w:val="004B1DBF"/>
    <w:rsid w:val="004B3E8F"/>
    <w:rsid w:val="004C31A0"/>
    <w:rsid w:val="004C4104"/>
    <w:rsid w:val="004C69D9"/>
    <w:rsid w:val="004D1169"/>
    <w:rsid w:val="004D1353"/>
    <w:rsid w:val="004D6041"/>
    <w:rsid w:val="004E0129"/>
    <w:rsid w:val="004E0A23"/>
    <w:rsid w:val="004F3151"/>
    <w:rsid w:val="004F54EB"/>
    <w:rsid w:val="0050049F"/>
    <w:rsid w:val="005026BE"/>
    <w:rsid w:val="00502D12"/>
    <w:rsid w:val="00505B86"/>
    <w:rsid w:val="00506FB9"/>
    <w:rsid w:val="00512157"/>
    <w:rsid w:val="00521F4A"/>
    <w:rsid w:val="00523794"/>
    <w:rsid w:val="005240D1"/>
    <w:rsid w:val="00535CF4"/>
    <w:rsid w:val="00535E96"/>
    <w:rsid w:val="00541F2A"/>
    <w:rsid w:val="00542875"/>
    <w:rsid w:val="00567887"/>
    <w:rsid w:val="00571025"/>
    <w:rsid w:val="0057719F"/>
    <w:rsid w:val="005871BF"/>
    <w:rsid w:val="00591D67"/>
    <w:rsid w:val="00593FCA"/>
    <w:rsid w:val="005A3A02"/>
    <w:rsid w:val="005D2752"/>
    <w:rsid w:val="005D5B0B"/>
    <w:rsid w:val="005D73DD"/>
    <w:rsid w:val="005E0D48"/>
    <w:rsid w:val="005F0AA3"/>
    <w:rsid w:val="005F785C"/>
    <w:rsid w:val="005F7B2C"/>
    <w:rsid w:val="006010D2"/>
    <w:rsid w:val="00601614"/>
    <w:rsid w:val="0060732B"/>
    <w:rsid w:val="00610CB0"/>
    <w:rsid w:val="00611EAB"/>
    <w:rsid w:val="006209C8"/>
    <w:rsid w:val="006254F2"/>
    <w:rsid w:val="00635B51"/>
    <w:rsid w:val="00636710"/>
    <w:rsid w:val="006403B0"/>
    <w:rsid w:val="00644AAE"/>
    <w:rsid w:val="006470E9"/>
    <w:rsid w:val="00654584"/>
    <w:rsid w:val="00670AB4"/>
    <w:rsid w:val="00681120"/>
    <w:rsid w:val="006A4ECA"/>
    <w:rsid w:val="006A7B40"/>
    <w:rsid w:val="006B3C29"/>
    <w:rsid w:val="006B4997"/>
    <w:rsid w:val="006B6490"/>
    <w:rsid w:val="006B6705"/>
    <w:rsid w:val="006B6BD6"/>
    <w:rsid w:val="006B76AC"/>
    <w:rsid w:val="006C1870"/>
    <w:rsid w:val="006D3DF4"/>
    <w:rsid w:val="006D635E"/>
    <w:rsid w:val="006E3DDD"/>
    <w:rsid w:val="00703F5B"/>
    <w:rsid w:val="00704A4C"/>
    <w:rsid w:val="0070584C"/>
    <w:rsid w:val="00705EED"/>
    <w:rsid w:val="007109A8"/>
    <w:rsid w:val="00711FB7"/>
    <w:rsid w:val="00714E76"/>
    <w:rsid w:val="00716971"/>
    <w:rsid w:val="00716AF1"/>
    <w:rsid w:val="0072400A"/>
    <w:rsid w:val="00731058"/>
    <w:rsid w:val="00731AB6"/>
    <w:rsid w:val="00731D02"/>
    <w:rsid w:val="00740458"/>
    <w:rsid w:val="00745A6E"/>
    <w:rsid w:val="00752C34"/>
    <w:rsid w:val="0077595D"/>
    <w:rsid w:val="00784BA0"/>
    <w:rsid w:val="00784FF8"/>
    <w:rsid w:val="00787E39"/>
    <w:rsid w:val="007C3D64"/>
    <w:rsid w:val="007D7038"/>
    <w:rsid w:val="007E1C87"/>
    <w:rsid w:val="007E2E08"/>
    <w:rsid w:val="008036A3"/>
    <w:rsid w:val="00811739"/>
    <w:rsid w:val="00813851"/>
    <w:rsid w:val="00816862"/>
    <w:rsid w:val="0081725D"/>
    <w:rsid w:val="00820DAD"/>
    <w:rsid w:val="00821FB0"/>
    <w:rsid w:val="00827F1C"/>
    <w:rsid w:val="00833635"/>
    <w:rsid w:val="00835495"/>
    <w:rsid w:val="00836F88"/>
    <w:rsid w:val="00840B89"/>
    <w:rsid w:val="008414CE"/>
    <w:rsid w:val="008426AA"/>
    <w:rsid w:val="00847353"/>
    <w:rsid w:val="00855F4D"/>
    <w:rsid w:val="00861A0A"/>
    <w:rsid w:val="0086241A"/>
    <w:rsid w:val="00872139"/>
    <w:rsid w:val="00875EB7"/>
    <w:rsid w:val="0087633A"/>
    <w:rsid w:val="00876BC2"/>
    <w:rsid w:val="0087732B"/>
    <w:rsid w:val="00881101"/>
    <w:rsid w:val="00882F31"/>
    <w:rsid w:val="00887269"/>
    <w:rsid w:val="00887358"/>
    <w:rsid w:val="00892744"/>
    <w:rsid w:val="008A6AD2"/>
    <w:rsid w:val="008B1B3B"/>
    <w:rsid w:val="008B207D"/>
    <w:rsid w:val="008B2D27"/>
    <w:rsid w:val="008B7040"/>
    <w:rsid w:val="008C135F"/>
    <w:rsid w:val="009003D4"/>
    <w:rsid w:val="00905598"/>
    <w:rsid w:val="009126EE"/>
    <w:rsid w:val="009147D5"/>
    <w:rsid w:val="00925152"/>
    <w:rsid w:val="009273ED"/>
    <w:rsid w:val="00933893"/>
    <w:rsid w:val="009416FE"/>
    <w:rsid w:val="0094231A"/>
    <w:rsid w:val="00942B76"/>
    <w:rsid w:val="00946726"/>
    <w:rsid w:val="009546A6"/>
    <w:rsid w:val="00960338"/>
    <w:rsid w:val="009753B2"/>
    <w:rsid w:val="00977581"/>
    <w:rsid w:val="00986550"/>
    <w:rsid w:val="00987804"/>
    <w:rsid w:val="00993A6F"/>
    <w:rsid w:val="0099423C"/>
    <w:rsid w:val="00997128"/>
    <w:rsid w:val="009A50B9"/>
    <w:rsid w:val="009B34FC"/>
    <w:rsid w:val="009C3A60"/>
    <w:rsid w:val="009C4F3C"/>
    <w:rsid w:val="009D0DE0"/>
    <w:rsid w:val="009D5442"/>
    <w:rsid w:val="009D6CBC"/>
    <w:rsid w:val="009F4549"/>
    <w:rsid w:val="00A0754C"/>
    <w:rsid w:val="00A14260"/>
    <w:rsid w:val="00A4182C"/>
    <w:rsid w:val="00A63B02"/>
    <w:rsid w:val="00A6672A"/>
    <w:rsid w:val="00A71BEC"/>
    <w:rsid w:val="00A72BB4"/>
    <w:rsid w:val="00A8089E"/>
    <w:rsid w:val="00A9393E"/>
    <w:rsid w:val="00A94DEC"/>
    <w:rsid w:val="00A964F1"/>
    <w:rsid w:val="00A96598"/>
    <w:rsid w:val="00AA7A5F"/>
    <w:rsid w:val="00AB4CED"/>
    <w:rsid w:val="00AB7B78"/>
    <w:rsid w:val="00AC0D68"/>
    <w:rsid w:val="00AC31AB"/>
    <w:rsid w:val="00AC3F0C"/>
    <w:rsid w:val="00AF123A"/>
    <w:rsid w:val="00AF1FEE"/>
    <w:rsid w:val="00AF5E08"/>
    <w:rsid w:val="00B147DB"/>
    <w:rsid w:val="00B148B7"/>
    <w:rsid w:val="00B1550B"/>
    <w:rsid w:val="00B16B58"/>
    <w:rsid w:val="00B17E18"/>
    <w:rsid w:val="00B24EF8"/>
    <w:rsid w:val="00B253A8"/>
    <w:rsid w:val="00B37284"/>
    <w:rsid w:val="00B44853"/>
    <w:rsid w:val="00B5208D"/>
    <w:rsid w:val="00B6492A"/>
    <w:rsid w:val="00B722F5"/>
    <w:rsid w:val="00B952FD"/>
    <w:rsid w:val="00B9776B"/>
    <w:rsid w:val="00BB4AE2"/>
    <w:rsid w:val="00BC2A59"/>
    <w:rsid w:val="00BE2DFC"/>
    <w:rsid w:val="00BF3FD5"/>
    <w:rsid w:val="00BF5D33"/>
    <w:rsid w:val="00C11598"/>
    <w:rsid w:val="00C1277D"/>
    <w:rsid w:val="00C15CDD"/>
    <w:rsid w:val="00C16450"/>
    <w:rsid w:val="00C176A3"/>
    <w:rsid w:val="00C303D7"/>
    <w:rsid w:val="00C32927"/>
    <w:rsid w:val="00C44509"/>
    <w:rsid w:val="00C45150"/>
    <w:rsid w:val="00C53205"/>
    <w:rsid w:val="00C56870"/>
    <w:rsid w:val="00C56D11"/>
    <w:rsid w:val="00C57B3B"/>
    <w:rsid w:val="00C72117"/>
    <w:rsid w:val="00C77E5F"/>
    <w:rsid w:val="00C93B87"/>
    <w:rsid w:val="00CA2169"/>
    <w:rsid w:val="00CB3FD1"/>
    <w:rsid w:val="00CB4E36"/>
    <w:rsid w:val="00CC1AE7"/>
    <w:rsid w:val="00CC414C"/>
    <w:rsid w:val="00CC4C07"/>
    <w:rsid w:val="00CC6E4A"/>
    <w:rsid w:val="00CC74DE"/>
    <w:rsid w:val="00CD2209"/>
    <w:rsid w:val="00CD5CBC"/>
    <w:rsid w:val="00CE40B3"/>
    <w:rsid w:val="00CF032B"/>
    <w:rsid w:val="00CF1575"/>
    <w:rsid w:val="00CF62BA"/>
    <w:rsid w:val="00D13614"/>
    <w:rsid w:val="00D515B5"/>
    <w:rsid w:val="00D53FA6"/>
    <w:rsid w:val="00D70D02"/>
    <w:rsid w:val="00D71A30"/>
    <w:rsid w:val="00D762A6"/>
    <w:rsid w:val="00D91938"/>
    <w:rsid w:val="00D94063"/>
    <w:rsid w:val="00D95B77"/>
    <w:rsid w:val="00DA0657"/>
    <w:rsid w:val="00DA075D"/>
    <w:rsid w:val="00DA20B4"/>
    <w:rsid w:val="00DA538B"/>
    <w:rsid w:val="00DA6E2A"/>
    <w:rsid w:val="00DB37F9"/>
    <w:rsid w:val="00DB4562"/>
    <w:rsid w:val="00DB75CB"/>
    <w:rsid w:val="00DC7443"/>
    <w:rsid w:val="00DE2011"/>
    <w:rsid w:val="00DE3DD7"/>
    <w:rsid w:val="00DF2901"/>
    <w:rsid w:val="00DF5DEC"/>
    <w:rsid w:val="00DF652E"/>
    <w:rsid w:val="00DF7099"/>
    <w:rsid w:val="00DF764B"/>
    <w:rsid w:val="00E07BF6"/>
    <w:rsid w:val="00E11DBA"/>
    <w:rsid w:val="00E211BF"/>
    <w:rsid w:val="00E22AC7"/>
    <w:rsid w:val="00E27500"/>
    <w:rsid w:val="00E3110C"/>
    <w:rsid w:val="00E33B82"/>
    <w:rsid w:val="00E40382"/>
    <w:rsid w:val="00E4130A"/>
    <w:rsid w:val="00E43356"/>
    <w:rsid w:val="00E44595"/>
    <w:rsid w:val="00E46ED0"/>
    <w:rsid w:val="00E535A2"/>
    <w:rsid w:val="00E55EC4"/>
    <w:rsid w:val="00E65FFA"/>
    <w:rsid w:val="00E67086"/>
    <w:rsid w:val="00E738ED"/>
    <w:rsid w:val="00E7549F"/>
    <w:rsid w:val="00E8158D"/>
    <w:rsid w:val="00E967EC"/>
    <w:rsid w:val="00E97D06"/>
    <w:rsid w:val="00EA0D63"/>
    <w:rsid w:val="00EA243D"/>
    <w:rsid w:val="00EC30CE"/>
    <w:rsid w:val="00ED0BD5"/>
    <w:rsid w:val="00ED4267"/>
    <w:rsid w:val="00EE3F09"/>
    <w:rsid w:val="00EE7150"/>
    <w:rsid w:val="00EF2F12"/>
    <w:rsid w:val="00EF31B7"/>
    <w:rsid w:val="00F0080C"/>
    <w:rsid w:val="00F04B54"/>
    <w:rsid w:val="00F04BFA"/>
    <w:rsid w:val="00F12102"/>
    <w:rsid w:val="00F20197"/>
    <w:rsid w:val="00F41DB7"/>
    <w:rsid w:val="00F47350"/>
    <w:rsid w:val="00F569DA"/>
    <w:rsid w:val="00F71F0D"/>
    <w:rsid w:val="00F83890"/>
    <w:rsid w:val="00F90CEE"/>
    <w:rsid w:val="00F9342D"/>
    <w:rsid w:val="00FA677C"/>
    <w:rsid w:val="00FB28CB"/>
    <w:rsid w:val="00FD21FB"/>
    <w:rsid w:val="00FD4011"/>
    <w:rsid w:val="00FE516B"/>
    <w:rsid w:val="00FE62B8"/>
    <w:rsid w:val="00FE66A7"/>
    <w:rsid w:val="00FF02CC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6A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075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75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5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75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75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75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75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75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7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7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5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075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75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7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75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075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075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75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75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075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075D"/>
    <w:rPr>
      <w:b/>
      <w:bCs/>
    </w:rPr>
  </w:style>
  <w:style w:type="character" w:styleId="Emphasis">
    <w:name w:val="Emphasis"/>
    <w:uiPriority w:val="20"/>
    <w:qFormat/>
    <w:rsid w:val="00DA075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07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75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A07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7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07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75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75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A075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A075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A075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A075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A07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DA075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075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75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A075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75D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C31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1A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C31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B5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448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C0D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3C45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3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Anil Raj
Ashutosh Jha
Subhajit Chowdhary
Punitha N
Tarun Kamal Khiani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EFC47E-969D-5E4A-BA15-64C4B2C6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484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Finance &amp; Risk Analytics</vt:lpstr>
    </vt:vector>
  </TitlesOfParts>
  <Company>SAP Labs India Pvt. Ltd.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&amp; Risk Analytics</dc:title>
  <dc:subject>Assignment – Credit risk</dc:subject>
  <dc:creator>Tarun Kamal Khiani</dc:creator>
  <cp:keywords/>
  <dc:description/>
  <cp:lastModifiedBy>Tarun Kamal Khiani</cp:lastModifiedBy>
  <cp:revision>209</cp:revision>
  <dcterms:created xsi:type="dcterms:W3CDTF">2017-06-15T00:20:00Z</dcterms:created>
  <dcterms:modified xsi:type="dcterms:W3CDTF">2017-10-24T14:18:00Z</dcterms:modified>
</cp:coreProperties>
</file>