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A73B" w14:textId="77777777" w:rsidR="008C4D64" w:rsidRDefault="00000000">
      <w:pPr>
        <w:spacing w:before="480" w:after="120"/>
        <w:jc w:val="center"/>
      </w:pPr>
      <w:r>
        <w:rPr>
          <w:rFonts w:eastAsia="Arial"/>
          <w:b/>
          <w:bCs/>
          <w:color w:val="C5A572"/>
          <w:spacing w:val="200"/>
          <w:sz w:val="56"/>
          <w:szCs w:val="56"/>
        </w:rPr>
        <w:t>AURUM KOREA</w:t>
      </w:r>
    </w:p>
    <w:p w14:paraId="24F96C3C" w14:textId="77777777" w:rsidR="008C4D64" w:rsidRDefault="00000000">
      <w:pPr>
        <w:spacing w:after="80"/>
        <w:jc w:val="center"/>
      </w:pPr>
      <w:r>
        <w:rPr>
          <w:rFonts w:eastAsia="Arial"/>
          <w:b/>
          <w:bCs/>
          <w:color w:val="1A1A1A"/>
          <w:sz w:val="36"/>
          <w:szCs w:val="36"/>
        </w:rPr>
        <w:t>Website Tone Rebranding Brief</w:t>
      </w:r>
    </w:p>
    <w:p w14:paraId="0FB9FF8F" w14:textId="77777777" w:rsidR="008C4D64" w:rsidRDefault="00000000">
      <w:pPr>
        <w:spacing w:after="60"/>
        <w:jc w:val="center"/>
      </w:pPr>
      <w:r>
        <w:rPr>
          <w:rFonts w:eastAsia="Arial"/>
          <w:i/>
          <w:iCs/>
          <w:color w:val="888888"/>
        </w:rPr>
        <w:t xml:space="preserve">Website Agent Instruction </w:t>
      </w:r>
      <w:proofErr w:type="gramStart"/>
      <w:r>
        <w:rPr>
          <w:rFonts w:eastAsia="Arial"/>
          <w:i/>
          <w:iCs/>
          <w:color w:val="888888"/>
        </w:rPr>
        <w:t>Package  |</w:t>
      </w:r>
      <w:proofErr w:type="gramEnd"/>
      <w:r>
        <w:rPr>
          <w:rFonts w:eastAsia="Arial"/>
          <w:i/>
          <w:iCs/>
          <w:color w:val="888888"/>
        </w:rPr>
        <w:t xml:space="preserve">  2026-04-14</w:t>
      </w:r>
    </w:p>
    <w:p w14:paraId="6D8DC88B" w14:textId="77777777" w:rsidR="008C4D64" w:rsidRDefault="008C4D64">
      <w:pPr>
        <w:pBdr>
          <w:bottom w:val="single" w:sz="3" w:space="0" w:color="C5A572"/>
        </w:pBdr>
        <w:spacing w:before="240" w:after="3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72A654D3"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73537427" w14:textId="77777777" w:rsidR="008C4D64" w:rsidRDefault="00000000">
            <w:pPr>
              <w:spacing w:after="60"/>
            </w:pPr>
            <w:r>
              <w:rPr>
                <w:rFonts w:eastAsia="Arial"/>
                <w:b/>
                <w:bCs/>
                <w:color w:val="C5A572"/>
                <w:spacing w:val="40"/>
                <w:sz w:val="18"/>
                <w:szCs w:val="18"/>
              </w:rPr>
              <w:t>BRIEF SUMMARY</w:t>
            </w:r>
          </w:p>
          <w:p w14:paraId="639BFF84" w14:textId="77777777" w:rsidR="008C4D64" w:rsidRDefault="00000000">
            <w:r>
              <w:rPr>
                <w:rFonts w:eastAsia="Arial"/>
                <w:color w:val="333333"/>
                <w:sz w:val="21"/>
                <w:szCs w:val="21"/>
              </w:rPr>
              <w:t xml:space="preserve">This document prescribes an exact tone shift, new content blocks, and step-by-step coding tasks for the Website Agent to execute on </w:t>
            </w:r>
            <w:proofErr w:type="spellStart"/>
            <w:r>
              <w:rPr>
                <w:rFonts w:eastAsia="Arial"/>
                <w:color w:val="333333"/>
                <w:sz w:val="21"/>
                <w:szCs w:val="21"/>
              </w:rPr>
              <w:t>src</w:t>
            </w:r>
            <w:proofErr w:type="spellEnd"/>
            <w:r>
              <w:rPr>
                <w:rFonts w:eastAsia="Arial"/>
                <w:color w:val="333333"/>
                <w:sz w:val="21"/>
                <w:szCs w:val="21"/>
              </w:rPr>
              <w:t>/</w:t>
            </w:r>
            <w:proofErr w:type="spellStart"/>
            <w:r>
              <w:rPr>
                <w:rFonts w:eastAsia="Arial"/>
                <w:color w:val="333333"/>
                <w:sz w:val="21"/>
                <w:szCs w:val="21"/>
              </w:rPr>
              <w:t>ShopPages.jsx</w:t>
            </w:r>
            <w:proofErr w:type="spellEnd"/>
            <w:r>
              <w:rPr>
                <w:rFonts w:eastAsia="Arial"/>
                <w:color w:val="333333"/>
                <w:sz w:val="21"/>
                <w:szCs w:val="21"/>
              </w:rPr>
              <w:t xml:space="preserve"> and </w:t>
            </w:r>
            <w:proofErr w:type="spellStart"/>
            <w:r>
              <w:rPr>
                <w:rFonts w:eastAsia="Arial"/>
                <w:color w:val="333333"/>
                <w:sz w:val="21"/>
                <w:szCs w:val="21"/>
              </w:rPr>
              <w:t>src</w:t>
            </w:r>
            <w:proofErr w:type="spellEnd"/>
            <w:r>
              <w:rPr>
                <w:rFonts w:eastAsia="Arial"/>
                <w:color w:val="333333"/>
                <w:sz w:val="21"/>
                <w:szCs w:val="21"/>
              </w:rPr>
              <w:t>/</w:t>
            </w:r>
            <w:proofErr w:type="spellStart"/>
            <w:r>
              <w:rPr>
                <w:rFonts w:eastAsia="Arial"/>
                <w:color w:val="333333"/>
                <w:sz w:val="21"/>
                <w:szCs w:val="21"/>
              </w:rPr>
              <w:t>UserPages.jsx</w:t>
            </w:r>
            <w:proofErr w:type="spellEnd"/>
            <w:r>
              <w:rPr>
                <w:rFonts w:eastAsia="Arial"/>
                <w:color w:val="333333"/>
                <w:sz w:val="21"/>
                <w:szCs w:val="21"/>
              </w:rPr>
              <w:t>. Objective: (1) elevate the brand voice from transactional to sophisticated-institutional, (2) introduce silver as a co-equal asset throughout the site, (3) add Paper vs Physical and Generational Wealth sections, and (4) tighten existing verbose sections. No new pages required. All changes confined to existing components to minimize build risk.</w:t>
            </w:r>
          </w:p>
        </w:tc>
      </w:tr>
    </w:tbl>
    <w:p w14:paraId="721115BD" w14:textId="77777777" w:rsidR="008C4D64" w:rsidRDefault="008C4D64">
      <w:pPr>
        <w:spacing w:after="200"/>
      </w:pPr>
    </w:p>
    <w:p w14:paraId="147BF3DE" w14:textId="77777777" w:rsidR="008C4D64" w:rsidRDefault="00000000">
      <w:r>
        <w:br w:type="page"/>
      </w:r>
    </w:p>
    <w:p w14:paraId="72473707" w14:textId="77777777" w:rsidR="008C4D64" w:rsidRDefault="00000000">
      <w:pPr>
        <w:pStyle w:val="Heading1"/>
        <w:pBdr>
          <w:bottom w:val="single" w:sz="4" w:space="6" w:color="C5A572"/>
        </w:pBdr>
      </w:pPr>
      <w:r>
        <w:lastRenderedPageBreak/>
        <w:t>1</w:t>
      </w:r>
      <w:proofErr w:type="gramStart"/>
      <w:r>
        <w:t>.  Overview</w:t>
      </w:r>
      <w:proofErr w:type="gramEnd"/>
      <w:r>
        <w:t xml:space="preserve"> &amp; Objectives</w:t>
      </w:r>
    </w:p>
    <w:p w14:paraId="31170E44" w14:textId="03E2C75A" w:rsidR="008C4D64" w:rsidRPr="003F181B" w:rsidRDefault="00000000">
      <w:pPr>
        <w:spacing w:before="40" w:after="80"/>
        <w:rPr>
          <w:rFonts w:hint="eastAsia"/>
        </w:rPr>
      </w:pPr>
      <w:r>
        <w:rPr>
          <w:rFonts w:eastAsia="Arial"/>
        </w:rPr>
        <w:t>The current website does its job functionally — KRX comparison, trust badges, 5-step flow — but reads as a discount platform, not a premium wealth custody service. The tone shift here is about elevating the brand to match the kind of investor we are targeting: Korean HNW individuals who think in decades, not months.</w:t>
      </w:r>
      <w:r w:rsidR="003F181B">
        <w:rPr>
          <w:rFonts w:hint="eastAsia"/>
        </w:rPr>
        <w:t xml:space="preserve"> Universal change of </w:t>
      </w:r>
      <w:r w:rsidR="003F181B">
        <w:t>“</w:t>
      </w:r>
      <w:r w:rsidR="003F181B">
        <w:rPr>
          <w:rFonts w:hint="eastAsia"/>
        </w:rPr>
        <w:t>Kimchi Premium</w:t>
      </w:r>
      <w:r w:rsidR="003F181B">
        <w:t>”</w:t>
      </w:r>
      <w:r w:rsidR="003F181B">
        <w:rPr>
          <w:rFonts w:hint="eastAsia"/>
        </w:rPr>
        <w:t xml:space="preserve"> to </w:t>
      </w:r>
      <w:r w:rsidR="003F181B">
        <w:t>“</w:t>
      </w:r>
      <w:r w:rsidR="003F181B">
        <w:rPr>
          <w:rFonts w:hint="eastAsia"/>
        </w:rPr>
        <w:t>Physical</w:t>
      </w:r>
      <w:r w:rsidR="00FE5558">
        <w:rPr>
          <w:rFonts w:hint="eastAsia"/>
        </w:rPr>
        <w:t xml:space="preserve"> Premium</w:t>
      </w:r>
      <w:r w:rsidR="003F181B">
        <w:t>”</w:t>
      </w:r>
      <w:r w:rsidR="003F181B">
        <w:rPr>
          <w:rFonts w:hint="eastAsia"/>
        </w:rPr>
        <w:t xml:space="preserve"> or </w:t>
      </w:r>
      <w:r w:rsidR="003F181B">
        <w:t>“</w:t>
      </w:r>
      <w:r w:rsidR="003F181B">
        <w:rPr>
          <w:rFonts w:hint="eastAsia"/>
        </w:rPr>
        <w:t>실물</w:t>
      </w:r>
      <w:r w:rsidR="003F181B">
        <w:t>”</w:t>
      </w:r>
      <w:r w:rsidR="003F181B">
        <w:rPr>
          <w:rFonts w:hint="eastAsia"/>
        </w:rPr>
        <w:t xml:space="preserve">. </w:t>
      </w:r>
      <w:r w:rsidR="003F181B">
        <w:rPr>
          <w:rFonts w:hint="eastAsia"/>
        </w:rPr>
        <w:t>김치</w:t>
      </w:r>
      <w:r w:rsidR="003F181B">
        <w:rPr>
          <w:rFonts w:hint="eastAsia"/>
        </w:rPr>
        <w:t xml:space="preserve"> drives cheap connotation. </w:t>
      </w:r>
    </w:p>
    <w:p w14:paraId="5C8B10F5" w14:textId="77777777" w:rsidR="008C4D64" w:rsidRDefault="008C4D64">
      <w:pPr>
        <w:spacing w:after="60"/>
      </w:pPr>
    </w:p>
    <w:p w14:paraId="5E166111" w14:textId="77777777" w:rsidR="008C4D64" w:rsidRDefault="00000000">
      <w:pPr>
        <w:pStyle w:val="Heading3"/>
      </w:pPr>
      <w:proofErr w:type="gramStart"/>
      <w:r>
        <w:t>1.1  What</w:t>
      </w:r>
      <w:proofErr w:type="gramEnd"/>
      <w:r>
        <w:t xml:space="preserve"> is NOT changing</w:t>
      </w:r>
    </w:p>
    <w:p w14:paraId="1B96AFC1" w14:textId="77777777" w:rsidR="008C4D64" w:rsidRDefault="00000000">
      <w:pPr>
        <w:pStyle w:val="ListParagraph"/>
        <w:numPr>
          <w:ilvl w:val="0"/>
          <w:numId w:val="2"/>
        </w:numPr>
        <w:spacing w:before="30" w:after="50"/>
      </w:pPr>
      <w:r>
        <w:rPr>
          <w:rFonts w:eastAsia="Arial"/>
          <w:sz w:val="21"/>
          <w:szCs w:val="21"/>
        </w:rPr>
        <w:t>Visual identity — colors (#</w:t>
      </w:r>
      <w:proofErr w:type="gramStart"/>
      <w:r>
        <w:rPr>
          <w:rFonts w:eastAsia="Arial"/>
          <w:sz w:val="21"/>
          <w:szCs w:val="21"/>
        </w:rPr>
        <w:t>0a0a0a, #</w:t>
      </w:r>
      <w:proofErr w:type="gramEnd"/>
      <w:r>
        <w:rPr>
          <w:rFonts w:eastAsia="Arial"/>
          <w:sz w:val="21"/>
          <w:szCs w:val="21"/>
        </w:rPr>
        <w:t xml:space="preserve">c5a572), typography (Cormorant Garamond / Outfit / JetBrains Mono) </w:t>
      </w:r>
      <w:proofErr w:type="gramStart"/>
      <w:r>
        <w:rPr>
          <w:rFonts w:eastAsia="Arial"/>
          <w:sz w:val="21"/>
          <w:szCs w:val="21"/>
        </w:rPr>
        <w:t>stay</w:t>
      </w:r>
      <w:proofErr w:type="gramEnd"/>
      <w:r>
        <w:rPr>
          <w:rFonts w:eastAsia="Arial"/>
          <w:sz w:val="21"/>
          <w:szCs w:val="21"/>
        </w:rPr>
        <w:t xml:space="preserve"> identical</w:t>
      </w:r>
    </w:p>
    <w:p w14:paraId="7EE14C23" w14:textId="77777777" w:rsidR="008C4D64" w:rsidRDefault="00000000">
      <w:pPr>
        <w:pStyle w:val="ListParagraph"/>
        <w:numPr>
          <w:ilvl w:val="0"/>
          <w:numId w:val="2"/>
        </w:numPr>
        <w:spacing w:before="30" w:after="50"/>
      </w:pPr>
      <w:r>
        <w:rPr>
          <w:rFonts w:eastAsia="Arial"/>
          <w:sz w:val="21"/>
          <w:szCs w:val="21"/>
        </w:rPr>
        <w:t>Structural architecture — no new routes, no new JSX files (reducing build risk)</w:t>
      </w:r>
    </w:p>
    <w:p w14:paraId="2432D06E" w14:textId="77777777" w:rsidR="008C4D64" w:rsidRDefault="00000000">
      <w:pPr>
        <w:pStyle w:val="ListParagraph"/>
        <w:numPr>
          <w:ilvl w:val="0"/>
          <w:numId w:val="2"/>
        </w:numPr>
        <w:spacing w:before="30" w:after="50"/>
      </w:pPr>
      <w:r>
        <w:rPr>
          <w:rFonts w:eastAsia="Arial"/>
          <w:sz w:val="21"/>
          <w:szCs w:val="21"/>
        </w:rPr>
        <w:t>Functional flows — shop, cart, checkout, AGP, storage, KYC, dashboard all unchanged</w:t>
      </w:r>
    </w:p>
    <w:p w14:paraId="4C72CD39" w14:textId="77777777" w:rsidR="008C4D64" w:rsidRDefault="00000000">
      <w:pPr>
        <w:pStyle w:val="ListParagraph"/>
        <w:numPr>
          <w:ilvl w:val="0"/>
          <w:numId w:val="2"/>
        </w:numPr>
        <w:spacing w:before="30" w:after="50"/>
      </w:pPr>
      <w:r>
        <w:rPr>
          <w:rFonts w:eastAsia="Arial"/>
          <w:sz w:val="21"/>
          <w:szCs w:val="21"/>
        </w:rPr>
        <w:t>Korean/English bilingual approach — all new copy must be provided in both languages</w:t>
      </w:r>
    </w:p>
    <w:p w14:paraId="6B37E590" w14:textId="77777777" w:rsidR="008C4D64" w:rsidRDefault="008C4D64">
      <w:pPr>
        <w:spacing w:after="80"/>
      </w:pPr>
    </w:p>
    <w:p w14:paraId="5A6EA7B1" w14:textId="77777777" w:rsidR="008C4D64" w:rsidRDefault="00000000">
      <w:pPr>
        <w:pStyle w:val="Heading3"/>
      </w:pPr>
      <w:proofErr w:type="gramStart"/>
      <w:r>
        <w:t>1.2  What</w:t>
      </w:r>
      <w:proofErr w:type="gramEnd"/>
      <w:r>
        <w:t xml:space="preserve"> IS changing</w:t>
      </w:r>
    </w:p>
    <w:p w14:paraId="62241E2B" w14:textId="77777777" w:rsidR="008C4D64" w:rsidRDefault="00000000">
      <w:pPr>
        <w:pStyle w:val="ListParagraph"/>
        <w:numPr>
          <w:ilvl w:val="0"/>
          <w:numId w:val="2"/>
        </w:numPr>
        <w:spacing w:before="30" w:after="50"/>
      </w:pPr>
      <w:r>
        <w:rPr>
          <w:rFonts w:eastAsia="Arial"/>
          <w:sz w:val="21"/>
          <w:szCs w:val="21"/>
        </w:rPr>
        <w:t xml:space="preserve">Hero section headline + subhead + CTA copy in </w:t>
      </w:r>
      <w:proofErr w:type="spellStart"/>
      <w:r>
        <w:rPr>
          <w:rFonts w:eastAsia="Arial"/>
          <w:sz w:val="21"/>
          <w:szCs w:val="21"/>
        </w:rPr>
        <w:t>ShopPages.jsx</w:t>
      </w:r>
      <w:proofErr w:type="spellEnd"/>
      <w:r>
        <w:rPr>
          <w:rFonts w:eastAsia="Arial"/>
          <w:sz w:val="21"/>
          <w:szCs w:val="21"/>
        </w:rPr>
        <w:t xml:space="preserve"> Home component</w:t>
      </w:r>
    </w:p>
    <w:p w14:paraId="1EA654E7" w14:textId="77777777" w:rsidR="008C4D64" w:rsidRDefault="00000000">
      <w:pPr>
        <w:pStyle w:val="ListParagraph"/>
        <w:numPr>
          <w:ilvl w:val="0"/>
          <w:numId w:val="2"/>
        </w:numPr>
        <w:spacing w:before="30" w:after="50"/>
      </w:pPr>
      <w:r>
        <w:rPr>
          <w:rFonts w:eastAsia="Arial"/>
          <w:sz w:val="21"/>
          <w:szCs w:val="21"/>
        </w:rPr>
        <w:t xml:space="preserve">NEW: Paper vs Physical section added to </w:t>
      </w:r>
      <w:proofErr w:type="gramStart"/>
      <w:r>
        <w:rPr>
          <w:rFonts w:eastAsia="Arial"/>
          <w:sz w:val="21"/>
          <w:szCs w:val="21"/>
        </w:rPr>
        <w:t>Home</w:t>
      </w:r>
      <w:proofErr w:type="gramEnd"/>
      <w:r>
        <w:rPr>
          <w:rFonts w:eastAsia="Arial"/>
          <w:sz w:val="21"/>
          <w:szCs w:val="21"/>
        </w:rPr>
        <w:t xml:space="preserve"> component (after hero, before kimchi comparison)</w:t>
      </w:r>
    </w:p>
    <w:p w14:paraId="6E13F05E" w14:textId="77777777" w:rsidR="008C4D64" w:rsidRDefault="00000000">
      <w:pPr>
        <w:pStyle w:val="ListParagraph"/>
        <w:numPr>
          <w:ilvl w:val="0"/>
          <w:numId w:val="2"/>
        </w:numPr>
        <w:spacing w:before="30" w:after="50"/>
      </w:pPr>
      <w:r>
        <w:rPr>
          <w:rFonts w:eastAsia="Arial"/>
          <w:sz w:val="21"/>
          <w:szCs w:val="21"/>
        </w:rPr>
        <w:t xml:space="preserve">NEW: Why Silver section added to </w:t>
      </w:r>
      <w:proofErr w:type="gramStart"/>
      <w:r>
        <w:rPr>
          <w:rFonts w:eastAsia="Arial"/>
          <w:sz w:val="21"/>
          <w:szCs w:val="21"/>
        </w:rPr>
        <w:t>Home</w:t>
      </w:r>
      <w:proofErr w:type="gramEnd"/>
      <w:r>
        <w:rPr>
          <w:rFonts w:eastAsia="Arial"/>
          <w:sz w:val="21"/>
          <w:szCs w:val="21"/>
        </w:rPr>
        <w:t xml:space="preserve"> component (after kimchi comparison)</w:t>
      </w:r>
    </w:p>
    <w:p w14:paraId="0DF926CF" w14:textId="77777777" w:rsidR="008C4D64" w:rsidRDefault="00000000">
      <w:pPr>
        <w:pStyle w:val="ListParagraph"/>
        <w:numPr>
          <w:ilvl w:val="0"/>
          <w:numId w:val="2"/>
        </w:numPr>
        <w:spacing w:before="30" w:after="50"/>
      </w:pPr>
      <w:r>
        <w:rPr>
          <w:rFonts w:eastAsia="Arial"/>
          <w:sz w:val="21"/>
          <w:szCs w:val="21"/>
        </w:rPr>
        <w:t xml:space="preserve">NEW: Generational Wealth module added to </w:t>
      </w:r>
      <w:proofErr w:type="gramStart"/>
      <w:r>
        <w:rPr>
          <w:rFonts w:eastAsia="Arial"/>
          <w:sz w:val="21"/>
          <w:szCs w:val="21"/>
        </w:rPr>
        <w:t>Home</w:t>
      </w:r>
      <w:proofErr w:type="gramEnd"/>
      <w:r>
        <w:rPr>
          <w:rFonts w:eastAsia="Arial"/>
          <w:sz w:val="21"/>
          <w:szCs w:val="21"/>
        </w:rPr>
        <w:t xml:space="preserve"> component (after Why Singapore)</w:t>
      </w:r>
    </w:p>
    <w:p w14:paraId="2A5292F7" w14:textId="77777777" w:rsidR="008C4D64" w:rsidRDefault="00000000">
      <w:pPr>
        <w:pStyle w:val="ListParagraph"/>
        <w:numPr>
          <w:ilvl w:val="0"/>
          <w:numId w:val="2"/>
        </w:numPr>
        <w:spacing w:before="30" w:after="50"/>
      </w:pPr>
      <w:r>
        <w:rPr>
          <w:rFonts w:eastAsia="Arial"/>
          <w:sz w:val="21"/>
          <w:szCs w:val="21"/>
        </w:rPr>
        <w:t>Kimchi comparison panel — retain numbers, update surrounding copy to be less transactional</w:t>
      </w:r>
    </w:p>
    <w:p w14:paraId="3CDCD750" w14:textId="77777777" w:rsidR="008C4D64" w:rsidRDefault="00000000">
      <w:pPr>
        <w:pStyle w:val="ListParagraph"/>
        <w:numPr>
          <w:ilvl w:val="0"/>
          <w:numId w:val="2"/>
        </w:numPr>
        <w:spacing w:before="30" w:after="50"/>
      </w:pPr>
      <w:r>
        <w:rPr>
          <w:rFonts w:eastAsia="Arial"/>
          <w:sz w:val="21"/>
          <w:szCs w:val="21"/>
        </w:rPr>
        <w:t>Why Singapore section — compress from 4 verbose cards to 3-stat chips + 1 concise paragraph</w:t>
      </w:r>
    </w:p>
    <w:p w14:paraId="7F3CD9C5" w14:textId="00D1344B" w:rsidR="008C4D64" w:rsidRDefault="00000000">
      <w:pPr>
        <w:pStyle w:val="ListParagraph"/>
        <w:numPr>
          <w:ilvl w:val="0"/>
          <w:numId w:val="2"/>
        </w:numPr>
        <w:spacing w:before="30" w:after="50"/>
      </w:pPr>
      <w:r>
        <w:rPr>
          <w:rFonts w:eastAsia="Arial"/>
          <w:sz w:val="21"/>
          <w:szCs w:val="21"/>
        </w:rPr>
        <w:t>Why</w:t>
      </w:r>
      <w:r w:rsidR="003F181B">
        <w:rPr>
          <w:rFonts w:hint="eastAsia"/>
          <w:sz w:val="21"/>
          <w:szCs w:val="21"/>
        </w:rPr>
        <w:t xml:space="preserve"> </w:t>
      </w:r>
      <w:r>
        <w:rPr>
          <w:rFonts w:eastAsia="Arial"/>
          <w:sz w:val="21"/>
          <w:szCs w:val="21"/>
        </w:rPr>
        <w:t xml:space="preserve">Gold component in </w:t>
      </w:r>
      <w:proofErr w:type="spellStart"/>
      <w:r>
        <w:rPr>
          <w:rFonts w:eastAsia="Arial"/>
          <w:sz w:val="21"/>
          <w:szCs w:val="21"/>
        </w:rPr>
        <w:t>UserPages.jsx</w:t>
      </w:r>
      <w:proofErr w:type="spellEnd"/>
      <w:r>
        <w:rPr>
          <w:rFonts w:eastAsia="Arial"/>
          <w:sz w:val="21"/>
          <w:szCs w:val="21"/>
        </w:rPr>
        <w:t xml:space="preserve"> — rename to Why</w:t>
      </w:r>
      <w:r w:rsidR="003F181B">
        <w:rPr>
          <w:rFonts w:hint="eastAsia"/>
          <w:sz w:val="21"/>
          <w:szCs w:val="21"/>
        </w:rPr>
        <w:t xml:space="preserve"> </w:t>
      </w:r>
      <w:r>
        <w:rPr>
          <w:rFonts w:eastAsia="Arial"/>
          <w:sz w:val="21"/>
          <w:szCs w:val="21"/>
        </w:rPr>
        <w:t xml:space="preserve">Metals or add </w:t>
      </w:r>
      <w:r w:rsidR="003F181B">
        <w:rPr>
          <w:rFonts w:hint="eastAsia"/>
          <w:sz w:val="21"/>
          <w:szCs w:val="21"/>
        </w:rPr>
        <w:t>Why S</w:t>
      </w:r>
      <w:r>
        <w:rPr>
          <w:rFonts w:eastAsia="Arial"/>
          <w:sz w:val="21"/>
          <w:szCs w:val="21"/>
        </w:rPr>
        <w:t xml:space="preserve">ilver </w:t>
      </w:r>
    </w:p>
    <w:p w14:paraId="5C7B663B" w14:textId="77777777" w:rsidR="008C4D64" w:rsidRDefault="00000000">
      <w:pPr>
        <w:pStyle w:val="ListParagraph"/>
        <w:numPr>
          <w:ilvl w:val="0"/>
          <w:numId w:val="2"/>
        </w:numPr>
        <w:spacing w:before="30" w:after="50"/>
      </w:pPr>
      <w:r>
        <w:rPr>
          <w:rFonts w:eastAsia="Arial"/>
          <w:sz w:val="21"/>
          <w:szCs w:val="21"/>
        </w:rPr>
        <w:t>AGP component — add silver as co-equal asset in hero and opening paragraph</w:t>
      </w:r>
    </w:p>
    <w:p w14:paraId="050DD575" w14:textId="77777777" w:rsidR="008C4D64" w:rsidRDefault="00000000">
      <w:pPr>
        <w:pStyle w:val="ListParagraph"/>
        <w:numPr>
          <w:ilvl w:val="0"/>
          <w:numId w:val="2"/>
        </w:numPr>
        <w:spacing w:before="30" w:after="50"/>
      </w:pPr>
      <w:r>
        <w:rPr>
          <w:rFonts w:eastAsia="Arial"/>
          <w:sz w:val="21"/>
          <w:szCs w:val="21"/>
        </w:rPr>
        <w:t>Trust badge strip — add silver chip (currently gold-only)</w:t>
      </w:r>
    </w:p>
    <w:p w14:paraId="7EC28BD1" w14:textId="77777777" w:rsidR="008C4D64" w:rsidRDefault="008C4D64">
      <w:pPr>
        <w:spacing w:after="60"/>
      </w:pPr>
    </w:p>
    <w:p w14:paraId="087AD87A" w14:textId="77777777" w:rsidR="008C4D64" w:rsidRDefault="008C4D64">
      <w:pPr>
        <w:pBdr>
          <w:bottom w:val="single" w:sz="2" w:space="0" w:color="EEEEEE"/>
        </w:pBdr>
        <w:spacing w:before="200" w:after="200"/>
      </w:pPr>
    </w:p>
    <w:p w14:paraId="6BCF640F" w14:textId="77777777" w:rsidR="008C4D64" w:rsidRDefault="00000000">
      <w:r>
        <w:br w:type="page"/>
      </w:r>
    </w:p>
    <w:p w14:paraId="0E3E85F1" w14:textId="77777777" w:rsidR="008C4D64" w:rsidRDefault="00000000">
      <w:pPr>
        <w:pStyle w:val="Heading1"/>
        <w:pBdr>
          <w:bottom w:val="single" w:sz="4" w:space="6" w:color="C5A572"/>
        </w:pBdr>
      </w:pPr>
      <w:r>
        <w:lastRenderedPageBreak/>
        <w:t>2</w:t>
      </w:r>
      <w:proofErr w:type="gramStart"/>
      <w:r>
        <w:t>.  Tone</w:t>
      </w:r>
      <w:proofErr w:type="gramEnd"/>
      <w:r>
        <w:t xml:space="preserve"> &amp; Voice — Current vs. Target</w:t>
      </w:r>
    </w:p>
    <w:p w14:paraId="0FA53702" w14:textId="77777777" w:rsidR="008C4D64" w:rsidRDefault="00000000">
      <w:pPr>
        <w:spacing w:before="40" w:after="80"/>
      </w:pPr>
      <w:r>
        <w:rPr>
          <w:rFonts w:eastAsia="Arial"/>
        </w:rPr>
        <w:t>The shift is from functional/discount to sophisticated/institutional. Every headline, subhead, and body paragraph should pass this test: does it sound like something a private bank would say, or a discount broker?</w:t>
      </w:r>
    </w:p>
    <w:p w14:paraId="503C1401" w14:textId="77777777" w:rsidR="008C4D64" w:rsidRDefault="008C4D64">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4280"/>
      </w:tblGrid>
      <w:tr w:rsidR="008C4D64" w14:paraId="35D4C74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BD840C2" w14:textId="77777777" w:rsidR="008C4D64" w:rsidRDefault="00000000">
            <w:r>
              <w:rPr>
                <w:rFonts w:eastAsia="Arial"/>
                <w:b/>
                <w:bCs/>
                <w:color w:val="C5A572"/>
                <w:sz w:val="19"/>
                <w:szCs w:val="19"/>
              </w:rPr>
              <w:t>Dimension</w:t>
            </w:r>
          </w:p>
        </w:tc>
        <w:tc>
          <w:tcPr>
            <w:tcW w:w="3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2391683" w14:textId="77777777" w:rsidR="008C4D64" w:rsidRDefault="00000000">
            <w:r>
              <w:rPr>
                <w:rFonts w:eastAsia="Arial"/>
                <w:b/>
                <w:bCs/>
                <w:color w:val="C5A572"/>
                <w:sz w:val="19"/>
                <w:szCs w:val="19"/>
              </w:rPr>
              <w:t>Current Tone (Avoid)</w:t>
            </w:r>
          </w:p>
        </w:tc>
        <w:tc>
          <w:tcPr>
            <w:tcW w:w="42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32176BC" w14:textId="77777777" w:rsidR="008C4D64" w:rsidRDefault="00000000">
            <w:r>
              <w:rPr>
                <w:rFonts w:eastAsia="Arial"/>
                <w:b/>
                <w:bCs/>
                <w:color w:val="C5A572"/>
                <w:sz w:val="19"/>
                <w:szCs w:val="19"/>
              </w:rPr>
              <w:t>Target Tone (Aspire To)</w:t>
            </w:r>
          </w:p>
        </w:tc>
      </w:tr>
      <w:tr w:rsidR="008C4D64" w14:paraId="5F59BBA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EEE362E" w14:textId="77777777" w:rsidR="008C4D64" w:rsidRDefault="00000000">
            <w:r>
              <w:rPr>
                <w:rFonts w:eastAsia="Arial"/>
                <w:b/>
                <w:bCs/>
                <w:color w:val="222222"/>
                <w:sz w:val="20"/>
                <w:szCs w:val="20"/>
              </w:rPr>
              <w:t>Register</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3A15A73" w14:textId="77777777" w:rsidR="008C4D64" w:rsidRDefault="00000000">
            <w:r>
              <w:rPr>
                <w:rFonts w:eastAsia="Arial"/>
                <w:sz w:val="20"/>
                <w:szCs w:val="20"/>
              </w:rPr>
              <w:t>Transactional, discount-focused</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017E283" w14:textId="77777777" w:rsidR="008C4D64" w:rsidRDefault="00000000">
            <w:r>
              <w:rPr>
                <w:rFonts w:eastAsia="Arial"/>
                <w:sz w:val="20"/>
                <w:szCs w:val="20"/>
              </w:rPr>
              <w:t>Institutional, wealth-preservation focused</w:t>
            </w:r>
          </w:p>
        </w:tc>
      </w:tr>
      <w:tr w:rsidR="008C4D64" w14:paraId="700FEDE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0806CC1" w14:textId="77777777" w:rsidR="008C4D64" w:rsidRDefault="00000000">
            <w:r>
              <w:rPr>
                <w:rFonts w:eastAsia="Arial"/>
                <w:b/>
                <w:bCs/>
                <w:color w:val="222222"/>
                <w:sz w:val="20"/>
                <w:szCs w:val="20"/>
              </w:rPr>
              <w:t>Core hook</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9D8EA5A" w14:textId="77777777" w:rsidR="008C4D64" w:rsidRDefault="00000000">
            <w:r>
              <w:rPr>
                <w:rFonts w:eastAsia="Arial"/>
                <w:sz w:val="20"/>
                <w:szCs w:val="20"/>
              </w:rPr>
              <w:t>Save money vs KRX</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1A3480E" w14:textId="77777777" w:rsidR="008C4D64" w:rsidRDefault="00000000">
            <w:r>
              <w:rPr>
                <w:rFonts w:eastAsia="Arial"/>
                <w:sz w:val="20"/>
                <w:szCs w:val="20"/>
              </w:rPr>
              <w:t>Own the asset, not the promise</w:t>
            </w:r>
          </w:p>
        </w:tc>
      </w:tr>
      <w:tr w:rsidR="008C4D64" w14:paraId="5978257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E26357F" w14:textId="77777777" w:rsidR="008C4D64" w:rsidRDefault="00000000">
            <w:r>
              <w:rPr>
                <w:rFonts w:eastAsia="Arial"/>
                <w:b/>
                <w:bCs/>
                <w:color w:val="222222"/>
                <w:sz w:val="20"/>
                <w:szCs w:val="20"/>
              </w:rPr>
              <w:t>Silver</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ADF1D49" w14:textId="77777777" w:rsidR="008C4D64" w:rsidRDefault="00000000">
            <w:r>
              <w:rPr>
                <w:rFonts w:eastAsia="Arial"/>
                <w:sz w:val="20"/>
                <w:szCs w:val="20"/>
              </w:rPr>
              <w:t>Absent from homepage</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C732C53" w14:textId="77777777" w:rsidR="008C4D64" w:rsidRDefault="00000000">
            <w:r>
              <w:rPr>
                <w:rFonts w:eastAsia="Arial"/>
                <w:sz w:val="20"/>
                <w:szCs w:val="20"/>
              </w:rPr>
              <w:t>Co-equal to gold throughout</w:t>
            </w:r>
          </w:p>
        </w:tc>
      </w:tr>
      <w:tr w:rsidR="008C4D64" w14:paraId="61C466C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1426B12" w14:textId="77777777" w:rsidR="008C4D64" w:rsidRDefault="00000000">
            <w:r>
              <w:rPr>
                <w:rFonts w:eastAsia="Arial"/>
                <w:b/>
                <w:bCs/>
                <w:color w:val="222222"/>
                <w:sz w:val="20"/>
                <w:szCs w:val="20"/>
              </w:rPr>
              <w:t>Emotion</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C1282C2" w14:textId="77777777" w:rsidR="008C4D64" w:rsidRDefault="00000000">
            <w:r>
              <w:rPr>
                <w:rFonts w:eastAsia="Arial"/>
                <w:sz w:val="20"/>
                <w:szCs w:val="20"/>
              </w:rPr>
              <w:t>Convenience + savings</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D2F11A4" w14:textId="77777777" w:rsidR="008C4D64" w:rsidRDefault="00000000">
            <w:r>
              <w:rPr>
                <w:rFonts w:eastAsia="Arial"/>
                <w:sz w:val="20"/>
                <w:szCs w:val="20"/>
              </w:rPr>
              <w:t>Security + legacy + independence</w:t>
            </w:r>
          </w:p>
        </w:tc>
      </w:tr>
      <w:tr w:rsidR="008C4D64" w14:paraId="3FF3C7D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6A845A6" w14:textId="77777777" w:rsidR="008C4D64" w:rsidRDefault="00000000">
            <w:r>
              <w:rPr>
                <w:rFonts w:eastAsia="Arial"/>
                <w:b/>
                <w:bCs/>
                <w:color w:val="222222"/>
                <w:sz w:val="20"/>
                <w:szCs w:val="20"/>
              </w:rPr>
              <w:t>Sentence length</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084CB38" w14:textId="77777777" w:rsidR="008C4D64" w:rsidRDefault="00000000">
            <w:r>
              <w:rPr>
                <w:rFonts w:eastAsia="Arial"/>
                <w:sz w:val="20"/>
                <w:szCs w:val="20"/>
              </w:rPr>
              <w:t>Long, explanatory, verbose</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174FBFC" w14:textId="77777777" w:rsidR="008C4D64" w:rsidRDefault="00000000">
            <w:r>
              <w:rPr>
                <w:rFonts w:eastAsia="Arial"/>
                <w:sz w:val="20"/>
                <w:szCs w:val="20"/>
              </w:rPr>
              <w:t>Short, declarative, punchy</w:t>
            </w:r>
          </w:p>
        </w:tc>
      </w:tr>
      <w:tr w:rsidR="008C4D64" w14:paraId="5F26AF0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456B88" w14:textId="77777777" w:rsidR="008C4D64" w:rsidRDefault="00000000">
            <w:r>
              <w:rPr>
                <w:rFonts w:eastAsia="Arial"/>
                <w:b/>
                <w:bCs/>
                <w:color w:val="222222"/>
                <w:sz w:val="20"/>
                <w:szCs w:val="20"/>
              </w:rPr>
              <w:t>HNW signal</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03AE246" w14:textId="77777777" w:rsidR="008C4D64" w:rsidRDefault="00000000">
            <w:r>
              <w:rPr>
                <w:rFonts w:eastAsia="Arial"/>
                <w:sz w:val="20"/>
                <w:szCs w:val="20"/>
              </w:rPr>
              <w:t>Low (any Korean can save)</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E07752A" w14:textId="77777777" w:rsidR="008C4D64" w:rsidRDefault="00000000">
            <w:r>
              <w:rPr>
                <w:rFonts w:eastAsia="Arial"/>
                <w:sz w:val="20"/>
                <w:szCs w:val="20"/>
              </w:rPr>
              <w:t>High (sophisticated investors, systemic protection)</w:t>
            </w:r>
          </w:p>
        </w:tc>
      </w:tr>
      <w:tr w:rsidR="008C4D64" w14:paraId="181A150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A14EF5D" w14:textId="77777777" w:rsidR="008C4D64" w:rsidRDefault="00000000">
            <w:r>
              <w:rPr>
                <w:rFonts w:eastAsia="Arial"/>
                <w:b/>
                <w:bCs/>
                <w:color w:val="222222"/>
                <w:sz w:val="20"/>
                <w:szCs w:val="20"/>
              </w:rPr>
              <w:t>Paper vs Physical</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02FA47E" w14:textId="77777777" w:rsidR="008C4D64" w:rsidRDefault="00000000">
            <w:r>
              <w:rPr>
                <w:rFonts w:eastAsia="Arial"/>
                <w:sz w:val="20"/>
                <w:szCs w:val="20"/>
              </w:rPr>
              <w:t>Implied but never stated directly</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EC64A37" w14:textId="77777777" w:rsidR="008C4D64" w:rsidRDefault="00000000">
            <w:proofErr w:type="gramStart"/>
            <w:r>
              <w:rPr>
                <w:rFonts w:eastAsia="Arial"/>
                <w:sz w:val="20"/>
                <w:szCs w:val="20"/>
              </w:rPr>
              <w:t>Stated</w:t>
            </w:r>
            <w:proofErr w:type="gramEnd"/>
            <w:r>
              <w:rPr>
                <w:rFonts w:eastAsia="Arial"/>
                <w:sz w:val="20"/>
                <w:szCs w:val="20"/>
              </w:rPr>
              <w:t xml:space="preserve"> upfront, loudly</w:t>
            </w:r>
          </w:p>
        </w:tc>
      </w:tr>
      <w:tr w:rsidR="008C4D64" w14:paraId="00F6C48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BA5302B" w14:textId="77777777" w:rsidR="008C4D64" w:rsidRDefault="00000000">
            <w:r>
              <w:rPr>
                <w:rFonts w:eastAsia="Arial"/>
                <w:b/>
                <w:bCs/>
                <w:color w:val="222222"/>
                <w:sz w:val="20"/>
                <w:szCs w:val="20"/>
              </w:rPr>
              <w:t>CTA language</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B35A2CF" w14:textId="77777777" w:rsidR="008C4D64" w:rsidRDefault="00000000">
            <w:r>
              <w:rPr>
                <w:rFonts w:eastAsia="Arial"/>
                <w:sz w:val="20"/>
                <w:szCs w:val="20"/>
              </w:rPr>
              <w:t>Browse Shop / Start AGP savings plan</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3B3BA16" w14:textId="77777777" w:rsidR="008C4D64" w:rsidRDefault="00000000">
            <w:r>
              <w:rPr>
                <w:rFonts w:eastAsia="Arial"/>
                <w:sz w:val="20"/>
                <w:szCs w:val="20"/>
              </w:rPr>
              <w:t>Own Real Metal / Begin Allocation</w:t>
            </w:r>
          </w:p>
        </w:tc>
      </w:tr>
    </w:tbl>
    <w:p w14:paraId="15DD0233" w14:textId="77777777" w:rsidR="008C4D64" w:rsidRDefault="008C4D64">
      <w:pPr>
        <w:spacing w:after="160"/>
      </w:pPr>
    </w:p>
    <w:p w14:paraId="5AAA0BA2" w14:textId="77777777" w:rsidR="008C4D64" w:rsidRDefault="00000000">
      <w:pPr>
        <w:pStyle w:val="Heading3"/>
      </w:pPr>
      <w:proofErr w:type="gramStart"/>
      <w:r>
        <w:t>2.1  Headline</w:t>
      </w:r>
      <w:proofErr w:type="gramEnd"/>
      <w:r>
        <w:t xml:space="preserve"> Before / After Examples</w:t>
      </w:r>
    </w:p>
    <w:p w14:paraId="488D3887"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2909324C" w14:textId="77777777">
        <w:tblPrEx>
          <w:tblCellMar>
            <w:top w:w="0" w:type="dxa"/>
            <w:bottom w:w="0" w:type="dxa"/>
          </w:tblCellMar>
        </w:tblPrEx>
        <w:tc>
          <w:tcPr>
            <w:tcW w:w="10080" w:type="dxa"/>
            <w:tcBorders>
              <w:top w:val="single" w:sz="4" w:space="0" w:color="C0392B"/>
              <w:left w:val="single" w:sz="4" w:space="0" w:color="C0392B"/>
              <w:bottom w:val="single" w:sz="1" w:space="0" w:color="DDDDDD"/>
              <w:right w:val="single" w:sz="1" w:space="0" w:color="DDDDDD"/>
            </w:tcBorders>
            <w:shd w:val="clear" w:color="auto" w:fill="FEF9F8"/>
            <w:tcMar>
              <w:top w:w="140" w:type="dxa"/>
              <w:left w:w="200" w:type="dxa"/>
              <w:bottom w:w="140" w:type="dxa"/>
              <w:right w:w="200" w:type="dxa"/>
            </w:tcMar>
          </w:tcPr>
          <w:p w14:paraId="6CBE8023" w14:textId="77777777" w:rsidR="008C4D64" w:rsidRDefault="00000000">
            <w:pPr>
              <w:spacing w:after="60"/>
            </w:pPr>
            <w:r>
              <w:rPr>
                <w:rFonts w:eastAsia="Arial"/>
                <w:b/>
                <w:bCs/>
                <w:color w:val="C0392B"/>
                <w:spacing w:val="40"/>
                <w:sz w:val="18"/>
                <w:szCs w:val="18"/>
              </w:rPr>
              <w:t>CURRENT HERO — AVOID</w:t>
            </w:r>
          </w:p>
          <w:p w14:paraId="6346AA89" w14:textId="77777777" w:rsidR="008C4D64" w:rsidRDefault="00000000">
            <w:r>
              <w:rPr>
                <w:rFonts w:eastAsia="Arial"/>
                <w:color w:val="444444"/>
                <w:sz w:val="21"/>
                <w:szCs w:val="21"/>
              </w:rPr>
              <w:t>Own Gold / Without the / Kimchi Premium (Subhead: Buy physical gold and silver at global spot prices. Stored securely in world-class Singapore vaults. No Korean VAT or customs duties.)</w:t>
            </w:r>
          </w:p>
        </w:tc>
      </w:tr>
    </w:tbl>
    <w:p w14:paraId="60DB4FFF" w14:textId="77777777" w:rsidR="008C4D64" w:rsidRDefault="008C4D64">
      <w:pPr>
        <w:spacing w:after="8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42C30961" w14:textId="77777777">
        <w:tblPrEx>
          <w:tblCellMar>
            <w:top w:w="0" w:type="dxa"/>
            <w:bottom w:w="0" w:type="dxa"/>
          </w:tblCellMar>
        </w:tblPrEx>
        <w:tc>
          <w:tcPr>
            <w:tcW w:w="10080" w:type="dxa"/>
            <w:tcBorders>
              <w:top w:val="single" w:sz="4" w:space="0" w:color="27AE60"/>
              <w:left w:val="single" w:sz="4" w:space="0" w:color="27AE60"/>
              <w:bottom w:val="single" w:sz="1" w:space="0" w:color="DDDDDD"/>
              <w:right w:val="single" w:sz="1" w:space="0" w:color="DDDDDD"/>
            </w:tcBorders>
            <w:shd w:val="clear" w:color="auto" w:fill="F1FAF4"/>
            <w:tcMar>
              <w:top w:w="140" w:type="dxa"/>
              <w:left w:w="200" w:type="dxa"/>
              <w:bottom w:w="140" w:type="dxa"/>
              <w:right w:w="200" w:type="dxa"/>
            </w:tcMar>
          </w:tcPr>
          <w:p w14:paraId="5898C0ED" w14:textId="77777777" w:rsidR="008C4D64" w:rsidRDefault="00000000">
            <w:pPr>
              <w:spacing w:after="60"/>
            </w:pPr>
            <w:r>
              <w:rPr>
                <w:rFonts w:eastAsia="Arial"/>
                <w:b/>
                <w:bCs/>
                <w:color w:val="27AE60"/>
                <w:spacing w:val="40"/>
                <w:sz w:val="18"/>
                <w:szCs w:val="18"/>
              </w:rPr>
              <w:t>TARGET HERO — USE THIS</w:t>
            </w:r>
          </w:p>
          <w:p w14:paraId="772E3563" w14:textId="03AF0A15" w:rsidR="008C4D64" w:rsidRDefault="00000000">
            <w:r>
              <w:rPr>
                <w:rFonts w:eastAsia="Arial"/>
                <w:color w:val="333333"/>
                <w:sz w:val="21"/>
                <w:szCs w:val="21"/>
              </w:rPr>
              <w:t xml:space="preserve">Real Gold. Real Silver. Real Ownership. (Subhead: Not a bank passbook. Not a </w:t>
            </w:r>
            <w:r w:rsidR="003F181B">
              <w:rPr>
                <w:rFonts w:hint="eastAsia"/>
                <w:color w:val="333333"/>
                <w:sz w:val="21"/>
                <w:szCs w:val="21"/>
              </w:rPr>
              <w:t>brokerage</w:t>
            </w:r>
            <w:r>
              <w:rPr>
                <w:rFonts w:eastAsia="Arial"/>
                <w:color w:val="333333"/>
                <w:sz w:val="21"/>
                <w:szCs w:val="21"/>
              </w:rPr>
              <w:t xml:space="preserve"> account. Allocated physical metal in your name at Malca-Amit Singapore — at </w:t>
            </w:r>
            <w:r w:rsidR="003F181B">
              <w:rPr>
                <w:rFonts w:hint="eastAsia"/>
                <w:color w:val="333333"/>
                <w:sz w:val="21"/>
                <w:szCs w:val="21"/>
              </w:rPr>
              <w:t xml:space="preserve">competitive global </w:t>
            </w:r>
            <w:r>
              <w:rPr>
                <w:rFonts w:eastAsia="Arial"/>
                <w:color w:val="333333"/>
                <w:sz w:val="21"/>
                <w:szCs w:val="21"/>
              </w:rPr>
              <w:t>spot price.)</w:t>
            </w:r>
          </w:p>
        </w:tc>
      </w:tr>
    </w:tbl>
    <w:p w14:paraId="4F4BB62A" w14:textId="77777777" w:rsidR="008C4D64" w:rsidRDefault="008C4D64">
      <w:pPr>
        <w:spacing w:after="8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627E0A1C" w14:textId="77777777">
        <w:tblPrEx>
          <w:tblCellMar>
            <w:top w:w="0" w:type="dxa"/>
            <w:bottom w:w="0" w:type="dxa"/>
          </w:tblCellMar>
        </w:tblPrEx>
        <w:tc>
          <w:tcPr>
            <w:tcW w:w="10080" w:type="dxa"/>
            <w:tcBorders>
              <w:top w:val="single" w:sz="4" w:space="0" w:color="C0392B"/>
              <w:left w:val="single" w:sz="4" w:space="0" w:color="C0392B"/>
              <w:bottom w:val="single" w:sz="1" w:space="0" w:color="DDDDDD"/>
              <w:right w:val="single" w:sz="1" w:space="0" w:color="DDDDDD"/>
            </w:tcBorders>
            <w:shd w:val="clear" w:color="auto" w:fill="FEF9F8"/>
            <w:tcMar>
              <w:top w:w="140" w:type="dxa"/>
              <w:left w:w="200" w:type="dxa"/>
              <w:bottom w:w="140" w:type="dxa"/>
              <w:right w:w="200" w:type="dxa"/>
            </w:tcMar>
          </w:tcPr>
          <w:p w14:paraId="269840A0" w14:textId="77777777" w:rsidR="008C4D64" w:rsidRDefault="00000000">
            <w:pPr>
              <w:spacing w:after="60"/>
            </w:pPr>
            <w:r>
              <w:rPr>
                <w:rFonts w:eastAsia="Arial"/>
                <w:b/>
                <w:bCs/>
                <w:color w:val="C0392B"/>
                <w:spacing w:val="40"/>
                <w:sz w:val="18"/>
                <w:szCs w:val="18"/>
              </w:rPr>
              <w:t>CURRENT WHY SECTION LABEL — AVOID</w:t>
            </w:r>
          </w:p>
          <w:p w14:paraId="39F40C06" w14:textId="77777777" w:rsidR="008C4D64" w:rsidRDefault="00000000">
            <w:r>
              <w:rPr>
                <w:rFonts w:eastAsia="Arial"/>
                <w:color w:val="444444"/>
                <w:sz w:val="21"/>
                <w:szCs w:val="21"/>
              </w:rPr>
              <w:t>"Asia's Precious Metals Hub" (section header for Singapore)</w:t>
            </w:r>
          </w:p>
        </w:tc>
      </w:tr>
    </w:tbl>
    <w:p w14:paraId="1856BC66" w14:textId="77777777" w:rsidR="008C4D64" w:rsidRDefault="008C4D64">
      <w:pPr>
        <w:spacing w:after="8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11862098" w14:textId="77777777">
        <w:tblPrEx>
          <w:tblCellMar>
            <w:top w:w="0" w:type="dxa"/>
            <w:bottom w:w="0" w:type="dxa"/>
          </w:tblCellMar>
        </w:tblPrEx>
        <w:tc>
          <w:tcPr>
            <w:tcW w:w="10080" w:type="dxa"/>
            <w:tcBorders>
              <w:top w:val="single" w:sz="4" w:space="0" w:color="27AE60"/>
              <w:left w:val="single" w:sz="4" w:space="0" w:color="27AE60"/>
              <w:bottom w:val="single" w:sz="1" w:space="0" w:color="DDDDDD"/>
              <w:right w:val="single" w:sz="1" w:space="0" w:color="DDDDDD"/>
            </w:tcBorders>
            <w:shd w:val="clear" w:color="auto" w:fill="F1FAF4"/>
            <w:tcMar>
              <w:top w:w="140" w:type="dxa"/>
              <w:left w:w="200" w:type="dxa"/>
              <w:bottom w:w="140" w:type="dxa"/>
              <w:right w:w="200" w:type="dxa"/>
            </w:tcMar>
          </w:tcPr>
          <w:p w14:paraId="528661EE" w14:textId="77777777" w:rsidR="008C4D64" w:rsidRDefault="00000000">
            <w:pPr>
              <w:spacing w:after="60"/>
            </w:pPr>
            <w:r>
              <w:rPr>
                <w:rFonts w:eastAsia="Arial"/>
                <w:b/>
                <w:bCs/>
                <w:color w:val="27AE60"/>
                <w:spacing w:val="40"/>
                <w:sz w:val="18"/>
                <w:szCs w:val="18"/>
              </w:rPr>
              <w:t>TARGET SECTION LABELS — USE THESE</w:t>
            </w:r>
          </w:p>
          <w:p w14:paraId="0867CF3E" w14:textId="77777777" w:rsidR="008C4D64" w:rsidRDefault="00000000">
            <w:r>
              <w:rPr>
                <w:rFonts w:eastAsia="Arial"/>
                <w:color w:val="333333"/>
                <w:sz w:val="21"/>
                <w:szCs w:val="21"/>
              </w:rPr>
              <w:t xml:space="preserve">"The Metal, </w:t>
            </w:r>
            <w:proofErr w:type="gramStart"/>
            <w:r>
              <w:rPr>
                <w:rFonts w:eastAsia="Arial"/>
                <w:color w:val="333333"/>
                <w:sz w:val="21"/>
                <w:szCs w:val="21"/>
              </w:rPr>
              <w:t>Not</w:t>
            </w:r>
            <w:proofErr w:type="gramEnd"/>
            <w:r>
              <w:rPr>
                <w:rFonts w:eastAsia="Arial"/>
                <w:color w:val="333333"/>
                <w:sz w:val="21"/>
                <w:szCs w:val="21"/>
              </w:rPr>
              <w:t xml:space="preserve"> a Promise" / "Two Assets. One Vault." / "Built for Korean Investors Who Think in Decades"</w:t>
            </w:r>
          </w:p>
        </w:tc>
      </w:tr>
    </w:tbl>
    <w:p w14:paraId="619D1AFE" w14:textId="77777777" w:rsidR="008C4D64" w:rsidRDefault="008C4D64">
      <w:pPr>
        <w:spacing w:after="80"/>
      </w:pPr>
    </w:p>
    <w:p w14:paraId="63216FD1" w14:textId="77777777" w:rsidR="008C4D64" w:rsidRDefault="00000000">
      <w:pPr>
        <w:spacing w:before="40" w:after="80"/>
      </w:pPr>
      <w:r>
        <w:rPr>
          <w:rFonts w:eastAsia="Arial"/>
        </w:rPr>
        <w:t>Tone rule: Every paragraph that currently ends with 3+ sentences of explanation should be cut to 1-2 sentences maximum. Use bullet fragments over full sentences wherever possible.</w:t>
      </w:r>
    </w:p>
    <w:p w14:paraId="14CB9432" w14:textId="77777777" w:rsidR="008C4D64" w:rsidRDefault="008C4D64">
      <w:pPr>
        <w:pBdr>
          <w:bottom w:val="single" w:sz="2" w:space="0" w:color="EEEEEE"/>
        </w:pBdr>
        <w:spacing w:before="200" w:after="200"/>
      </w:pPr>
    </w:p>
    <w:p w14:paraId="610111E3" w14:textId="77777777" w:rsidR="008C4D64" w:rsidRDefault="00000000">
      <w:r>
        <w:br w:type="page"/>
      </w:r>
    </w:p>
    <w:p w14:paraId="01181580" w14:textId="77777777" w:rsidR="008C4D64" w:rsidRDefault="00000000">
      <w:pPr>
        <w:pStyle w:val="Heading1"/>
        <w:pBdr>
          <w:bottom w:val="single" w:sz="4" w:space="6" w:color="C5A572"/>
        </w:pBdr>
      </w:pPr>
      <w:r>
        <w:lastRenderedPageBreak/>
        <w:t>3.  Content Architecture — Section Order</w:t>
      </w:r>
    </w:p>
    <w:p w14:paraId="13FD6F6C" w14:textId="77777777" w:rsidR="008C4D64" w:rsidRDefault="00000000">
      <w:pPr>
        <w:spacing w:before="40" w:after="80"/>
      </w:pPr>
      <w:r>
        <w:rPr>
          <w:rFonts w:eastAsia="Arial"/>
        </w:rPr>
        <w:t>The prescribed content order for the homepage is drawn from the founder's brief. Every section exists in the current site in fragments — the task is to sequence them correctly and tighten the copy.</w:t>
      </w:r>
    </w:p>
    <w:p w14:paraId="7CA8443E" w14:textId="77777777" w:rsidR="008C4D64" w:rsidRDefault="008C4D64">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2748"/>
        <w:gridCol w:w="2159"/>
        <w:gridCol w:w="4415"/>
      </w:tblGrid>
      <w:tr w:rsidR="008C4D64" w14:paraId="1CD15597"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5E4F0B33" w14:textId="77777777" w:rsidR="008C4D64" w:rsidRDefault="00000000">
            <w:r>
              <w:rPr>
                <w:rFonts w:eastAsia="Arial"/>
                <w:b/>
                <w:bCs/>
                <w:color w:val="C5A572"/>
                <w:sz w:val="19"/>
                <w:szCs w:val="19"/>
              </w:rPr>
              <w:t>Order</w:t>
            </w:r>
          </w:p>
        </w:tc>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96D91C0" w14:textId="77777777" w:rsidR="008C4D64" w:rsidRDefault="00000000">
            <w:r>
              <w:rPr>
                <w:rFonts w:eastAsia="Arial"/>
                <w:b/>
                <w:bCs/>
                <w:color w:val="C5A572"/>
                <w:sz w:val="19"/>
                <w:szCs w:val="19"/>
              </w:rPr>
              <w:t>Section</w:t>
            </w:r>
          </w:p>
        </w:tc>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B7D2DA5" w14:textId="77777777" w:rsidR="008C4D64" w:rsidRDefault="00000000">
            <w:r>
              <w:rPr>
                <w:rFonts w:eastAsia="Arial"/>
                <w:b/>
                <w:bCs/>
                <w:color w:val="C5A572"/>
                <w:sz w:val="19"/>
                <w:szCs w:val="19"/>
              </w:rPr>
              <w:t>Status</w:t>
            </w:r>
          </w:p>
        </w:tc>
        <w:tc>
          <w:tcPr>
            <w:tcW w:w="454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C4CE3F1" w14:textId="77777777" w:rsidR="008C4D64" w:rsidRDefault="00000000">
            <w:r>
              <w:rPr>
                <w:rFonts w:eastAsia="Arial"/>
                <w:b/>
                <w:bCs/>
                <w:color w:val="C5A572"/>
                <w:sz w:val="19"/>
                <w:szCs w:val="19"/>
              </w:rPr>
              <w:t>Action Required</w:t>
            </w:r>
          </w:p>
        </w:tc>
      </w:tr>
      <w:tr w:rsidR="008C4D64" w14:paraId="2810158D"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5CD4ECF" w14:textId="77777777" w:rsidR="008C4D64" w:rsidRDefault="00000000">
            <w:r>
              <w:rPr>
                <w:rFonts w:eastAsia="Arial"/>
                <w:b/>
                <w:bCs/>
                <w:color w:val="222222"/>
                <w:sz w:val="20"/>
                <w:szCs w:val="20"/>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0552394" w14:textId="77777777" w:rsidR="008C4D64" w:rsidRDefault="00000000">
            <w:r>
              <w:rPr>
                <w:rFonts w:eastAsia="Arial"/>
                <w:sz w:val="20"/>
                <w:szCs w:val="20"/>
              </w:rPr>
              <w:t>HERO</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D42D06F" w14:textId="77777777" w:rsidR="008C4D64" w:rsidRDefault="00000000">
            <w:r>
              <w:rPr>
                <w:rFonts w:eastAsia="Arial"/>
                <w:sz w:val="20"/>
                <w:szCs w:val="20"/>
              </w:rPr>
              <w:t>Exists — wrong copy</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7433334" w14:textId="77777777" w:rsidR="008C4D64" w:rsidRDefault="00000000">
            <w:r>
              <w:rPr>
                <w:rFonts w:eastAsia="Arial"/>
                <w:sz w:val="20"/>
                <w:szCs w:val="20"/>
              </w:rPr>
              <w:t>Rewrite headline, subhead, CTA labels</w:t>
            </w:r>
          </w:p>
        </w:tc>
      </w:tr>
      <w:tr w:rsidR="008C4D64" w14:paraId="524E7448"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C179CE4" w14:textId="77777777" w:rsidR="008C4D64" w:rsidRDefault="00000000">
            <w:r>
              <w:rPr>
                <w:rFonts w:eastAsia="Arial"/>
                <w:b/>
                <w:bCs/>
                <w:color w:val="222222"/>
                <w:sz w:val="20"/>
                <w:szCs w:val="20"/>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0EA8211" w14:textId="77777777" w:rsidR="008C4D64" w:rsidRDefault="00000000">
            <w:r>
              <w:rPr>
                <w:rFonts w:eastAsia="Arial"/>
                <w:sz w:val="20"/>
                <w:szCs w:val="20"/>
              </w:rPr>
              <w:t>Paper vs Physical</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F8C723C" w14:textId="77777777" w:rsidR="008C4D64" w:rsidRDefault="00000000">
            <w:r>
              <w:rPr>
                <w:rFonts w:eastAsia="Arial"/>
                <w:sz w:val="20"/>
                <w:szCs w:val="20"/>
              </w:rPr>
              <w:t>MISSING</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A073A26" w14:textId="77777777" w:rsidR="008C4D64" w:rsidRDefault="00000000">
            <w:r>
              <w:rPr>
                <w:rFonts w:eastAsia="Arial"/>
                <w:sz w:val="20"/>
                <w:szCs w:val="20"/>
              </w:rPr>
              <w:t>New section — add after hero</w:t>
            </w:r>
          </w:p>
        </w:tc>
      </w:tr>
      <w:tr w:rsidR="008C4D64" w14:paraId="3A8ECE7B"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6CFDC01" w14:textId="77777777" w:rsidR="008C4D64" w:rsidRDefault="00000000">
            <w:r>
              <w:rPr>
                <w:rFonts w:eastAsia="Arial"/>
                <w:b/>
                <w:bCs/>
                <w:color w:val="222222"/>
                <w:sz w:val="20"/>
                <w:szCs w:val="20"/>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F37D0C8" w14:textId="77777777" w:rsidR="008C4D64" w:rsidRDefault="00000000">
            <w:r>
              <w:rPr>
                <w:rFonts w:eastAsia="Arial"/>
                <w:sz w:val="20"/>
                <w:szCs w:val="20"/>
              </w:rPr>
              <w:t>Ownership / You Own Real Metal</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B5147E5" w14:textId="77777777" w:rsidR="008C4D64" w:rsidRDefault="00000000">
            <w:r>
              <w:rPr>
                <w:rFonts w:eastAsia="Arial"/>
                <w:sz w:val="20"/>
                <w:szCs w:val="20"/>
              </w:rPr>
              <w:t>MISSING from Home</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84001B9" w14:textId="77777777" w:rsidR="008C4D64" w:rsidRDefault="00000000">
            <w:r>
              <w:rPr>
                <w:rFonts w:eastAsia="Arial"/>
                <w:sz w:val="20"/>
                <w:szCs w:val="20"/>
              </w:rPr>
              <w:t>Short module — add after Paper vs Physical</w:t>
            </w:r>
          </w:p>
        </w:tc>
      </w:tr>
      <w:tr w:rsidR="008C4D64" w14:paraId="0D2BEA08"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39407F9" w14:textId="77777777" w:rsidR="008C4D64" w:rsidRDefault="00000000">
            <w:r>
              <w:rPr>
                <w:rFonts w:eastAsia="Arial"/>
                <w:b/>
                <w:bCs/>
                <w:color w:val="222222"/>
                <w:sz w:val="20"/>
                <w:szCs w:val="20"/>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1029348" w14:textId="77777777" w:rsidR="008C4D64" w:rsidRDefault="00000000">
            <w:r>
              <w:rPr>
                <w:rFonts w:eastAsia="Arial"/>
                <w:sz w:val="20"/>
                <w:szCs w:val="20"/>
              </w:rPr>
              <w:t>Generational Wealth</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AD8F0FF" w14:textId="77777777" w:rsidR="008C4D64" w:rsidRDefault="00000000">
            <w:r>
              <w:rPr>
                <w:rFonts w:eastAsia="Arial"/>
                <w:sz w:val="20"/>
                <w:szCs w:val="20"/>
              </w:rPr>
              <w:t>MISSING from Home</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FA2372E" w14:textId="77777777" w:rsidR="008C4D64" w:rsidRDefault="00000000">
            <w:r>
              <w:rPr>
                <w:rFonts w:eastAsia="Arial"/>
                <w:sz w:val="20"/>
                <w:szCs w:val="20"/>
              </w:rPr>
              <w:t>New module — brief, 3 bullets max</w:t>
            </w:r>
          </w:p>
        </w:tc>
      </w:tr>
      <w:tr w:rsidR="008C4D64" w14:paraId="1DA50FBF"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8BDF45E" w14:textId="77777777" w:rsidR="008C4D64" w:rsidRDefault="00000000">
            <w:r>
              <w:rPr>
                <w:rFonts w:eastAsia="Arial"/>
                <w:b/>
                <w:bCs/>
                <w:color w:val="222222"/>
                <w:sz w:val="20"/>
                <w:szCs w:val="20"/>
              </w:rPr>
              <w:t>5</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A54B494" w14:textId="77777777" w:rsidR="008C4D64" w:rsidRDefault="00000000">
            <w:r>
              <w:rPr>
                <w:rFonts w:eastAsia="Arial"/>
                <w:sz w:val="20"/>
                <w:szCs w:val="20"/>
              </w:rPr>
              <w:t>Why Gold (</w:t>
            </w:r>
            <w:proofErr w:type="gramStart"/>
            <w:r>
              <w:rPr>
                <w:rFonts w:eastAsia="Arial"/>
                <w:sz w:val="20"/>
                <w:szCs w:val="20"/>
              </w:rPr>
              <w:t>stat</w:t>
            </w:r>
            <w:proofErr w:type="gramEnd"/>
            <w:r>
              <w:rPr>
                <w:rFonts w:eastAsia="Arial"/>
                <w:sz w:val="20"/>
                <w:szCs w:val="20"/>
              </w:rPr>
              <w:t xml:space="preserve"> strip)</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EA08A52" w14:textId="77777777" w:rsidR="008C4D64" w:rsidRDefault="00000000">
            <w:r>
              <w:rPr>
                <w:rFonts w:eastAsia="Arial"/>
                <w:sz w:val="20"/>
                <w:szCs w:val="20"/>
              </w:rPr>
              <w:t xml:space="preserve">Partial on </w:t>
            </w:r>
            <w:proofErr w:type="spellStart"/>
            <w:r>
              <w:rPr>
                <w:rFonts w:eastAsia="Arial"/>
                <w:sz w:val="20"/>
                <w:szCs w:val="20"/>
              </w:rPr>
              <w:t>WhyGold</w:t>
            </w:r>
            <w:proofErr w:type="spellEnd"/>
            <w:r>
              <w:rPr>
                <w:rFonts w:eastAsia="Arial"/>
                <w:sz w:val="20"/>
                <w:szCs w:val="20"/>
              </w:rPr>
              <w:t xml:space="preserve"> page only</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FE775F4" w14:textId="77777777" w:rsidR="008C4D64" w:rsidRDefault="00000000">
            <w:r>
              <w:rPr>
                <w:rFonts w:eastAsia="Arial"/>
                <w:sz w:val="20"/>
                <w:szCs w:val="20"/>
              </w:rPr>
              <w:t>Pull 4-</w:t>
            </w:r>
            <w:proofErr w:type="gramStart"/>
            <w:r>
              <w:rPr>
                <w:rFonts w:eastAsia="Arial"/>
                <w:sz w:val="20"/>
                <w:szCs w:val="20"/>
              </w:rPr>
              <w:t>stat</w:t>
            </w:r>
            <w:proofErr w:type="gramEnd"/>
            <w:r>
              <w:rPr>
                <w:rFonts w:eastAsia="Arial"/>
                <w:sz w:val="20"/>
                <w:szCs w:val="20"/>
              </w:rPr>
              <w:t xml:space="preserve"> strip to Home</w:t>
            </w:r>
          </w:p>
        </w:tc>
      </w:tr>
      <w:tr w:rsidR="008C4D64" w14:paraId="1C8C7FD6"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059E0D6" w14:textId="77777777" w:rsidR="008C4D64" w:rsidRDefault="00000000">
            <w:r>
              <w:rPr>
                <w:rFonts w:eastAsia="Arial"/>
                <w:b/>
                <w:bCs/>
                <w:color w:val="222222"/>
                <w:sz w:val="20"/>
                <w:szCs w:val="20"/>
              </w:rPr>
              <w:t>6</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3135266" w14:textId="77777777" w:rsidR="008C4D64" w:rsidRDefault="00000000">
            <w:r>
              <w:rPr>
                <w:rFonts w:eastAsia="Arial"/>
                <w:sz w:val="20"/>
                <w:szCs w:val="20"/>
              </w:rPr>
              <w:t>AGP Optionality</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74CF908" w14:textId="77777777" w:rsidR="008C4D64" w:rsidRDefault="00000000">
            <w:r>
              <w:rPr>
                <w:rFonts w:eastAsia="Arial"/>
                <w:sz w:val="20"/>
                <w:szCs w:val="20"/>
              </w:rPr>
              <w:t>Exists — buried</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EFA89FC" w14:textId="77777777" w:rsidR="008C4D64" w:rsidRDefault="00000000">
            <w:r>
              <w:rPr>
                <w:rFonts w:eastAsia="Arial"/>
                <w:sz w:val="20"/>
                <w:szCs w:val="20"/>
              </w:rPr>
              <w:t>Elevate + add silver CTA</w:t>
            </w:r>
          </w:p>
        </w:tc>
      </w:tr>
      <w:tr w:rsidR="008C4D64" w14:paraId="0ADA74E4"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510EED0" w14:textId="77777777" w:rsidR="008C4D64" w:rsidRDefault="00000000">
            <w:r>
              <w:rPr>
                <w:rFonts w:eastAsia="Arial"/>
                <w:b/>
                <w:bCs/>
                <w:color w:val="222222"/>
                <w:sz w:val="20"/>
                <w:szCs w:val="20"/>
              </w:rPr>
              <w:t>7</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5A672A4" w14:textId="77777777" w:rsidR="008C4D64" w:rsidRDefault="00000000">
            <w:r>
              <w:rPr>
                <w:rFonts w:eastAsia="Arial"/>
                <w:sz w:val="20"/>
                <w:szCs w:val="20"/>
              </w:rPr>
              <w:t>Why Silver</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D889F38" w14:textId="77777777" w:rsidR="008C4D64" w:rsidRDefault="00000000">
            <w:r>
              <w:rPr>
                <w:rFonts w:eastAsia="Arial"/>
                <w:sz w:val="20"/>
                <w:szCs w:val="20"/>
              </w:rPr>
              <w:t>MISSING from entire Home</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D511689" w14:textId="77777777" w:rsidR="008C4D64" w:rsidRDefault="00000000">
            <w:r>
              <w:rPr>
                <w:rFonts w:eastAsia="Arial"/>
                <w:sz w:val="20"/>
                <w:szCs w:val="20"/>
              </w:rPr>
              <w:t>New 2-column section — Gold vs Silver</w:t>
            </w:r>
          </w:p>
        </w:tc>
      </w:tr>
      <w:tr w:rsidR="008C4D64" w14:paraId="1F7DABC0"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9C3109D" w14:textId="77777777" w:rsidR="008C4D64" w:rsidRDefault="00000000">
            <w:r>
              <w:rPr>
                <w:rFonts w:eastAsia="Arial"/>
                <w:b/>
                <w:bCs/>
                <w:color w:val="222222"/>
                <w:sz w:val="20"/>
                <w:szCs w:val="20"/>
              </w:rPr>
              <w:t>8</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B61434E" w14:textId="77777777" w:rsidR="008C4D64" w:rsidRDefault="00000000">
            <w:r>
              <w:rPr>
                <w:rFonts w:eastAsia="Arial"/>
                <w:sz w:val="20"/>
                <w:szCs w:val="20"/>
              </w:rPr>
              <w:t>Singapore Advantage</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D5FF34E" w14:textId="77777777" w:rsidR="008C4D64" w:rsidRDefault="00000000">
            <w:r>
              <w:rPr>
                <w:rFonts w:eastAsia="Arial"/>
                <w:sz w:val="20"/>
                <w:szCs w:val="20"/>
              </w:rPr>
              <w:t>Exists — verbose</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505EDBA" w14:textId="77777777" w:rsidR="008C4D64" w:rsidRDefault="00000000">
            <w:r>
              <w:rPr>
                <w:rFonts w:eastAsia="Arial"/>
                <w:sz w:val="20"/>
                <w:szCs w:val="20"/>
              </w:rPr>
              <w:t xml:space="preserve">Compress to 3 chips + 1 </w:t>
            </w:r>
            <w:proofErr w:type="gramStart"/>
            <w:r>
              <w:rPr>
                <w:rFonts w:eastAsia="Arial"/>
                <w:sz w:val="20"/>
                <w:szCs w:val="20"/>
              </w:rPr>
              <w:t>paragraph</w:t>
            </w:r>
            <w:proofErr w:type="gramEnd"/>
          </w:p>
        </w:tc>
      </w:tr>
      <w:tr w:rsidR="008C4D64" w14:paraId="299C0091"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3329A8D" w14:textId="77777777" w:rsidR="008C4D64" w:rsidRDefault="00000000">
            <w:r>
              <w:rPr>
                <w:rFonts w:eastAsia="Arial"/>
                <w:b/>
                <w:bCs/>
                <w:color w:val="222222"/>
                <w:sz w:val="20"/>
                <w:szCs w:val="20"/>
              </w:rPr>
              <w:t>9</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75FD6BC" w14:textId="77777777" w:rsidR="008C4D64" w:rsidRDefault="00000000">
            <w:r>
              <w:rPr>
                <w:rFonts w:eastAsia="Arial"/>
                <w:sz w:val="20"/>
                <w:szCs w:val="20"/>
              </w:rPr>
              <w:t>Transparent Premium</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2BDB705" w14:textId="77777777" w:rsidR="008C4D64" w:rsidRDefault="00000000">
            <w:r>
              <w:rPr>
                <w:rFonts w:eastAsia="Arial"/>
                <w:sz w:val="20"/>
                <w:szCs w:val="20"/>
              </w:rPr>
              <w:t>Only in product page</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3233B04" w14:textId="77777777" w:rsidR="008C4D64" w:rsidRDefault="00000000">
            <w:r>
              <w:rPr>
                <w:rFonts w:eastAsia="Arial"/>
                <w:sz w:val="20"/>
                <w:szCs w:val="20"/>
              </w:rPr>
              <w:t>Add 1-line trust chip to Home</w:t>
            </w:r>
          </w:p>
        </w:tc>
      </w:tr>
      <w:tr w:rsidR="008C4D64" w14:paraId="7EDAD5E0"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0CE74BE" w14:textId="77777777" w:rsidR="008C4D64" w:rsidRDefault="00000000">
            <w:r>
              <w:rPr>
                <w:rFonts w:eastAsia="Arial"/>
                <w:b/>
                <w:bCs/>
                <w:color w:val="222222"/>
                <w:sz w:val="20"/>
                <w:szCs w:val="20"/>
              </w:rPr>
              <w:t>10</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B619475" w14:textId="77777777" w:rsidR="008C4D64" w:rsidRDefault="00000000">
            <w:r>
              <w:rPr>
                <w:rFonts w:eastAsia="Arial"/>
                <w:sz w:val="20"/>
                <w:szCs w:val="20"/>
              </w:rPr>
              <w:t>How It Works (5 steps)</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9893AE0" w14:textId="77777777" w:rsidR="008C4D64" w:rsidRDefault="00000000">
            <w:r>
              <w:rPr>
                <w:rFonts w:eastAsia="Arial"/>
                <w:sz w:val="20"/>
                <w:szCs w:val="20"/>
              </w:rPr>
              <w:t>Exists — keep</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0A46C48" w14:textId="77777777" w:rsidR="008C4D64" w:rsidRDefault="00000000">
            <w:r>
              <w:rPr>
                <w:rFonts w:eastAsia="Arial"/>
                <w:sz w:val="20"/>
                <w:szCs w:val="20"/>
              </w:rPr>
              <w:t>No change needed</w:t>
            </w:r>
          </w:p>
        </w:tc>
      </w:tr>
      <w:tr w:rsidR="008C4D64" w14:paraId="5E335FA7"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C4BFCC5" w14:textId="77777777" w:rsidR="008C4D64" w:rsidRDefault="00000000">
            <w:r>
              <w:rPr>
                <w:rFonts w:eastAsia="Arial"/>
                <w:b/>
                <w:bCs/>
                <w:color w:val="222222"/>
                <w:sz w:val="20"/>
                <w:szCs w:val="20"/>
              </w:rPr>
              <w:t>11</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A2CD7EC" w14:textId="77777777" w:rsidR="008C4D64" w:rsidRDefault="00000000">
            <w:r>
              <w:rPr>
                <w:rFonts w:eastAsia="Arial"/>
                <w:sz w:val="20"/>
                <w:szCs w:val="20"/>
              </w:rPr>
              <w:t>Physical Withdrawal</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5646814" w14:textId="77777777" w:rsidR="008C4D64" w:rsidRDefault="00000000">
            <w:r>
              <w:rPr>
                <w:rFonts w:eastAsia="Arial"/>
                <w:sz w:val="20"/>
                <w:szCs w:val="20"/>
              </w:rPr>
              <w:t>Exists — keep</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7F99E1C" w14:textId="77777777" w:rsidR="008C4D64" w:rsidRDefault="00000000">
            <w:r>
              <w:rPr>
                <w:rFonts w:eastAsia="Arial"/>
                <w:sz w:val="20"/>
                <w:szCs w:val="20"/>
              </w:rPr>
              <w:t>No change needed</w:t>
            </w:r>
          </w:p>
        </w:tc>
      </w:tr>
      <w:tr w:rsidR="008C4D64" w14:paraId="51E2ADB4"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3E96E72" w14:textId="77777777" w:rsidR="008C4D64" w:rsidRDefault="00000000">
            <w:r>
              <w:rPr>
                <w:rFonts w:eastAsia="Arial"/>
                <w:b/>
                <w:bCs/>
                <w:color w:val="222222"/>
                <w:sz w:val="20"/>
                <w:szCs w:val="20"/>
              </w:rPr>
              <w:t>12</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D3EF104" w14:textId="77777777" w:rsidR="008C4D64" w:rsidRDefault="00000000">
            <w:r>
              <w:rPr>
                <w:rFonts w:eastAsia="Arial"/>
                <w:sz w:val="20"/>
                <w:szCs w:val="20"/>
              </w:rPr>
              <w:t>News Section</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2B10BFB" w14:textId="77777777" w:rsidR="008C4D64" w:rsidRDefault="00000000">
            <w:r>
              <w:rPr>
                <w:rFonts w:eastAsia="Arial"/>
                <w:sz w:val="20"/>
                <w:szCs w:val="20"/>
              </w:rPr>
              <w:t>Exists — keep</w:t>
            </w:r>
          </w:p>
        </w:tc>
        <w:tc>
          <w:tcPr>
            <w:tcW w:w="4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D257ABE" w14:textId="77777777" w:rsidR="008C4D64" w:rsidRDefault="00000000">
            <w:r>
              <w:rPr>
                <w:rFonts w:eastAsia="Arial"/>
                <w:sz w:val="20"/>
                <w:szCs w:val="20"/>
              </w:rPr>
              <w:t>No change needed</w:t>
            </w:r>
          </w:p>
        </w:tc>
      </w:tr>
    </w:tbl>
    <w:p w14:paraId="002EB4C7" w14:textId="77777777" w:rsidR="008C4D64" w:rsidRDefault="008C4D64">
      <w:pPr>
        <w:spacing w:after="160"/>
      </w:pPr>
    </w:p>
    <w:p w14:paraId="1AD9D65D" w14:textId="77777777" w:rsidR="008C4D64" w:rsidRDefault="00000000">
      <w:pPr>
        <w:spacing w:before="40" w:after="80"/>
      </w:pPr>
      <w:r>
        <w:rPr>
          <w:rFonts w:eastAsia="Arial"/>
        </w:rPr>
        <w:t>CRITICAL: Only Sections 1–9 require copy changes. Sections 10–12 are correct — do not touch them.</w:t>
      </w:r>
    </w:p>
    <w:p w14:paraId="32017DBC" w14:textId="77777777" w:rsidR="008C4D64" w:rsidRDefault="008C4D64">
      <w:pPr>
        <w:pBdr>
          <w:bottom w:val="single" w:sz="2" w:space="0" w:color="EEEEEE"/>
        </w:pBdr>
        <w:spacing w:before="200" w:after="200"/>
      </w:pPr>
    </w:p>
    <w:p w14:paraId="7E417640" w14:textId="77777777" w:rsidR="008C4D64" w:rsidRDefault="00000000">
      <w:r>
        <w:br w:type="page"/>
      </w:r>
    </w:p>
    <w:p w14:paraId="3062771A" w14:textId="77777777" w:rsidR="008C4D64" w:rsidRDefault="00000000">
      <w:pPr>
        <w:pStyle w:val="Heading1"/>
        <w:pBdr>
          <w:bottom w:val="single" w:sz="4" w:space="6" w:color="C5A572"/>
        </w:pBdr>
      </w:pPr>
      <w:r>
        <w:lastRenderedPageBreak/>
        <w:t>4.  Prescribed Copy — Exact Language</w:t>
      </w:r>
    </w:p>
    <w:p w14:paraId="4C7FF20B" w14:textId="77777777" w:rsidR="008C4D64" w:rsidRDefault="00000000">
      <w:pPr>
        <w:spacing w:before="40" w:after="80"/>
      </w:pPr>
      <w:r>
        <w:rPr>
          <w:rFonts w:eastAsia="Arial"/>
        </w:rPr>
        <w:t xml:space="preserve">All copy below is bilingual (English / Korean). Web </w:t>
      </w:r>
      <w:proofErr w:type="gramStart"/>
      <w:r>
        <w:rPr>
          <w:rFonts w:eastAsia="Arial"/>
        </w:rPr>
        <w:t>agent</w:t>
      </w:r>
      <w:proofErr w:type="gramEnd"/>
      <w:r>
        <w:rPr>
          <w:rFonts w:eastAsia="Arial"/>
        </w:rPr>
        <w:t xml:space="preserve"> must implement both. Korean is the primary language (larger font in UI, displayed first or as main headline). English is secondary (smaller font, displayed below).</w:t>
      </w:r>
    </w:p>
    <w:p w14:paraId="6375626A" w14:textId="77777777" w:rsidR="008C4D64" w:rsidRDefault="008C4D64">
      <w:pPr>
        <w:spacing w:after="80"/>
      </w:pPr>
    </w:p>
    <w:p w14:paraId="294D7538" w14:textId="77777777" w:rsidR="008C4D64" w:rsidRDefault="00000000">
      <w:pPr>
        <w:pStyle w:val="Heading2"/>
      </w:pPr>
      <w:r>
        <w:t>4A.  Hero Section</w:t>
      </w:r>
    </w:p>
    <w:p w14:paraId="1B96B0B9" w14:textId="77777777" w:rsidR="008C4D64" w:rsidRDefault="00000000">
      <w:pPr>
        <w:spacing w:before="240" w:after="60"/>
      </w:pPr>
      <w:r>
        <w:rPr>
          <w:rFonts w:eastAsia="Arial"/>
          <w:b/>
          <w:bCs/>
          <w:color w:val="C5A572"/>
          <w:spacing w:val="60"/>
          <w:sz w:val="18"/>
          <w:szCs w:val="18"/>
        </w:rPr>
        <w:t>CURRENT LOCATION: SHOPPAGES.JSX → HOME COMPONENT → HERO DIV (LINES ~15–52)</w:t>
      </w:r>
    </w:p>
    <w:p w14:paraId="7F0678B4" w14:textId="77777777" w:rsidR="008C4D64" w:rsidRDefault="008C4D64">
      <w:pPr>
        <w:spacing w:after="60"/>
      </w:pPr>
    </w:p>
    <w:p w14:paraId="365186E1" w14:textId="77777777" w:rsidR="008C4D64" w:rsidRDefault="00000000">
      <w:pPr>
        <w:spacing w:before="40" w:after="80"/>
      </w:pPr>
      <w:r>
        <w:rPr>
          <w:rFonts w:eastAsia="Arial"/>
        </w:rPr>
        <w:t>Replace the existing h1 and subtitle paragraph with the following:</w:t>
      </w:r>
    </w:p>
    <w:p w14:paraId="70B03862"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55ADC5C4"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336FEEDB" w14:textId="77777777" w:rsidR="008C4D64" w:rsidRDefault="00000000">
            <w:pPr>
              <w:spacing w:after="60"/>
            </w:pPr>
            <w:r>
              <w:rPr>
                <w:rFonts w:eastAsia="Arial"/>
                <w:b/>
                <w:bCs/>
                <w:color w:val="C5A572"/>
                <w:spacing w:val="40"/>
                <w:sz w:val="18"/>
                <w:szCs w:val="18"/>
              </w:rPr>
              <w:t>HEADLINE (</w:t>
            </w:r>
            <w:proofErr w:type="gramStart"/>
            <w:r>
              <w:rPr>
                <w:rFonts w:eastAsia="Arial"/>
                <w:b/>
                <w:bCs/>
                <w:color w:val="C5A572"/>
                <w:spacing w:val="40"/>
                <w:sz w:val="18"/>
                <w:szCs w:val="18"/>
              </w:rPr>
              <w:t>H1) —</w:t>
            </w:r>
            <w:proofErr w:type="gramEnd"/>
            <w:r>
              <w:rPr>
                <w:rFonts w:eastAsia="Arial"/>
                <w:b/>
                <w:bCs/>
                <w:color w:val="C5A572"/>
                <w:spacing w:val="40"/>
                <w:sz w:val="18"/>
                <w:szCs w:val="18"/>
              </w:rPr>
              <w:t xml:space="preserve"> EN</w:t>
            </w:r>
          </w:p>
          <w:p w14:paraId="682B06B9" w14:textId="77777777" w:rsidR="008C4D64" w:rsidRDefault="00000000">
            <w:r>
              <w:rPr>
                <w:rFonts w:eastAsia="Arial"/>
                <w:color w:val="333333"/>
                <w:sz w:val="21"/>
                <w:szCs w:val="21"/>
              </w:rPr>
              <w:t>Real Gold. Real Silver. Real Ownership.</w:t>
            </w:r>
          </w:p>
        </w:tc>
      </w:tr>
    </w:tbl>
    <w:p w14:paraId="0688D2E3"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64EFBDBD"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4A0F0A68" w14:textId="77777777" w:rsidR="008C4D64" w:rsidRDefault="00000000">
            <w:pPr>
              <w:spacing w:after="60"/>
            </w:pPr>
            <w:r>
              <w:rPr>
                <w:rFonts w:eastAsia="Arial"/>
                <w:b/>
                <w:bCs/>
                <w:color w:val="C5A572"/>
                <w:spacing w:val="40"/>
                <w:sz w:val="18"/>
                <w:szCs w:val="18"/>
              </w:rPr>
              <w:t>HEADLINE (</w:t>
            </w:r>
            <w:proofErr w:type="gramStart"/>
            <w:r>
              <w:rPr>
                <w:rFonts w:eastAsia="Arial"/>
                <w:b/>
                <w:bCs/>
                <w:color w:val="C5A572"/>
                <w:spacing w:val="40"/>
                <w:sz w:val="18"/>
                <w:szCs w:val="18"/>
              </w:rPr>
              <w:t>H1) —</w:t>
            </w:r>
            <w:proofErr w:type="gramEnd"/>
            <w:r>
              <w:rPr>
                <w:rFonts w:eastAsia="Arial"/>
                <w:b/>
                <w:bCs/>
                <w:color w:val="C5A572"/>
                <w:spacing w:val="40"/>
                <w:sz w:val="18"/>
                <w:szCs w:val="18"/>
              </w:rPr>
              <w:t xml:space="preserve"> KO</w:t>
            </w:r>
          </w:p>
          <w:p w14:paraId="3E0F1D9C" w14:textId="77777777" w:rsidR="008C4D64" w:rsidRDefault="00000000">
            <w:r>
              <w:rPr>
                <w:rFonts w:eastAsia="Arial"/>
                <w:color w:val="333333"/>
                <w:sz w:val="21"/>
                <w:szCs w:val="21"/>
              </w:rPr>
              <w:t>진짜 금. 진짜 은. 진짜 소유.</w:t>
            </w:r>
          </w:p>
        </w:tc>
      </w:tr>
    </w:tbl>
    <w:p w14:paraId="5C4EF438"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7B3BDA3B"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5BFBEC26" w14:textId="77777777" w:rsidR="008C4D64" w:rsidRDefault="00000000">
            <w:pPr>
              <w:spacing w:after="60"/>
            </w:pPr>
            <w:r>
              <w:rPr>
                <w:rFonts w:eastAsia="Arial"/>
                <w:b/>
                <w:bCs/>
                <w:color w:val="C5A572"/>
                <w:spacing w:val="40"/>
                <w:sz w:val="18"/>
                <w:szCs w:val="18"/>
              </w:rPr>
              <w:t>SUBHEAD (</w:t>
            </w:r>
            <w:proofErr w:type="gramStart"/>
            <w:r>
              <w:rPr>
                <w:rFonts w:eastAsia="Arial"/>
                <w:b/>
                <w:bCs/>
                <w:color w:val="C5A572"/>
                <w:spacing w:val="40"/>
                <w:sz w:val="18"/>
                <w:szCs w:val="18"/>
              </w:rPr>
              <w:t>P) —</w:t>
            </w:r>
            <w:proofErr w:type="gramEnd"/>
            <w:r>
              <w:rPr>
                <w:rFonts w:eastAsia="Arial"/>
                <w:b/>
                <w:bCs/>
                <w:color w:val="C5A572"/>
                <w:spacing w:val="40"/>
                <w:sz w:val="18"/>
                <w:szCs w:val="18"/>
              </w:rPr>
              <w:t xml:space="preserve"> EN</w:t>
            </w:r>
          </w:p>
          <w:p w14:paraId="6A9F458B" w14:textId="77777777" w:rsidR="008C4D64" w:rsidRDefault="00000000">
            <w:r>
              <w:rPr>
                <w:rFonts w:eastAsia="Arial"/>
                <w:color w:val="333333"/>
                <w:sz w:val="21"/>
                <w:szCs w:val="21"/>
              </w:rPr>
              <w:t>Not a bank passbook. Not a KRX account. Allocated physical metal — registered in your name at Malca-Amit Singapore — priced at international spot.</w:t>
            </w:r>
          </w:p>
        </w:tc>
      </w:tr>
    </w:tbl>
    <w:p w14:paraId="4230097C"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25AB8D45"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47E8C438" w14:textId="77777777" w:rsidR="008C4D64" w:rsidRDefault="00000000">
            <w:pPr>
              <w:spacing w:after="60"/>
            </w:pPr>
            <w:r>
              <w:rPr>
                <w:rFonts w:eastAsia="Arial"/>
                <w:b/>
                <w:bCs/>
                <w:color w:val="C5A572"/>
                <w:spacing w:val="40"/>
                <w:sz w:val="18"/>
                <w:szCs w:val="18"/>
              </w:rPr>
              <w:t>SUBHEAD (</w:t>
            </w:r>
            <w:proofErr w:type="gramStart"/>
            <w:r>
              <w:rPr>
                <w:rFonts w:eastAsia="Arial"/>
                <w:b/>
                <w:bCs/>
                <w:color w:val="C5A572"/>
                <w:spacing w:val="40"/>
                <w:sz w:val="18"/>
                <w:szCs w:val="18"/>
              </w:rPr>
              <w:t>P) —</w:t>
            </w:r>
            <w:proofErr w:type="gramEnd"/>
            <w:r>
              <w:rPr>
                <w:rFonts w:eastAsia="Arial"/>
                <w:b/>
                <w:bCs/>
                <w:color w:val="C5A572"/>
                <w:spacing w:val="40"/>
                <w:sz w:val="18"/>
                <w:szCs w:val="18"/>
              </w:rPr>
              <w:t xml:space="preserve"> KO</w:t>
            </w:r>
          </w:p>
          <w:p w14:paraId="47BC80F2" w14:textId="77777777" w:rsidR="008C4D64" w:rsidRDefault="00000000">
            <w:r>
              <w:rPr>
                <w:rFonts w:eastAsia="Arial"/>
                <w:color w:val="333333"/>
                <w:sz w:val="21"/>
                <w:szCs w:val="21"/>
              </w:rPr>
              <w:t>은행 통장도 아니고, KRX 계좌도 아닙니다. 싱가포르 Malca-Amit 금고에 귀하의 이름으로 등록된 실물 금속 — 국제 현물가 기준.</w:t>
            </w:r>
          </w:p>
        </w:tc>
      </w:tr>
    </w:tbl>
    <w:p w14:paraId="4157633D" w14:textId="77777777" w:rsidR="008C4D64" w:rsidRDefault="008C4D64">
      <w:pPr>
        <w:spacing w:after="60"/>
      </w:pPr>
    </w:p>
    <w:p w14:paraId="5086E676" w14:textId="77777777" w:rsidR="008C4D64" w:rsidRDefault="00000000">
      <w:pPr>
        <w:spacing w:before="40" w:after="80"/>
      </w:pPr>
      <w:r>
        <w:rPr>
          <w:rFonts w:eastAsia="Arial"/>
        </w:rPr>
        <w:t>Replace the 3 CTA buttons with the following labels:</w:t>
      </w:r>
    </w:p>
    <w:p w14:paraId="62442BC2" w14:textId="77777777" w:rsidR="008C4D64" w:rsidRDefault="008C4D64">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2381"/>
        <w:gridCol w:w="2785"/>
        <w:gridCol w:w="3651"/>
      </w:tblGrid>
      <w:tr w:rsidR="008C4D64" w14:paraId="0FE42B1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C4FAB15" w14:textId="77777777" w:rsidR="008C4D64" w:rsidRDefault="00000000">
            <w:r>
              <w:rPr>
                <w:rFonts w:eastAsia="Arial"/>
                <w:b/>
                <w:bCs/>
                <w:color w:val="C5A572"/>
                <w:sz w:val="19"/>
                <w:szCs w:val="19"/>
              </w:rPr>
              <w:t>Button</w:t>
            </w:r>
          </w:p>
        </w:tc>
        <w:tc>
          <w:tcPr>
            <w:tcW w:w="2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7633D43" w14:textId="77777777" w:rsidR="008C4D64" w:rsidRDefault="00000000">
            <w:r>
              <w:rPr>
                <w:rFonts w:eastAsia="Arial"/>
                <w:b/>
                <w:bCs/>
                <w:color w:val="C5A572"/>
                <w:sz w:val="19"/>
                <w:szCs w:val="19"/>
              </w:rPr>
              <w:t>Current Label (EN)</w:t>
            </w:r>
          </w:p>
        </w:tc>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5321E43" w14:textId="77777777" w:rsidR="008C4D64" w:rsidRDefault="00000000">
            <w:r>
              <w:rPr>
                <w:rFonts w:eastAsia="Arial"/>
                <w:b/>
                <w:bCs/>
                <w:color w:val="C5A572"/>
                <w:sz w:val="19"/>
                <w:szCs w:val="19"/>
              </w:rPr>
              <w:t>New Label (EN)</w:t>
            </w:r>
          </w:p>
        </w:tc>
        <w:tc>
          <w:tcPr>
            <w:tcW w:w="36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EBFD1E6" w14:textId="77777777" w:rsidR="008C4D64" w:rsidRDefault="00000000">
            <w:r>
              <w:rPr>
                <w:rFonts w:eastAsia="Arial"/>
                <w:b/>
                <w:bCs/>
                <w:color w:val="C5A572"/>
                <w:sz w:val="19"/>
                <w:szCs w:val="19"/>
              </w:rPr>
              <w:t>New Label (KO)</w:t>
            </w:r>
          </w:p>
        </w:tc>
      </w:tr>
      <w:tr w:rsidR="008C4D64" w14:paraId="481276A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F54DBBB" w14:textId="77777777" w:rsidR="008C4D64" w:rsidRDefault="00000000">
            <w:r>
              <w:rPr>
                <w:rFonts w:eastAsia="Arial"/>
                <w:b/>
                <w:bCs/>
                <w:color w:val="222222"/>
                <w:sz w:val="20"/>
                <w:szCs w:val="20"/>
              </w:rPr>
              <w:t>Primary (gold gradient)</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57E6362" w14:textId="77777777" w:rsidR="008C4D64" w:rsidRDefault="00000000">
            <w:r>
              <w:rPr>
                <w:rFonts w:eastAsia="Arial"/>
                <w:sz w:val="20"/>
                <w:szCs w:val="20"/>
              </w:rPr>
              <w:t>Browse Shop →</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CB78742" w14:textId="77777777" w:rsidR="008C4D64" w:rsidRDefault="00000000">
            <w:r>
              <w:rPr>
                <w:rFonts w:eastAsia="Arial"/>
                <w:sz w:val="20"/>
                <w:szCs w:val="20"/>
              </w:rPr>
              <w:t>Start Allocating →</w:t>
            </w:r>
          </w:p>
        </w:tc>
        <w:tc>
          <w:tcPr>
            <w:tcW w:w="36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7CCD4F4" w14:textId="77777777" w:rsidR="008C4D64" w:rsidRDefault="00000000">
            <w:r>
              <w:rPr>
                <w:rFonts w:eastAsia="Arial"/>
                <w:sz w:val="20"/>
                <w:szCs w:val="20"/>
              </w:rPr>
              <w:t>지금 배분 시작 →</w:t>
            </w:r>
          </w:p>
        </w:tc>
      </w:tr>
      <w:tr w:rsidR="008C4D64" w14:paraId="45B30DA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75E8843" w14:textId="77777777" w:rsidR="008C4D64" w:rsidRDefault="00000000">
            <w:r>
              <w:rPr>
                <w:rFonts w:eastAsia="Arial"/>
                <w:b/>
                <w:bCs/>
                <w:color w:val="222222"/>
                <w:sz w:val="20"/>
                <w:szCs w:val="20"/>
              </w:rPr>
              <w:t>Secondary (gold border)</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09E3088" w14:textId="77777777" w:rsidR="008C4D64" w:rsidRDefault="00000000">
            <w:r>
              <w:rPr>
                <w:rFonts w:eastAsia="Arial"/>
                <w:sz w:val="20"/>
                <w:szCs w:val="20"/>
              </w:rPr>
              <w:t>Why Gold?</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FB8A21A" w14:textId="77777777" w:rsidR="008C4D64" w:rsidRDefault="00000000">
            <w:r>
              <w:rPr>
                <w:rFonts w:eastAsia="Arial"/>
                <w:sz w:val="20"/>
                <w:szCs w:val="20"/>
              </w:rPr>
              <w:t>Own Real Metal</w:t>
            </w:r>
          </w:p>
        </w:tc>
        <w:tc>
          <w:tcPr>
            <w:tcW w:w="36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92FB156" w14:textId="77777777" w:rsidR="008C4D64" w:rsidRDefault="00000000">
            <w:r>
              <w:rPr>
                <w:rFonts w:eastAsia="Arial"/>
                <w:sz w:val="20"/>
                <w:szCs w:val="20"/>
              </w:rPr>
              <w:t>실물 금·은 구매</w:t>
            </w:r>
          </w:p>
        </w:tc>
      </w:tr>
      <w:tr w:rsidR="008C4D64" w14:paraId="23AE0E2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1209319" w14:textId="77777777" w:rsidR="008C4D64" w:rsidRDefault="00000000">
            <w:r>
              <w:rPr>
                <w:rFonts w:eastAsia="Arial"/>
                <w:b/>
                <w:bCs/>
                <w:color w:val="222222"/>
                <w:sz w:val="20"/>
                <w:szCs w:val="20"/>
              </w:rPr>
              <w:t>Tertiary (muted)</w:t>
            </w:r>
          </w:p>
        </w:tc>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9B7D31D" w14:textId="77777777" w:rsidR="008C4D64" w:rsidRDefault="00000000">
            <w:r>
              <w:rPr>
                <w:rFonts w:eastAsia="Arial"/>
                <w:sz w:val="20"/>
                <w:szCs w:val="20"/>
              </w:rPr>
              <w:t>Start AGP savings plan</w:t>
            </w:r>
          </w:p>
        </w:tc>
        <w:tc>
          <w:tcPr>
            <w:tcW w:w="2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C2ADFBE" w14:textId="77777777" w:rsidR="008C4D64" w:rsidRDefault="00000000">
            <w:r>
              <w:rPr>
                <w:rFonts w:eastAsia="Arial"/>
                <w:sz w:val="20"/>
                <w:szCs w:val="20"/>
              </w:rPr>
              <w:t>AGP — From KRW 200,000/month</w:t>
            </w:r>
          </w:p>
        </w:tc>
        <w:tc>
          <w:tcPr>
            <w:tcW w:w="36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3D66A05" w14:textId="77777777" w:rsidR="008C4D64" w:rsidRDefault="00000000">
            <w:r>
              <w:rPr>
                <w:rFonts w:eastAsia="Arial"/>
                <w:sz w:val="20"/>
                <w:szCs w:val="20"/>
              </w:rPr>
              <w:t>AGP — 월 20만원부터</w:t>
            </w:r>
          </w:p>
        </w:tc>
      </w:tr>
    </w:tbl>
    <w:p w14:paraId="676264FB" w14:textId="77777777" w:rsidR="008C4D64" w:rsidRDefault="008C4D64">
      <w:pPr>
        <w:spacing w:after="80"/>
      </w:pPr>
    </w:p>
    <w:p w14:paraId="44C8D776" w14:textId="77777777" w:rsidR="008C4D64" w:rsidRDefault="00000000">
      <w:pPr>
        <w:spacing w:before="40" w:after="80"/>
      </w:pPr>
      <w:r>
        <w:rPr>
          <w:rFonts w:eastAsia="Arial"/>
        </w:rPr>
        <w:t>Keep the eyebrow label above the headline (the small uppercase line). Update it to:</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4E23E460"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67FEA162" w14:textId="77777777" w:rsidR="008C4D64" w:rsidRDefault="00000000">
            <w:pPr>
              <w:spacing w:after="60"/>
            </w:pPr>
            <w:r>
              <w:rPr>
                <w:rFonts w:eastAsia="Arial"/>
                <w:b/>
                <w:bCs/>
                <w:color w:val="C5A572"/>
                <w:spacing w:val="40"/>
                <w:sz w:val="18"/>
                <w:szCs w:val="18"/>
              </w:rPr>
              <w:lastRenderedPageBreak/>
              <w:t>EYEBROW LABEL — EN</w:t>
            </w:r>
          </w:p>
          <w:p w14:paraId="2E820C70" w14:textId="77777777" w:rsidR="008C4D64" w:rsidRDefault="00000000">
            <w:r>
              <w:rPr>
                <w:rFonts w:eastAsia="Arial"/>
                <w:color w:val="333333"/>
                <w:sz w:val="21"/>
                <w:szCs w:val="21"/>
              </w:rPr>
              <w:t>Allocated Vault Storage · International Spot Pricing · Korean Investors</w:t>
            </w:r>
          </w:p>
        </w:tc>
      </w:tr>
      <w:tr w:rsidR="008C4D64" w14:paraId="19F65579"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51FD1FD9" w14:textId="77777777" w:rsidR="008C4D64" w:rsidRDefault="00000000">
            <w:pPr>
              <w:spacing w:after="60"/>
            </w:pPr>
            <w:r>
              <w:rPr>
                <w:rFonts w:eastAsia="Arial"/>
                <w:b/>
                <w:bCs/>
                <w:color w:val="C5A572"/>
                <w:spacing w:val="40"/>
                <w:sz w:val="18"/>
                <w:szCs w:val="18"/>
              </w:rPr>
              <w:t>EYEBROW LABEL — KO</w:t>
            </w:r>
          </w:p>
          <w:p w14:paraId="76BBB407" w14:textId="77777777" w:rsidR="008C4D64" w:rsidRDefault="00000000">
            <w:r>
              <w:rPr>
                <w:rFonts w:eastAsia="Arial"/>
                <w:color w:val="333333"/>
                <w:sz w:val="21"/>
                <w:szCs w:val="21"/>
              </w:rPr>
              <w:t>배분 보관 · 국제 현물가 · 한국 투자자 전용</w:t>
            </w:r>
          </w:p>
        </w:tc>
      </w:tr>
    </w:tbl>
    <w:p w14:paraId="1A39D036" w14:textId="77777777" w:rsidR="008C4D64" w:rsidRDefault="008C4D64">
      <w:pPr>
        <w:spacing w:after="80"/>
      </w:pPr>
    </w:p>
    <w:p w14:paraId="36F56582" w14:textId="77777777" w:rsidR="008C4D64" w:rsidRDefault="00000000">
      <w:pPr>
        <w:pStyle w:val="Heading2"/>
      </w:pPr>
      <w:r>
        <w:t>4B.  NEW: Paper vs Physical Section</w:t>
      </w:r>
    </w:p>
    <w:p w14:paraId="7F440769" w14:textId="77777777" w:rsidR="008C4D64" w:rsidRDefault="00000000">
      <w:pPr>
        <w:spacing w:before="240" w:after="60"/>
      </w:pPr>
      <w:r>
        <w:rPr>
          <w:rFonts w:eastAsia="Arial"/>
          <w:b/>
          <w:bCs/>
          <w:color w:val="C5A572"/>
          <w:spacing w:val="60"/>
          <w:sz w:val="18"/>
          <w:szCs w:val="18"/>
        </w:rPr>
        <w:t>CURRENT LOCATION: DOES NOT EXIST — INSERT AFTER HERO, BEFORE KIMCHI COMPARISON</w:t>
      </w:r>
    </w:p>
    <w:p w14:paraId="6FDD4984" w14:textId="77777777" w:rsidR="008C4D64" w:rsidRDefault="008C4D64">
      <w:pPr>
        <w:spacing w:after="60"/>
      </w:pPr>
    </w:p>
    <w:p w14:paraId="175A4F42" w14:textId="77777777" w:rsidR="008C4D64" w:rsidRDefault="00000000">
      <w:pPr>
        <w:spacing w:before="40" w:after="80"/>
      </w:pPr>
      <w:r>
        <w:rPr>
          <w:rFonts w:eastAsia="Arial"/>
        </w:rPr>
        <w:t>This is the single most important new section. It reframes the entire product before the user sees a price comparison. Keep it extremely concise — 2 columns, no more than 3 bullets each.</w:t>
      </w:r>
    </w:p>
    <w:p w14:paraId="7E9F45A7"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3C0202A1"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3F401E17" w14:textId="77777777" w:rsidR="008C4D64" w:rsidRDefault="00000000">
            <w:pPr>
              <w:spacing w:after="60"/>
            </w:pPr>
            <w:r>
              <w:rPr>
                <w:rFonts w:eastAsia="Arial"/>
                <w:b/>
                <w:bCs/>
                <w:color w:val="C5A572"/>
                <w:spacing w:val="40"/>
                <w:sz w:val="18"/>
                <w:szCs w:val="18"/>
              </w:rPr>
              <w:t>SECTION LABEL</w:t>
            </w:r>
          </w:p>
          <w:p w14:paraId="19CF2D1A" w14:textId="77777777" w:rsidR="008C4D64" w:rsidRDefault="00000000">
            <w:r>
              <w:rPr>
                <w:rFonts w:eastAsia="Arial"/>
                <w:color w:val="333333"/>
                <w:sz w:val="21"/>
                <w:szCs w:val="21"/>
              </w:rPr>
              <w:t>EN: THE FUNDAMENTAL DIFFERENCE   |   KO: 근본적인 차이</w:t>
            </w:r>
          </w:p>
        </w:tc>
      </w:tr>
    </w:tbl>
    <w:p w14:paraId="342BBF91"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7FDC5FA7"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0D60F8CB" w14:textId="77777777" w:rsidR="008C4D64" w:rsidRDefault="00000000">
            <w:pPr>
              <w:spacing w:after="60"/>
            </w:pPr>
            <w:r>
              <w:rPr>
                <w:rFonts w:eastAsia="Arial"/>
                <w:b/>
                <w:bCs/>
                <w:color w:val="C5A572"/>
                <w:spacing w:val="40"/>
                <w:sz w:val="18"/>
                <w:szCs w:val="18"/>
              </w:rPr>
              <w:t>SECTION HEADLINE — EN</w:t>
            </w:r>
          </w:p>
          <w:p w14:paraId="5C35326D" w14:textId="77777777" w:rsidR="008C4D64" w:rsidRDefault="00000000">
            <w:r>
              <w:rPr>
                <w:rFonts w:eastAsia="Arial"/>
                <w:color w:val="333333"/>
                <w:sz w:val="21"/>
                <w:szCs w:val="21"/>
              </w:rPr>
              <w:t>You Can Own Gold Two Ways. Only One Is Real.</w:t>
            </w:r>
          </w:p>
        </w:tc>
      </w:tr>
      <w:tr w:rsidR="008C4D64" w14:paraId="046B5B7E"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444E84A0" w14:textId="77777777" w:rsidR="008C4D64" w:rsidRDefault="00000000">
            <w:pPr>
              <w:spacing w:after="60"/>
            </w:pPr>
            <w:r>
              <w:rPr>
                <w:rFonts w:eastAsia="Arial"/>
                <w:b/>
                <w:bCs/>
                <w:color w:val="C5A572"/>
                <w:spacing w:val="40"/>
                <w:sz w:val="18"/>
                <w:szCs w:val="18"/>
              </w:rPr>
              <w:t>SECTION HEADLINE — KO</w:t>
            </w:r>
          </w:p>
          <w:p w14:paraId="1342CAD0" w14:textId="77777777" w:rsidR="008C4D64" w:rsidRDefault="00000000">
            <w:r>
              <w:rPr>
                <w:rFonts w:eastAsia="Arial"/>
                <w:color w:val="333333"/>
                <w:sz w:val="21"/>
                <w:szCs w:val="21"/>
              </w:rPr>
              <w:t>금을 소유하는 두 가지 방법. 진짜는 하나입니다.</w:t>
            </w:r>
          </w:p>
        </w:tc>
      </w:tr>
    </w:tbl>
    <w:p w14:paraId="25A1A0A8" w14:textId="77777777" w:rsidR="008C4D64" w:rsidRDefault="008C4D64">
      <w:pPr>
        <w:spacing w:after="80"/>
      </w:pPr>
    </w:p>
    <w:p w14:paraId="449D0321" w14:textId="77777777" w:rsidR="008C4D64" w:rsidRDefault="00000000">
      <w:pPr>
        <w:spacing w:before="40" w:after="80"/>
      </w:pPr>
      <w:r>
        <w:rPr>
          <w:rFonts w:eastAsia="Arial"/>
          <w:b/>
          <w:bCs/>
        </w:rPr>
        <w:t>Left column — PAPER GOLD / SILVER (red accent, cautionary):</w:t>
      </w:r>
    </w:p>
    <w:p w14:paraId="568DE85F" w14:textId="77777777" w:rsidR="008C4D64" w:rsidRDefault="00000000">
      <w:pPr>
        <w:pStyle w:val="ListParagraph"/>
        <w:numPr>
          <w:ilvl w:val="0"/>
          <w:numId w:val="2"/>
        </w:numPr>
        <w:spacing w:before="30" w:after="50"/>
      </w:pPr>
      <w:r>
        <w:rPr>
          <w:rFonts w:eastAsia="Arial"/>
          <w:sz w:val="21"/>
          <w:szCs w:val="21"/>
        </w:rPr>
        <w:t>Bank passbook, KRX account, or fund</w:t>
      </w:r>
    </w:p>
    <w:p w14:paraId="1D18671F" w14:textId="77777777" w:rsidR="008C4D64" w:rsidRDefault="00000000">
      <w:pPr>
        <w:pStyle w:val="ListParagraph"/>
        <w:numPr>
          <w:ilvl w:val="0"/>
          <w:numId w:val="2"/>
        </w:numPr>
        <w:spacing w:before="30" w:after="50"/>
      </w:pPr>
      <w:r>
        <w:rPr>
          <w:rFonts w:eastAsia="Arial"/>
          <w:sz w:val="21"/>
          <w:szCs w:val="21"/>
        </w:rPr>
        <w:t>You own a contractual claim — not the metal</w:t>
      </w:r>
    </w:p>
    <w:p w14:paraId="4C38C53C" w14:textId="77777777" w:rsidR="008C4D64" w:rsidRDefault="00000000">
      <w:pPr>
        <w:pStyle w:val="ListParagraph"/>
        <w:numPr>
          <w:ilvl w:val="0"/>
          <w:numId w:val="2"/>
        </w:numPr>
        <w:spacing w:before="30" w:after="50"/>
      </w:pPr>
      <w:r>
        <w:rPr>
          <w:rFonts w:eastAsia="Arial"/>
          <w:sz w:val="21"/>
          <w:szCs w:val="21"/>
        </w:rPr>
        <w:t>Counterparty risk. No legal title. No serial number.</w:t>
      </w:r>
    </w:p>
    <w:p w14:paraId="38F378BF" w14:textId="77777777" w:rsidR="008C4D64" w:rsidRDefault="008C4D64">
      <w:pPr>
        <w:spacing w:after="40"/>
      </w:pPr>
    </w:p>
    <w:p w14:paraId="6F6C0B14" w14:textId="77777777" w:rsidR="008C4D64" w:rsidRDefault="00000000">
      <w:pPr>
        <w:spacing w:before="40" w:after="80"/>
      </w:pPr>
      <w:r>
        <w:rPr>
          <w:rFonts w:eastAsia="Arial"/>
          <w:b/>
          <w:bCs/>
        </w:rPr>
        <w:t>Left column — KO:</w:t>
      </w:r>
    </w:p>
    <w:p w14:paraId="1EF1FA59" w14:textId="77777777" w:rsidR="008C4D64" w:rsidRDefault="00000000">
      <w:pPr>
        <w:pStyle w:val="ListParagraph"/>
        <w:numPr>
          <w:ilvl w:val="0"/>
          <w:numId w:val="2"/>
        </w:numPr>
        <w:spacing w:before="30" w:after="50"/>
      </w:pPr>
      <w:r>
        <w:rPr>
          <w:rFonts w:eastAsia="Arial"/>
          <w:sz w:val="21"/>
          <w:szCs w:val="21"/>
        </w:rPr>
        <w:t>은행 금통장, KRX 계좌, 또는 펀드</w:t>
      </w:r>
    </w:p>
    <w:p w14:paraId="441DFA61" w14:textId="77777777" w:rsidR="008C4D64" w:rsidRDefault="00000000">
      <w:pPr>
        <w:pStyle w:val="ListParagraph"/>
        <w:numPr>
          <w:ilvl w:val="0"/>
          <w:numId w:val="2"/>
        </w:numPr>
        <w:spacing w:before="30" w:after="50"/>
      </w:pPr>
      <w:r>
        <w:rPr>
          <w:rFonts w:eastAsia="Arial"/>
          <w:sz w:val="21"/>
          <w:szCs w:val="21"/>
        </w:rPr>
        <w:t>귀하는 계약상 청구권을 보유 — 실물 금속이 아닙니다</w:t>
      </w:r>
    </w:p>
    <w:p w14:paraId="4D1B311B" w14:textId="77777777" w:rsidR="008C4D64" w:rsidRDefault="00000000">
      <w:pPr>
        <w:pStyle w:val="ListParagraph"/>
        <w:numPr>
          <w:ilvl w:val="0"/>
          <w:numId w:val="2"/>
        </w:numPr>
        <w:spacing w:before="30" w:after="50"/>
      </w:pPr>
      <w:r>
        <w:rPr>
          <w:rFonts w:eastAsia="Arial"/>
          <w:sz w:val="21"/>
          <w:szCs w:val="21"/>
        </w:rPr>
        <w:t>상대방 리스크. 법적 소유권 없음. 일련번호 없음.</w:t>
      </w:r>
    </w:p>
    <w:p w14:paraId="2737B8CB" w14:textId="77777777" w:rsidR="008C4D64" w:rsidRDefault="008C4D64">
      <w:pPr>
        <w:spacing w:after="60"/>
      </w:pPr>
    </w:p>
    <w:p w14:paraId="1FB91160" w14:textId="77777777" w:rsidR="008C4D64" w:rsidRDefault="00000000">
      <w:pPr>
        <w:spacing w:before="40" w:after="80"/>
      </w:pPr>
      <w:r>
        <w:rPr>
          <w:rFonts w:eastAsia="Arial"/>
          <w:b/>
          <w:bCs/>
        </w:rPr>
        <w:t>Right column — PHYSICAL ALLOCATED (green accent, positive):</w:t>
      </w:r>
    </w:p>
    <w:p w14:paraId="19DC4A3F" w14:textId="77777777" w:rsidR="008C4D64" w:rsidRDefault="00000000">
      <w:pPr>
        <w:pStyle w:val="ListParagraph"/>
        <w:numPr>
          <w:ilvl w:val="0"/>
          <w:numId w:val="2"/>
        </w:numPr>
        <w:spacing w:before="30" w:after="50"/>
      </w:pPr>
      <w:r>
        <w:rPr>
          <w:rFonts w:eastAsia="Arial"/>
          <w:sz w:val="21"/>
          <w:szCs w:val="21"/>
        </w:rPr>
        <w:t>Real metal. Your name. Your serial number.</w:t>
      </w:r>
    </w:p>
    <w:p w14:paraId="33191978" w14:textId="77777777" w:rsidR="008C4D64" w:rsidRDefault="00000000">
      <w:pPr>
        <w:pStyle w:val="ListParagraph"/>
        <w:numPr>
          <w:ilvl w:val="0"/>
          <w:numId w:val="2"/>
        </w:numPr>
        <w:spacing w:before="30" w:after="50"/>
      </w:pPr>
      <w:r>
        <w:rPr>
          <w:rFonts w:eastAsia="Arial"/>
          <w:sz w:val="21"/>
          <w:szCs w:val="21"/>
        </w:rPr>
        <w:t xml:space="preserve">Segregated, never pooled, never on any </w:t>
      </w:r>
      <w:proofErr w:type="gramStart"/>
      <w:r>
        <w:rPr>
          <w:rFonts w:eastAsia="Arial"/>
          <w:sz w:val="21"/>
          <w:szCs w:val="21"/>
        </w:rPr>
        <w:t>bank's</w:t>
      </w:r>
      <w:proofErr w:type="gramEnd"/>
      <w:r>
        <w:rPr>
          <w:rFonts w:eastAsia="Arial"/>
          <w:sz w:val="21"/>
          <w:szCs w:val="21"/>
        </w:rPr>
        <w:t xml:space="preserve"> balance sheet</w:t>
      </w:r>
    </w:p>
    <w:p w14:paraId="64F2EE7A" w14:textId="77777777" w:rsidR="008C4D64" w:rsidRDefault="00000000">
      <w:pPr>
        <w:pStyle w:val="ListParagraph"/>
        <w:numPr>
          <w:ilvl w:val="0"/>
          <w:numId w:val="2"/>
        </w:numPr>
        <w:spacing w:before="30" w:after="50"/>
      </w:pPr>
      <w:r>
        <w:rPr>
          <w:rFonts w:eastAsia="Arial"/>
          <w:sz w:val="21"/>
          <w:szCs w:val="21"/>
        </w:rPr>
        <w:t>Legal title is yours from day one</w:t>
      </w:r>
    </w:p>
    <w:p w14:paraId="56B3AF03" w14:textId="77777777" w:rsidR="008C4D64" w:rsidRDefault="008C4D64">
      <w:pPr>
        <w:spacing w:after="40"/>
      </w:pPr>
    </w:p>
    <w:p w14:paraId="464DE71F" w14:textId="77777777" w:rsidR="008C4D64" w:rsidRDefault="00000000">
      <w:pPr>
        <w:spacing w:before="40" w:after="80"/>
      </w:pPr>
      <w:r>
        <w:rPr>
          <w:rFonts w:eastAsia="Arial"/>
          <w:b/>
          <w:bCs/>
        </w:rPr>
        <w:t>Right column — KO:</w:t>
      </w:r>
    </w:p>
    <w:p w14:paraId="35A872B8" w14:textId="77777777" w:rsidR="008C4D64" w:rsidRDefault="00000000">
      <w:pPr>
        <w:pStyle w:val="ListParagraph"/>
        <w:numPr>
          <w:ilvl w:val="0"/>
          <w:numId w:val="2"/>
        </w:numPr>
        <w:spacing w:before="30" w:after="50"/>
      </w:pPr>
      <w:r>
        <w:rPr>
          <w:rFonts w:eastAsia="Arial"/>
          <w:sz w:val="21"/>
          <w:szCs w:val="21"/>
        </w:rPr>
        <w:t>실물 금속. 귀하의 이름. 귀하의 일련번호.</w:t>
      </w:r>
    </w:p>
    <w:p w14:paraId="1A45CA3F" w14:textId="77777777" w:rsidR="008C4D64" w:rsidRDefault="00000000">
      <w:pPr>
        <w:pStyle w:val="ListParagraph"/>
        <w:numPr>
          <w:ilvl w:val="0"/>
          <w:numId w:val="2"/>
        </w:numPr>
        <w:spacing w:before="30" w:after="50"/>
      </w:pPr>
      <w:r>
        <w:rPr>
          <w:rFonts w:eastAsia="Arial"/>
          <w:sz w:val="21"/>
          <w:szCs w:val="21"/>
        </w:rPr>
        <w:t>완전 분리 보관 — 어떤 은행의 대차대조표에도 없음</w:t>
      </w:r>
    </w:p>
    <w:p w14:paraId="026C9EB8" w14:textId="77777777" w:rsidR="008C4D64" w:rsidRDefault="00000000">
      <w:pPr>
        <w:pStyle w:val="ListParagraph"/>
        <w:numPr>
          <w:ilvl w:val="0"/>
          <w:numId w:val="2"/>
        </w:numPr>
        <w:spacing w:before="30" w:after="50"/>
      </w:pPr>
      <w:r>
        <w:rPr>
          <w:rFonts w:eastAsia="Arial"/>
          <w:sz w:val="21"/>
          <w:szCs w:val="21"/>
        </w:rPr>
        <w:t>법적 소유권은 첫날부터 귀하의 것</w:t>
      </w:r>
    </w:p>
    <w:p w14:paraId="1C11A56E" w14:textId="77777777" w:rsidR="008C4D64" w:rsidRDefault="008C4D64">
      <w:pPr>
        <w:spacing w:after="80"/>
      </w:pPr>
    </w:p>
    <w:p w14:paraId="6C04235C" w14:textId="77777777" w:rsidR="008C4D64" w:rsidRDefault="00000000">
      <w:pPr>
        <w:pStyle w:val="Heading2"/>
      </w:pPr>
      <w:r>
        <w:t>4C.  NEW: Generational Wealth Module</w:t>
      </w:r>
    </w:p>
    <w:p w14:paraId="75CD6C51" w14:textId="66DBD3E8" w:rsidR="008C4D64" w:rsidRDefault="00000000">
      <w:pPr>
        <w:spacing w:before="240" w:after="60"/>
      </w:pPr>
      <w:r>
        <w:rPr>
          <w:rFonts w:eastAsia="Arial"/>
          <w:b/>
          <w:bCs/>
          <w:color w:val="C5A572"/>
          <w:spacing w:val="60"/>
          <w:sz w:val="18"/>
          <w:szCs w:val="18"/>
        </w:rPr>
        <w:t xml:space="preserve">CURRENT LOCATION: DOES NOT EXIST ON HOME — INSERT AFTER </w:t>
      </w:r>
      <w:r w:rsidR="00FE5558">
        <w:rPr>
          <w:rFonts w:hint="eastAsia"/>
          <w:b/>
          <w:bCs/>
          <w:color w:val="C5A572"/>
          <w:spacing w:val="60"/>
          <w:sz w:val="18"/>
          <w:szCs w:val="18"/>
        </w:rPr>
        <w:t>PHYSICAL PREMIUM</w:t>
      </w:r>
      <w:r>
        <w:rPr>
          <w:rFonts w:eastAsia="Arial"/>
          <w:b/>
          <w:bCs/>
          <w:color w:val="C5A572"/>
          <w:spacing w:val="60"/>
          <w:sz w:val="18"/>
          <w:szCs w:val="18"/>
        </w:rPr>
        <w:t xml:space="preserve"> COMPARISON OR AFTER WHY SILVER</w:t>
      </w:r>
    </w:p>
    <w:p w14:paraId="64C14ED8" w14:textId="77777777" w:rsidR="008C4D64" w:rsidRDefault="008C4D64">
      <w:pPr>
        <w:spacing w:after="60"/>
      </w:pPr>
    </w:p>
    <w:p w14:paraId="66FA9234" w14:textId="77777777" w:rsidR="008C4D64" w:rsidRDefault="00000000">
      <w:pPr>
        <w:spacing w:before="40" w:after="80"/>
      </w:pPr>
      <w:r>
        <w:rPr>
          <w:rFonts w:eastAsia="Arial"/>
        </w:rPr>
        <w:t>Keep this to one concise statement + 3 bullets. This is a standalone strip/banner, not a full section.</w:t>
      </w:r>
    </w:p>
    <w:p w14:paraId="35C7B7A6"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34300562"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49DD1E37" w14:textId="77777777" w:rsidR="008C4D64" w:rsidRDefault="00000000">
            <w:pPr>
              <w:spacing w:after="60"/>
            </w:pPr>
            <w:r>
              <w:rPr>
                <w:rFonts w:eastAsia="Arial"/>
                <w:b/>
                <w:bCs/>
                <w:color w:val="C5A572"/>
                <w:spacing w:val="40"/>
                <w:sz w:val="18"/>
                <w:szCs w:val="18"/>
              </w:rPr>
              <w:t>MODULE HEADLINE — EN</w:t>
            </w:r>
          </w:p>
          <w:p w14:paraId="42DD05B0" w14:textId="77777777" w:rsidR="008C4D64" w:rsidRDefault="00000000">
            <w:r>
              <w:rPr>
                <w:rFonts w:eastAsia="Arial"/>
                <w:color w:val="333333"/>
                <w:sz w:val="21"/>
                <w:szCs w:val="21"/>
              </w:rPr>
              <w:t>Built to Last Generations</w:t>
            </w:r>
          </w:p>
        </w:tc>
      </w:tr>
      <w:tr w:rsidR="008C4D64" w14:paraId="2C175AE4"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314B4F47" w14:textId="77777777" w:rsidR="008C4D64" w:rsidRDefault="00000000">
            <w:pPr>
              <w:spacing w:after="60"/>
            </w:pPr>
            <w:r>
              <w:rPr>
                <w:rFonts w:eastAsia="Arial"/>
                <w:b/>
                <w:bCs/>
                <w:color w:val="C5A572"/>
                <w:spacing w:val="40"/>
                <w:sz w:val="18"/>
                <w:szCs w:val="18"/>
              </w:rPr>
              <w:t>MODULE HEADLINE — KO</w:t>
            </w:r>
          </w:p>
          <w:p w14:paraId="312D25FE" w14:textId="77777777" w:rsidR="008C4D64" w:rsidRDefault="00000000">
            <w:r>
              <w:rPr>
                <w:rFonts w:eastAsia="Arial"/>
                <w:color w:val="333333"/>
                <w:sz w:val="21"/>
                <w:szCs w:val="21"/>
              </w:rPr>
              <w:t>세대를 이어 보존하는 자산</w:t>
            </w:r>
          </w:p>
        </w:tc>
      </w:tr>
    </w:tbl>
    <w:p w14:paraId="17069999" w14:textId="77777777" w:rsidR="008C4D64" w:rsidRDefault="008C4D64">
      <w:pPr>
        <w:spacing w:after="60"/>
      </w:pPr>
    </w:p>
    <w:p w14:paraId="733F41F8" w14:textId="77777777" w:rsidR="008C4D64" w:rsidRDefault="00000000">
      <w:pPr>
        <w:spacing w:before="40" w:after="80"/>
      </w:pPr>
      <w:r>
        <w:rPr>
          <w:rFonts w:eastAsia="Arial"/>
        </w:rPr>
        <w:t>3 bullets — EN:</w:t>
      </w:r>
    </w:p>
    <w:p w14:paraId="5CD2BA8F" w14:textId="77777777" w:rsidR="008C4D64" w:rsidRDefault="00000000">
      <w:pPr>
        <w:pStyle w:val="ListParagraph"/>
        <w:numPr>
          <w:ilvl w:val="0"/>
          <w:numId w:val="2"/>
        </w:numPr>
        <w:spacing w:before="30" w:after="50"/>
      </w:pPr>
      <w:r>
        <w:rPr>
          <w:rFonts w:eastAsia="Arial"/>
          <w:sz w:val="21"/>
          <w:szCs w:val="21"/>
        </w:rPr>
        <w:t>Gold and silver have preserved purchasing power across centuries while fiat currencies lost value</w:t>
      </w:r>
    </w:p>
    <w:p w14:paraId="1B4BD658" w14:textId="77777777" w:rsidR="008C4D64" w:rsidRDefault="00000000">
      <w:pPr>
        <w:pStyle w:val="ListParagraph"/>
        <w:numPr>
          <w:ilvl w:val="0"/>
          <w:numId w:val="2"/>
        </w:numPr>
        <w:spacing w:before="30" w:after="50"/>
      </w:pPr>
      <w:r>
        <w:rPr>
          <w:rFonts w:eastAsia="Arial"/>
          <w:sz w:val="21"/>
          <w:szCs w:val="21"/>
        </w:rPr>
        <w:t>Allocated bullion with clear legal title is one of the simplest assets to pass to heirs</w:t>
      </w:r>
    </w:p>
    <w:p w14:paraId="476AB201" w14:textId="77777777" w:rsidR="008C4D64" w:rsidRDefault="00000000">
      <w:pPr>
        <w:pStyle w:val="ListParagraph"/>
        <w:numPr>
          <w:ilvl w:val="0"/>
          <w:numId w:val="2"/>
        </w:numPr>
        <w:spacing w:before="30" w:after="50"/>
      </w:pPr>
      <w:r>
        <w:rPr>
          <w:rFonts w:eastAsia="Arial"/>
          <w:sz w:val="21"/>
          <w:szCs w:val="21"/>
        </w:rPr>
        <w:t>No complex probate. No reliance on financial institutions. No counterparty risk for your family.</w:t>
      </w:r>
    </w:p>
    <w:p w14:paraId="633BA781" w14:textId="77777777" w:rsidR="008C4D64" w:rsidRDefault="008C4D64">
      <w:pPr>
        <w:spacing w:after="40"/>
      </w:pPr>
    </w:p>
    <w:p w14:paraId="0295E339" w14:textId="77777777" w:rsidR="008C4D64" w:rsidRDefault="00000000">
      <w:pPr>
        <w:spacing w:before="40" w:after="80"/>
      </w:pPr>
      <w:r>
        <w:rPr>
          <w:rFonts w:eastAsia="Arial"/>
        </w:rPr>
        <w:t>3 bullets — KO:</w:t>
      </w:r>
    </w:p>
    <w:p w14:paraId="4B3AAFA3" w14:textId="77777777" w:rsidR="008C4D64" w:rsidRDefault="00000000">
      <w:pPr>
        <w:pStyle w:val="ListParagraph"/>
        <w:numPr>
          <w:ilvl w:val="0"/>
          <w:numId w:val="2"/>
        </w:numPr>
        <w:spacing w:before="30" w:after="50"/>
      </w:pPr>
      <w:r>
        <w:rPr>
          <w:rFonts w:eastAsia="Arial"/>
          <w:sz w:val="21"/>
          <w:szCs w:val="21"/>
        </w:rPr>
        <w:t>금과 은은 수 세기 동안 구매력을 유지했으며, 법정화폐는 반복적으로 가치를 잃었습니다</w:t>
      </w:r>
    </w:p>
    <w:p w14:paraId="2570E752" w14:textId="77777777" w:rsidR="008C4D64" w:rsidRDefault="00000000">
      <w:pPr>
        <w:pStyle w:val="ListParagraph"/>
        <w:numPr>
          <w:ilvl w:val="0"/>
          <w:numId w:val="2"/>
        </w:numPr>
        <w:spacing w:before="30" w:after="50"/>
      </w:pPr>
      <w:r>
        <w:rPr>
          <w:rFonts w:eastAsia="Arial"/>
          <w:sz w:val="21"/>
          <w:szCs w:val="21"/>
        </w:rPr>
        <w:t>법적 소유권이 명확한 배분 금속은 상속인에게 이전하기 가장 간단한 자산 중 하나입니다</w:t>
      </w:r>
    </w:p>
    <w:p w14:paraId="7766FCDE" w14:textId="77777777" w:rsidR="008C4D64" w:rsidRDefault="00000000">
      <w:pPr>
        <w:pStyle w:val="ListParagraph"/>
        <w:numPr>
          <w:ilvl w:val="0"/>
          <w:numId w:val="2"/>
        </w:numPr>
        <w:spacing w:before="30" w:after="50"/>
      </w:pPr>
      <w:r>
        <w:rPr>
          <w:rFonts w:eastAsia="Arial"/>
          <w:sz w:val="21"/>
          <w:szCs w:val="21"/>
        </w:rPr>
        <w:t>복잡한 상속 절차 없음. 금융기관 의존 없음. 다음 세대를 위한 상대방 리스크 없음.</w:t>
      </w:r>
    </w:p>
    <w:p w14:paraId="44FFC6CF" w14:textId="77777777" w:rsidR="008C4D64" w:rsidRDefault="008C4D64">
      <w:pPr>
        <w:spacing w:after="80"/>
      </w:pPr>
    </w:p>
    <w:p w14:paraId="237ADE46" w14:textId="77777777" w:rsidR="008C4D64" w:rsidRDefault="00000000">
      <w:r>
        <w:br w:type="page"/>
      </w:r>
    </w:p>
    <w:p w14:paraId="3BADEC8F" w14:textId="77777777" w:rsidR="008C4D64" w:rsidRDefault="00000000">
      <w:pPr>
        <w:pStyle w:val="Heading2"/>
      </w:pPr>
      <w:r>
        <w:lastRenderedPageBreak/>
        <w:t>4D.  NEW: Why Silver Section (Homepage)</w:t>
      </w:r>
    </w:p>
    <w:p w14:paraId="1A590E95" w14:textId="77777777" w:rsidR="008C4D64" w:rsidRDefault="00000000">
      <w:pPr>
        <w:spacing w:before="240" w:after="60"/>
      </w:pPr>
      <w:r>
        <w:rPr>
          <w:rFonts w:eastAsia="Arial"/>
          <w:b/>
          <w:bCs/>
          <w:color w:val="C5A572"/>
          <w:spacing w:val="60"/>
          <w:sz w:val="18"/>
          <w:szCs w:val="18"/>
        </w:rPr>
        <w:t>CURRENT LOCATION: DOES NOT EXIST ON HOME — INSERT BETWEEN AGP OPTIONALITY AND SINGAPORE SECTIONS</w:t>
      </w:r>
    </w:p>
    <w:p w14:paraId="65911B6E" w14:textId="77777777" w:rsidR="008C4D64" w:rsidRDefault="008C4D64">
      <w:pPr>
        <w:spacing w:after="60"/>
      </w:pPr>
    </w:p>
    <w:p w14:paraId="0AD638BC" w14:textId="77777777" w:rsidR="008C4D64" w:rsidRDefault="00000000">
      <w:pPr>
        <w:spacing w:before="40" w:after="80"/>
      </w:pPr>
      <w:r>
        <w:rPr>
          <w:rFonts w:eastAsia="Arial"/>
        </w:rPr>
        <w:t>This is the second most important new section. Silver has been completely absent from the homepage. The 2026 market context gives us strong data-driven hooks. Keep it to a headline + 2-column layout mirroring Why Gold.</w:t>
      </w:r>
    </w:p>
    <w:p w14:paraId="574B3BBE"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3D369D5D"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7C3FD1BE" w14:textId="77777777" w:rsidR="008C4D64" w:rsidRDefault="00000000">
            <w:pPr>
              <w:spacing w:after="60"/>
            </w:pPr>
            <w:r>
              <w:rPr>
                <w:rFonts w:eastAsia="Arial"/>
                <w:b/>
                <w:bCs/>
                <w:color w:val="C5A572"/>
                <w:spacing w:val="40"/>
                <w:sz w:val="18"/>
                <w:szCs w:val="18"/>
              </w:rPr>
              <w:t>SECTION LABEL</w:t>
            </w:r>
          </w:p>
          <w:p w14:paraId="375E718A" w14:textId="77777777" w:rsidR="008C4D64" w:rsidRDefault="00000000">
            <w:r>
              <w:rPr>
                <w:rFonts w:eastAsia="Arial"/>
                <w:color w:val="333333"/>
                <w:sz w:val="21"/>
                <w:szCs w:val="21"/>
              </w:rPr>
              <w:t>EN: WHY SILVER IN 2026   |   KO: 2026년 은에 주목해야 하는 이유</w:t>
            </w:r>
          </w:p>
        </w:tc>
      </w:tr>
    </w:tbl>
    <w:p w14:paraId="733FD7A4"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69D53641"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7340AD21" w14:textId="77777777" w:rsidR="008C4D64" w:rsidRDefault="00000000">
            <w:pPr>
              <w:spacing w:after="60"/>
            </w:pPr>
            <w:r>
              <w:rPr>
                <w:rFonts w:eastAsia="Arial"/>
                <w:b/>
                <w:bCs/>
                <w:color w:val="C5A572"/>
                <w:spacing w:val="40"/>
                <w:sz w:val="18"/>
                <w:szCs w:val="18"/>
              </w:rPr>
              <w:t>SECTION HEADLINE — EN</w:t>
            </w:r>
          </w:p>
          <w:p w14:paraId="133EC340" w14:textId="77777777" w:rsidR="008C4D64" w:rsidRDefault="00000000">
            <w:r>
              <w:rPr>
                <w:rFonts w:eastAsia="Arial"/>
                <w:color w:val="333333"/>
                <w:sz w:val="21"/>
                <w:szCs w:val="21"/>
              </w:rPr>
              <w:t>Silver: The Deficit Is Real. The Supply Is Tightening. The Premium Is Rising.</w:t>
            </w:r>
          </w:p>
        </w:tc>
      </w:tr>
      <w:tr w:rsidR="008C4D64" w14:paraId="75AC0BCA"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338F4ACF" w14:textId="77777777" w:rsidR="008C4D64" w:rsidRDefault="00000000">
            <w:pPr>
              <w:spacing w:after="60"/>
            </w:pPr>
            <w:r>
              <w:rPr>
                <w:rFonts w:eastAsia="Arial"/>
                <w:b/>
                <w:bCs/>
                <w:color w:val="C5A572"/>
                <w:spacing w:val="40"/>
                <w:sz w:val="18"/>
                <w:szCs w:val="18"/>
              </w:rPr>
              <w:t>SECTION HEADLINE — KO</w:t>
            </w:r>
          </w:p>
          <w:p w14:paraId="1B35AFF5" w14:textId="77777777" w:rsidR="008C4D64" w:rsidRDefault="00000000">
            <w:r>
              <w:rPr>
                <w:rFonts w:eastAsia="Arial"/>
                <w:color w:val="333333"/>
                <w:sz w:val="21"/>
                <w:szCs w:val="21"/>
              </w:rPr>
              <w:t>은: 공급 부족은 현실입니다. 프리미엄은 오르고 있습니다.</w:t>
            </w:r>
          </w:p>
        </w:tc>
      </w:tr>
    </w:tbl>
    <w:p w14:paraId="644D30A7" w14:textId="77777777" w:rsidR="008C4D64" w:rsidRDefault="008C4D64">
      <w:pPr>
        <w:spacing w:after="80"/>
      </w:pPr>
    </w:p>
    <w:p w14:paraId="005062A5" w14:textId="77777777" w:rsidR="008C4D64" w:rsidRDefault="00000000">
      <w:pPr>
        <w:spacing w:before="40" w:after="80"/>
      </w:pPr>
      <w:r>
        <w:rPr>
          <w:rFonts w:eastAsia="Arial"/>
          <w:b/>
          <w:bCs/>
        </w:rPr>
        <w:t xml:space="preserve">STAT STRIP (4 </w:t>
      </w:r>
      <w:proofErr w:type="gramStart"/>
      <w:r>
        <w:rPr>
          <w:rFonts w:eastAsia="Arial"/>
          <w:b/>
          <w:bCs/>
        </w:rPr>
        <w:t>numbers) —</w:t>
      </w:r>
      <w:proofErr w:type="gramEnd"/>
      <w:r>
        <w:rPr>
          <w:rFonts w:eastAsia="Arial"/>
          <w:b/>
          <w:bCs/>
        </w:rPr>
        <w:t xml:space="preserve"> display as 2x2 grid or horizontal row:</w:t>
      </w:r>
    </w:p>
    <w:p w14:paraId="26E4FD9A" w14:textId="77777777" w:rsidR="008C4D64" w:rsidRDefault="008C4D64">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0"/>
        <w:gridCol w:w="1180"/>
        <w:gridCol w:w="3433"/>
        <w:gridCol w:w="4037"/>
      </w:tblGrid>
      <w:tr w:rsidR="008C4D64" w14:paraId="33785140"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9E1D67D" w14:textId="77777777" w:rsidR="008C4D64" w:rsidRDefault="00000000">
            <w:r>
              <w:rPr>
                <w:rFonts w:eastAsia="Arial"/>
                <w:b/>
                <w:bCs/>
                <w:color w:val="C5A572"/>
                <w:sz w:val="19"/>
                <w:szCs w:val="19"/>
              </w:rPr>
              <w:t>Stat</w:t>
            </w:r>
          </w:p>
        </w:tc>
        <w:tc>
          <w:tcPr>
            <w:tcW w:w="1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7EE3D99" w14:textId="77777777" w:rsidR="008C4D64" w:rsidRDefault="00000000">
            <w:r>
              <w:rPr>
                <w:rFonts w:eastAsia="Arial"/>
                <w:b/>
                <w:bCs/>
                <w:color w:val="C5A572"/>
                <w:sz w:val="19"/>
                <w:szCs w:val="19"/>
              </w:rPr>
              <w:t>Value</w:t>
            </w:r>
          </w:p>
        </w:tc>
        <w:tc>
          <w:tcPr>
            <w:tcW w:w="3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9BDD54B" w14:textId="77777777" w:rsidR="008C4D64" w:rsidRDefault="00000000">
            <w:r>
              <w:rPr>
                <w:rFonts w:eastAsia="Arial"/>
                <w:b/>
                <w:bCs/>
                <w:color w:val="C5A572"/>
                <w:sz w:val="19"/>
                <w:szCs w:val="19"/>
              </w:rPr>
              <w:t>Label (EN)</w:t>
            </w:r>
          </w:p>
        </w:tc>
        <w:tc>
          <w:tcPr>
            <w:tcW w:w="42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2AC9FBA" w14:textId="77777777" w:rsidR="008C4D64" w:rsidRDefault="00000000">
            <w:r>
              <w:rPr>
                <w:rFonts w:eastAsia="Arial"/>
                <w:b/>
                <w:bCs/>
                <w:color w:val="C5A572"/>
                <w:sz w:val="19"/>
                <w:szCs w:val="19"/>
              </w:rPr>
              <w:t>Label (KO)</w:t>
            </w:r>
          </w:p>
        </w:tc>
      </w:tr>
      <w:tr w:rsidR="008C4D64" w14:paraId="4612C23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9D1E450" w14:textId="77777777" w:rsidR="008C4D64" w:rsidRDefault="00000000">
            <w:r>
              <w:rPr>
                <w:rFonts w:eastAsia="Arial"/>
                <w:b/>
                <w:bCs/>
                <w:color w:val="222222"/>
                <w:sz w:val="20"/>
                <w:szCs w:val="20"/>
              </w:rPr>
              <w:t>Deficit</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430964B" w14:textId="77777777" w:rsidR="008C4D64" w:rsidRDefault="00000000">
            <w:r>
              <w:rPr>
                <w:rFonts w:eastAsia="Arial"/>
                <w:sz w:val="20"/>
                <w:szCs w:val="20"/>
              </w:rPr>
              <w:t>67 Moz</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702B529" w14:textId="77777777" w:rsidR="008C4D64" w:rsidRDefault="00000000">
            <w:r>
              <w:rPr>
                <w:rFonts w:eastAsia="Arial"/>
                <w:sz w:val="20"/>
                <w:szCs w:val="20"/>
              </w:rPr>
              <w:t>2026 Supply Deficit (Silver Institute)</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DEC8764" w14:textId="77777777" w:rsidR="008C4D64" w:rsidRDefault="00000000">
            <w:r>
              <w:rPr>
                <w:rFonts w:eastAsia="Arial"/>
                <w:sz w:val="20"/>
                <w:szCs w:val="20"/>
              </w:rPr>
              <w:t>2026년 공급 부족 (Silver Institute)</w:t>
            </w:r>
          </w:p>
        </w:tc>
      </w:tr>
      <w:tr w:rsidR="008C4D64" w14:paraId="43720D74"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8B1D5B4" w14:textId="77777777" w:rsidR="008C4D64" w:rsidRDefault="00000000">
            <w:r>
              <w:rPr>
                <w:rFonts w:eastAsia="Arial"/>
                <w:b/>
                <w:bCs/>
                <w:color w:val="222222"/>
                <w:sz w:val="20"/>
                <w:szCs w:val="20"/>
              </w:rPr>
              <w:t>Consecutive</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96041CB" w14:textId="77777777" w:rsidR="008C4D64" w:rsidRDefault="00000000">
            <w:r>
              <w:rPr>
                <w:rFonts w:eastAsia="Arial"/>
                <w:sz w:val="20"/>
                <w:szCs w:val="20"/>
              </w:rPr>
              <w:t>6th Year</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CC8D5B3" w14:textId="77777777" w:rsidR="008C4D64" w:rsidRDefault="00000000">
            <w:r>
              <w:rPr>
                <w:rFonts w:eastAsia="Arial"/>
                <w:sz w:val="20"/>
                <w:szCs w:val="20"/>
              </w:rPr>
              <w:t>Consecutive Annual Deficit</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FBAFC68" w14:textId="77777777" w:rsidR="008C4D64" w:rsidRDefault="00000000">
            <w:r>
              <w:rPr>
                <w:rFonts w:eastAsia="Arial"/>
                <w:sz w:val="20"/>
                <w:szCs w:val="20"/>
              </w:rPr>
              <w:t>연속 공급 부족 연도</w:t>
            </w:r>
          </w:p>
        </w:tc>
      </w:tr>
      <w:tr w:rsidR="008C4D64" w14:paraId="3D6FB64E"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97AF5BC" w14:textId="77777777" w:rsidR="008C4D64" w:rsidRDefault="00000000">
            <w:r>
              <w:rPr>
                <w:rFonts w:eastAsia="Arial"/>
                <w:b/>
                <w:bCs/>
                <w:color w:val="222222"/>
                <w:sz w:val="20"/>
                <w:szCs w:val="20"/>
              </w:rPr>
              <w:t>Industrial</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D31D190" w14:textId="77777777" w:rsidR="008C4D64" w:rsidRDefault="00000000">
            <w:r>
              <w:rPr>
                <w:rFonts w:eastAsia="Arial"/>
                <w:sz w:val="20"/>
                <w:szCs w:val="20"/>
              </w:rPr>
              <w:t>60%+</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B4157DC" w14:textId="77777777" w:rsidR="008C4D64" w:rsidRDefault="00000000">
            <w:r>
              <w:rPr>
                <w:rFonts w:eastAsia="Arial"/>
                <w:sz w:val="20"/>
                <w:szCs w:val="20"/>
              </w:rPr>
              <w:t>Global Silver Demand from Industry</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4D43E87" w14:textId="77777777" w:rsidR="008C4D64" w:rsidRDefault="00000000">
            <w:r>
              <w:rPr>
                <w:rFonts w:eastAsia="Arial"/>
                <w:sz w:val="20"/>
                <w:szCs w:val="20"/>
              </w:rPr>
              <w:t>산업용 글로벌 수요 비중</w:t>
            </w:r>
          </w:p>
        </w:tc>
      </w:tr>
      <w:tr w:rsidR="008C4D64" w14:paraId="60AE704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1B1B272" w14:textId="77777777" w:rsidR="008C4D64" w:rsidRDefault="00000000">
            <w:r>
              <w:rPr>
                <w:rFonts w:eastAsia="Arial"/>
                <w:b/>
                <w:bCs/>
                <w:color w:val="222222"/>
                <w:sz w:val="20"/>
                <w:szCs w:val="20"/>
              </w:rPr>
              <w:t>Korea</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917664E" w14:textId="77777777" w:rsidR="008C4D64" w:rsidRDefault="00000000">
            <w:r>
              <w:rPr>
                <w:rFonts w:eastAsia="Arial"/>
                <w:sz w:val="20"/>
                <w:szCs w:val="20"/>
              </w:rPr>
              <w:t>Chronic</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1BC7C3B" w14:textId="77777777" w:rsidR="008C4D64" w:rsidRDefault="00000000">
            <w:r>
              <w:rPr>
                <w:rFonts w:eastAsia="Arial"/>
                <w:sz w:val="20"/>
                <w:szCs w:val="20"/>
              </w:rPr>
              <w:t>Korean Bank Silver Shortages</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6F6AF43" w14:textId="77777777" w:rsidR="008C4D64" w:rsidRDefault="00000000">
            <w:r>
              <w:rPr>
                <w:rFonts w:eastAsia="Arial"/>
                <w:sz w:val="20"/>
                <w:szCs w:val="20"/>
              </w:rPr>
              <w:t>한국 은행 은 공급 부족</w:t>
            </w:r>
          </w:p>
        </w:tc>
      </w:tr>
    </w:tbl>
    <w:p w14:paraId="1F167D48" w14:textId="77777777" w:rsidR="008C4D64" w:rsidRDefault="008C4D64">
      <w:pPr>
        <w:spacing w:after="80"/>
      </w:pPr>
    </w:p>
    <w:p w14:paraId="3CD1080D" w14:textId="77777777" w:rsidR="008C4D64" w:rsidRDefault="00000000">
      <w:pPr>
        <w:spacing w:before="40" w:after="80"/>
      </w:pPr>
      <w:r>
        <w:rPr>
          <w:rFonts w:eastAsia="Arial"/>
        </w:rPr>
        <w:t>BODY TEXT — EN (max 3 sentences, use exactly this wording):</w:t>
      </w:r>
    </w:p>
    <w:p w14:paraId="3A2EACD8" w14:textId="77777777" w:rsidR="008C4D64" w:rsidRDefault="008C4D64">
      <w:pPr>
        <w:spacing w:after="4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3522FD87"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2BA9B74E" w14:textId="77777777" w:rsidR="008C4D64" w:rsidRDefault="00000000">
            <w:pPr>
              <w:spacing w:after="60"/>
            </w:pPr>
            <w:r>
              <w:rPr>
                <w:rFonts w:eastAsia="Arial"/>
                <w:b/>
                <w:bCs/>
                <w:color w:val="C5A572"/>
                <w:spacing w:val="40"/>
                <w:sz w:val="18"/>
                <w:szCs w:val="18"/>
              </w:rPr>
              <w:t>BODY — EN</w:t>
            </w:r>
          </w:p>
          <w:p w14:paraId="28EA0733" w14:textId="77777777" w:rsidR="008C4D64" w:rsidRDefault="00000000">
            <w:r>
              <w:rPr>
                <w:rFonts w:eastAsia="Arial"/>
                <w:color w:val="333333"/>
                <w:sz w:val="21"/>
                <w:szCs w:val="21"/>
              </w:rPr>
              <w:t xml:space="preserve">Over 60% of global silver demand now comes from solar panels, electric vehicles, AI data </w:t>
            </w:r>
            <w:proofErr w:type="spellStart"/>
            <w:r>
              <w:rPr>
                <w:rFonts w:eastAsia="Arial"/>
                <w:color w:val="333333"/>
                <w:sz w:val="21"/>
                <w:szCs w:val="21"/>
              </w:rPr>
              <w:t>centres</w:t>
            </w:r>
            <w:proofErr w:type="spellEnd"/>
            <w:r>
              <w:rPr>
                <w:rFonts w:eastAsia="Arial"/>
                <w:color w:val="333333"/>
                <w:sz w:val="21"/>
                <w:szCs w:val="21"/>
              </w:rPr>
              <w:t xml:space="preserve">, and </w:t>
            </w:r>
            <w:proofErr w:type="spellStart"/>
            <w:r>
              <w:rPr>
                <w:rFonts w:eastAsia="Arial"/>
                <w:color w:val="333333"/>
                <w:sz w:val="21"/>
                <w:szCs w:val="21"/>
              </w:rPr>
              <w:t>defence</w:t>
            </w:r>
            <w:proofErr w:type="spellEnd"/>
            <w:r>
              <w:rPr>
                <w:rFonts w:eastAsia="Arial"/>
                <w:color w:val="333333"/>
                <w:sz w:val="21"/>
                <w:szCs w:val="21"/>
              </w:rPr>
              <w:t xml:space="preserve"> systems. Supply is structurally </w:t>
            </w:r>
            <w:proofErr w:type="gramStart"/>
            <w:r>
              <w:rPr>
                <w:rFonts w:eastAsia="Arial"/>
                <w:color w:val="333333"/>
                <w:sz w:val="21"/>
                <w:szCs w:val="21"/>
              </w:rPr>
              <w:t>tightening:</w:t>
            </w:r>
            <w:proofErr w:type="gramEnd"/>
            <w:r>
              <w:rPr>
                <w:rFonts w:eastAsia="Arial"/>
                <w:color w:val="333333"/>
                <w:sz w:val="21"/>
                <w:szCs w:val="21"/>
              </w:rPr>
              <w:t xml:space="preserve"> China imposed strict export licensing controls in January 2026. In Korea, physical silver is chronically difficult to access — Korean banks have repeatedly suspended silver bar sales due to shortages.</w:t>
            </w:r>
          </w:p>
        </w:tc>
      </w:tr>
    </w:tbl>
    <w:p w14:paraId="1A650142"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2E2EDA24"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2FEDF2F4" w14:textId="77777777" w:rsidR="008C4D64" w:rsidRDefault="00000000">
            <w:pPr>
              <w:spacing w:after="60"/>
            </w:pPr>
            <w:r>
              <w:rPr>
                <w:rFonts w:eastAsia="Arial"/>
                <w:b/>
                <w:bCs/>
                <w:color w:val="C5A572"/>
                <w:spacing w:val="40"/>
                <w:sz w:val="18"/>
                <w:szCs w:val="18"/>
              </w:rPr>
              <w:t>BODY — KO</w:t>
            </w:r>
          </w:p>
          <w:p w14:paraId="568E5A66" w14:textId="77777777" w:rsidR="008C4D64" w:rsidRDefault="00000000">
            <w:r>
              <w:rPr>
                <w:rFonts w:eastAsia="Arial"/>
                <w:color w:val="333333"/>
                <w:sz w:val="21"/>
                <w:szCs w:val="21"/>
              </w:rPr>
              <w:t>글로벌 은 수요의 60% 이상이 태양광 패널, 전기차, AI 데이터센터, 방위산업에서 발생합니다. 공급은 구조적으로 타이트해지고 있습니다. 중국은 2026년 1월 은 수출에 엄격한 허가제를 도입했습니다. 한국에서는 실물 은에 대한 접근이 만성적으로 어렵고, 은행들은 공급 부족으로 은바 판매를 반복적으로 중단해왔습니다.</w:t>
            </w:r>
          </w:p>
        </w:tc>
      </w:tr>
    </w:tbl>
    <w:p w14:paraId="56735DCF" w14:textId="77777777" w:rsidR="008C4D64" w:rsidRDefault="008C4D64">
      <w:pPr>
        <w:spacing w:after="80"/>
      </w:pPr>
    </w:p>
    <w:p w14:paraId="22E2BA06" w14:textId="77777777" w:rsidR="008C4D64" w:rsidRDefault="00000000">
      <w:pPr>
        <w:spacing w:before="40" w:after="80"/>
      </w:pPr>
      <w:r>
        <w:rPr>
          <w:rFonts w:eastAsia="Arial"/>
          <w:b/>
          <w:bCs/>
        </w:rPr>
        <w:t>SILVER CTA — add these two CTAs at the bottom of the section:</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27AB8489"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6F073A44" w14:textId="77777777" w:rsidR="008C4D64" w:rsidRDefault="00000000">
            <w:pPr>
              <w:spacing w:after="60"/>
            </w:pPr>
            <w:r>
              <w:rPr>
                <w:rFonts w:eastAsia="Arial"/>
                <w:b/>
                <w:bCs/>
                <w:color w:val="C5A572"/>
                <w:spacing w:val="40"/>
                <w:sz w:val="18"/>
                <w:szCs w:val="18"/>
              </w:rPr>
              <w:lastRenderedPageBreak/>
              <w:t>CTA 1 — PRIMARY (GOLD GRADIENT)</w:t>
            </w:r>
          </w:p>
          <w:p w14:paraId="0353247D" w14:textId="77777777" w:rsidR="008C4D64" w:rsidRDefault="00000000">
            <w:r>
              <w:rPr>
                <w:rFonts w:eastAsia="Arial"/>
                <w:color w:val="333333"/>
                <w:sz w:val="21"/>
                <w:szCs w:val="21"/>
              </w:rPr>
              <w:t>EN: Buy Physical Silver →   |   KO: 실물 은 구매하기 →</w:t>
            </w:r>
          </w:p>
        </w:tc>
      </w:tr>
      <w:tr w:rsidR="008C4D64" w14:paraId="6BE27EF0"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7A084D4A" w14:textId="77777777" w:rsidR="008C4D64" w:rsidRDefault="00000000">
            <w:pPr>
              <w:spacing w:after="60"/>
            </w:pPr>
            <w:r>
              <w:rPr>
                <w:rFonts w:eastAsia="Arial"/>
                <w:b/>
                <w:bCs/>
                <w:color w:val="C5A572"/>
                <w:spacing w:val="40"/>
                <w:sz w:val="18"/>
                <w:szCs w:val="18"/>
              </w:rPr>
              <w:t>CTA 2 — SECONDARY (BORDER)</w:t>
            </w:r>
          </w:p>
          <w:p w14:paraId="2B8A18B4" w14:textId="77777777" w:rsidR="008C4D64" w:rsidRDefault="00000000">
            <w:r>
              <w:rPr>
                <w:rFonts w:eastAsia="Arial"/>
                <w:color w:val="333333"/>
                <w:sz w:val="21"/>
                <w:szCs w:val="21"/>
              </w:rPr>
              <w:t>EN: Silver in AGP →   |   KO: AGP로 은 저축 시작 →</w:t>
            </w:r>
          </w:p>
        </w:tc>
      </w:tr>
    </w:tbl>
    <w:p w14:paraId="6B2CBD50" w14:textId="77777777" w:rsidR="008C4D64" w:rsidRDefault="008C4D64">
      <w:pPr>
        <w:spacing w:after="80"/>
      </w:pPr>
    </w:p>
    <w:p w14:paraId="2E679748" w14:textId="77777777" w:rsidR="008C4D64" w:rsidRDefault="00000000">
      <w:pPr>
        <w:pStyle w:val="Heading2"/>
      </w:pPr>
      <w:r>
        <w:t>4E.  Singapore Section — Compressed</w:t>
      </w:r>
    </w:p>
    <w:p w14:paraId="57236A50" w14:textId="77777777" w:rsidR="008C4D64" w:rsidRDefault="00000000">
      <w:pPr>
        <w:spacing w:before="240" w:after="60"/>
      </w:pPr>
      <w:r>
        <w:rPr>
          <w:rFonts w:eastAsia="Arial"/>
          <w:b/>
          <w:bCs/>
          <w:color w:val="C5A572"/>
          <w:spacing w:val="60"/>
          <w:sz w:val="18"/>
          <w:szCs w:val="18"/>
        </w:rPr>
        <w:t>CURRENT LOCATION: SHOPPAGES.JSX → HOME → WHY SINGAPORE SECTION (~LINES 93–130)</w:t>
      </w:r>
    </w:p>
    <w:p w14:paraId="04B27202" w14:textId="77777777" w:rsidR="008C4D64" w:rsidRDefault="008C4D64">
      <w:pPr>
        <w:spacing w:after="60"/>
      </w:pPr>
    </w:p>
    <w:p w14:paraId="4CCC5C44" w14:textId="77777777" w:rsidR="008C4D64" w:rsidRDefault="00000000">
      <w:pPr>
        <w:spacing w:before="40" w:after="80"/>
      </w:pPr>
      <w:r>
        <w:rPr>
          <w:rFonts w:eastAsia="Arial"/>
        </w:rPr>
        <w:t xml:space="preserve">Currently: 4 verbose accordion cards </w:t>
      </w:r>
      <w:proofErr w:type="spellStart"/>
      <w:r>
        <w:rPr>
          <w:rFonts w:eastAsia="Arial"/>
        </w:rPr>
        <w:t>totalling</w:t>
      </w:r>
      <w:proofErr w:type="spellEnd"/>
      <w:r>
        <w:rPr>
          <w:rFonts w:eastAsia="Arial"/>
        </w:rPr>
        <w:t xml:space="preserve"> ~400 words. Replace </w:t>
      </w:r>
      <w:proofErr w:type="gramStart"/>
      <w:r>
        <w:rPr>
          <w:rFonts w:eastAsia="Arial"/>
        </w:rPr>
        <w:t>with:</w:t>
      </w:r>
      <w:proofErr w:type="gramEnd"/>
      <w:r>
        <w:rPr>
          <w:rFonts w:eastAsia="Arial"/>
        </w:rPr>
        <w:t xml:space="preserve"> 3 trust chips + 1 tight paragraph. Remove the accordion cards entirely.</w:t>
      </w:r>
    </w:p>
    <w:p w14:paraId="56FC769E"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01957486"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2E5F640A" w14:textId="77777777" w:rsidR="008C4D64" w:rsidRDefault="00000000">
            <w:pPr>
              <w:spacing w:after="60"/>
            </w:pPr>
            <w:r>
              <w:rPr>
                <w:rFonts w:eastAsia="Arial"/>
                <w:b/>
                <w:bCs/>
                <w:color w:val="C5A572"/>
                <w:spacing w:val="40"/>
                <w:sz w:val="18"/>
                <w:szCs w:val="18"/>
              </w:rPr>
              <w:t>SECTION HEADLINE — EN / KO</w:t>
            </w:r>
          </w:p>
          <w:p w14:paraId="1C8DA8E7" w14:textId="77777777" w:rsidR="008C4D64" w:rsidRDefault="00000000">
            <w:r>
              <w:rPr>
                <w:rFonts w:eastAsia="Arial"/>
                <w:color w:val="333333"/>
                <w:sz w:val="21"/>
                <w:szCs w:val="21"/>
              </w:rPr>
              <w:t>EN: Singapore: Asia's Most Trusted Vault Jurisdiction   |   KO: 싱가포르: 아시아 최고의 보관 관할지</w:t>
            </w:r>
          </w:p>
        </w:tc>
      </w:tr>
    </w:tbl>
    <w:p w14:paraId="5DA3DA8C" w14:textId="77777777" w:rsidR="008C4D64" w:rsidRDefault="008C4D64">
      <w:pPr>
        <w:spacing w:after="60"/>
      </w:pPr>
    </w:p>
    <w:p w14:paraId="72040A98" w14:textId="77777777" w:rsidR="008C4D64" w:rsidRDefault="00000000">
      <w:pPr>
        <w:spacing w:before="40" w:after="80"/>
      </w:pPr>
      <w:r>
        <w:rPr>
          <w:rFonts w:eastAsia="Arial"/>
          <w:b/>
          <w:bCs/>
        </w:rPr>
        <w:t xml:space="preserve">3 CHIPS (keep as </w:t>
      </w:r>
      <w:proofErr w:type="spellStart"/>
      <w:r>
        <w:rPr>
          <w:rFonts w:eastAsia="Arial"/>
          <w:b/>
          <w:bCs/>
        </w:rPr>
        <w:t>icon+label</w:t>
      </w:r>
      <w:proofErr w:type="spellEnd"/>
      <w:r>
        <w:rPr>
          <w:rFonts w:eastAsia="Arial"/>
          <w:b/>
          <w:bCs/>
        </w:rPr>
        <w:t xml:space="preserve"> format, same as existing trust badges):</w:t>
      </w:r>
    </w:p>
    <w:p w14:paraId="20175771" w14:textId="77777777" w:rsidR="008C4D64" w:rsidRDefault="00000000">
      <w:pPr>
        <w:pStyle w:val="ListParagraph"/>
        <w:numPr>
          <w:ilvl w:val="0"/>
          <w:numId w:val="2"/>
        </w:numPr>
        <w:spacing w:before="30" w:after="50"/>
      </w:pPr>
      <w:r>
        <w:rPr>
          <w:rFonts w:eastAsia="Arial"/>
          <w:sz w:val="21"/>
          <w:szCs w:val="21"/>
        </w:rPr>
        <w:t>AAA Sovereign Credit Rating  |  AAA 국가 신용등급 (Moody's · S&amp;P · Fitch)</w:t>
      </w:r>
    </w:p>
    <w:p w14:paraId="3A824505" w14:textId="77777777" w:rsidR="008C4D64" w:rsidRDefault="00000000">
      <w:pPr>
        <w:pStyle w:val="ListParagraph"/>
        <w:numPr>
          <w:ilvl w:val="0"/>
          <w:numId w:val="2"/>
        </w:numPr>
        <w:spacing w:before="30" w:after="50"/>
      </w:pPr>
      <w:r>
        <w:rPr>
          <w:rFonts w:eastAsia="Arial"/>
          <w:sz w:val="21"/>
          <w:szCs w:val="21"/>
        </w:rPr>
        <w:t>Investment-Grade Gold &amp; Silver: Fully GST-Exempt  |  투자용 금·은 GST 완전 면제</w:t>
      </w:r>
    </w:p>
    <w:p w14:paraId="329EA8C9" w14:textId="77777777" w:rsidR="008C4D64" w:rsidRDefault="00000000">
      <w:pPr>
        <w:pStyle w:val="ListParagraph"/>
        <w:numPr>
          <w:ilvl w:val="0"/>
          <w:numId w:val="2"/>
        </w:numPr>
        <w:spacing w:before="30" w:after="50"/>
      </w:pPr>
      <w:r>
        <w:rPr>
          <w:rFonts w:eastAsia="Arial"/>
          <w:sz w:val="21"/>
          <w:szCs w:val="21"/>
        </w:rPr>
        <w:t>Strong Rule of Law · Stable Policy for 13+ Years  |  강력한 법치주의 · 13년 이상 일관된 정책</w:t>
      </w:r>
    </w:p>
    <w:p w14:paraId="0BBDE3F1"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0DD231A2"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0EDE3B84" w14:textId="77777777" w:rsidR="008C4D64" w:rsidRDefault="00000000">
            <w:pPr>
              <w:spacing w:after="60"/>
            </w:pPr>
            <w:r>
              <w:rPr>
                <w:rFonts w:eastAsia="Arial"/>
                <w:b/>
                <w:bCs/>
                <w:color w:val="C5A572"/>
                <w:spacing w:val="40"/>
                <w:sz w:val="18"/>
                <w:szCs w:val="18"/>
              </w:rPr>
              <w:t>PARAGRAPH — EN (USE EXACTLY THIS, REPLACES ALL 4 ACCORDION CARDS)</w:t>
            </w:r>
          </w:p>
          <w:p w14:paraId="7E9DFBCF" w14:textId="77777777" w:rsidR="008C4D64" w:rsidRDefault="00000000">
            <w:r>
              <w:rPr>
                <w:rFonts w:eastAsia="Arial"/>
                <w:color w:val="333333"/>
                <w:sz w:val="21"/>
                <w:szCs w:val="21"/>
              </w:rPr>
              <w:t>Singapore holds more private vault gold than any other Asian jurisdiction. The Monetary Authority of Singapore regulates precious metals dealers under the PSPM Act 2019. Storing metal here is geographic diversification — not a tax scheme. Your metal stays outside Korean regulatory, tax, and currency risk while remaining fully accessible to you at any time.</w:t>
            </w:r>
          </w:p>
        </w:tc>
      </w:tr>
    </w:tbl>
    <w:p w14:paraId="53C6CA06"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75C0078A"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0C412E89" w14:textId="77777777" w:rsidR="008C4D64" w:rsidRDefault="00000000">
            <w:pPr>
              <w:spacing w:after="60"/>
            </w:pPr>
            <w:r>
              <w:rPr>
                <w:rFonts w:eastAsia="Arial"/>
                <w:b/>
                <w:bCs/>
                <w:color w:val="C5A572"/>
                <w:spacing w:val="40"/>
                <w:sz w:val="18"/>
                <w:szCs w:val="18"/>
              </w:rPr>
              <w:t>PARAGRAPH — KO</w:t>
            </w:r>
          </w:p>
          <w:p w14:paraId="3BA2F5E4" w14:textId="77777777" w:rsidR="008C4D64" w:rsidRDefault="00000000">
            <w:r>
              <w:rPr>
                <w:rFonts w:eastAsia="Arial"/>
                <w:color w:val="333333"/>
                <w:sz w:val="21"/>
                <w:szCs w:val="21"/>
              </w:rPr>
              <w:t>싱가포르는 아시아 어느 관할권보다 많은 민간 금고 내 금을 보유합니다. 싱가포르 통화청(MAS)은 PSPM Act 2019에 따라 귀금속 딜러를 규제합니다. 싱가포르 보관은 지리적 분산이며, 세금 회피가 아닙니다. 귀하의 금속은 한국의 규제·세금·통화 리스크 밖에 위치하면서도, 언제든 귀하가 직접 접근할 수 있습니다.</w:t>
            </w:r>
          </w:p>
        </w:tc>
      </w:tr>
    </w:tbl>
    <w:p w14:paraId="62EE1F8F" w14:textId="77777777" w:rsidR="008C4D64" w:rsidRDefault="008C4D64">
      <w:pPr>
        <w:spacing w:after="80"/>
      </w:pPr>
    </w:p>
    <w:p w14:paraId="643D967A" w14:textId="77777777" w:rsidR="008C4D64" w:rsidRDefault="00000000">
      <w:pPr>
        <w:pStyle w:val="Heading2"/>
      </w:pPr>
      <w:r>
        <w:t>4F.  Transparent Premium Strip</w:t>
      </w:r>
    </w:p>
    <w:p w14:paraId="29C2A4E2" w14:textId="77777777" w:rsidR="008C4D64" w:rsidRDefault="00000000">
      <w:pPr>
        <w:spacing w:before="240" w:after="60"/>
      </w:pPr>
      <w:r>
        <w:rPr>
          <w:rFonts w:eastAsia="Arial"/>
          <w:b/>
          <w:bCs/>
          <w:color w:val="C5A572"/>
          <w:spacing w:val="60"/>
          <w:sz w:val="18"/>
          <w:szCs w:val="18"/>
        </w:rPr>
        <w:t>CURRENT LOCATION: DOES NOT EXIST AS STANDALONE ELEMENT ON HOME — ADD NEAR BOTTOM TRUST AREA</w:t>
      </w:r>
    </w:p>
    <w:p w14:paraId="2B3C2E6C" w14:textId="77777777" w:rsidR="008C4D64" w:rsidRDefault="008C4D64">
      <w:pPr>
        <w:spacing w:after="60"/>
      </w:pPr>
    </w:p>
    <w:p w14:paraId="3ECDA12D" w14:textId="29CCBA4D" w:rsidR="008C4D64" w:rsidRDefault="00000000">
      <w:pPr>
        <w:spacing w:before="40" w:after="80"/>
      </w:pPr>
      <w:r>
        <w:rPr>
          <w:rFonts w:eastAsia="Arial"/>
        </w:rPr>
        <w:t xml:space="preserve">Add a single line in the trust badge strip (currently: Malca-Amit | LBMA | </w:t>
      </w:r>
      <w:proofErr w:type="gramStart"/>
      <w:r w:rsidR="00FE5558">
        <w:t>Lloyd</w:t>
      </w:r>
      <w:r w:rsidR="00FE5558">
        <w:rPr>
          <w:rFonts w:hint="eastAsia"/>
        </w:rPr>
        <w:t xml:space="preserve">  </w:t>
      </w:r>
      <w:r>
        <w:rPr>
          <w:rFonts w:eastAsia="Arial"/>
        </w:rPr>
        <w:t>Insured</w:t>
      </w:r>
      <w:proofErr w:type="gramEnd"/>
      <w:r>
        <w:rPr>
          <w:rFonts w:eastAsia="Arial"/>
        </w:rPr>
        <w:t xml:space="preserve"> | Allocated | Singapore FTZ). Add one more </w:t>
      </w:r>
      <w:proofErr w:type="gramStart"/>
      <w:r>
        <w:rPr>
          <w:rFonts w:eastAsia="Arial"/>
        </w:rPr>
        <w:t>chip</w:t>
      </w:r>
      <w:proofErr w:type="gramEnd"/>
      <w:r>
        <w:rPr>
          <w:rFonts w:eastAsia="Arial"/>
        </w:rPr>
        <w:t>:</w:t>
      </w:r>
    </w:p>
    <w:p w14:paraId="71AD212C" w14:textId="77777777" w:rsidR="008C4D64" w:rsidRDefault="008C4D64">
      <w:pPr>
        <w:spacing w:after="4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0D6405BA"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19DE8F6B" w14:textId="77777777" w:rsidR="008C4D64" w:rsidRDefault="00000000">
            <w:pPr>
              <w:spacing w:after="60"/>
            </w:pPr>
            <w:r>
              <w:rPr>
                <w:rFonts w:eastAsia="Arial"/>
                <w:b/>
                <w:bCs/>
                <w:color w:val="C5A572"/>
                <w:spacing w:val="40"/>
                <w:sz w:val="18"/>
                <w:szCs w:val="18"/>
              </w:rPr>
              <w:lastRenderedPageBreak/>
              <w:t>NEW CHIP</w:t>
            </w:r>
          </w:p>
          <w:p w14:paraId="0A30CE39" w14:textId="77777777" w:rsidR="008C4D64" w:rsidRDefault="00000000">
            <w:r>
              <w:rPr>
                <w:rFonts w:eastAsia="Arial"/>
                <w:color w:val="333333"/>
                <w:sz w:val="21"/>
                <w:szCs w:val="21"/>
              </w:rPr>
              <w:t>EN: Spot + Transparent Premium — No Hidden Markup   |   KO: 현물가 + 투명한 프리미엄 — 숨겨진 수수료 없음</w:t>
            </w:r>
          </w:p>
        </w:tc>
      </w:tr>
    </w:tbl>
    <w:p w14:paraId="513C59B5" w14:textId="77777777" w:rsidR="008C4D64" w:rsidRDefault="008C4D64">
      <w:pPr>
        <w:spacing w:after="80"/>
      </w:pPr>
    </w:p>
    <w:p w14:paraId="134A43E2" w14:textId="77777777" w:rsidR="008C4D64" w:rsidRDefault="00000000">
      <w:pPr>
        <w:pStyle w:val="Heading2"/>
      </w:pPr>
      <w:r>
        <w:t xml:space="preserve">4G.  AGP Page — Silver </w:t>
      </w:r>
      <w:proofErr w:type="gramStart"/>
      <w:r>
        <w:t>As</w:t>
      </w:r>
      <w:proofErr w:type="gramEnd"/>
      <w:r>
        <w:t xml:space="preserve"> Co-Equal Asset</w:t>
      </w:r>
    </w:p>
    <w:p w14:paraId="231AE163" w14:textId="77777777" w:rsidR="008C4D64" w:rsidRDefault="00000000">
      <w:pPr>
        <w:spacing w:before="240" w:after="60"/>
      </w:pPr>
      <w:r>
        <w:rPr>
          <w:rFonts w:eastAsia="Arial"/>
          <w:b/>
          <w:bCs/>
          <w:color w:val="C5A572"/>
          <w:spacing w:val="60"/>
          <w:sz w:val="18"/>
          <w:szCs w:val="18"/>
        </w:rPr>
        <w:t>CURRENT LOCATION: USERPAGES.JSX → AGP COMPONENT → HERO SECTION</w:t>
      </w:r>
    </w:p>
    <w:p w14:paraId="594553DA" w14:textId="77777777" w:rsidR="008C4D64" w:rsidRDefault="008C4D64">
      <w:pPr>
        <w:spacing w:after="60"/>
      </w:pPr>
    </w:p>
    <w:p w14:paraId="53AEB793" w14:textId="77777777" w:rsidR="008C4D64" w:rsidRDefault="00000000">
      <w:pPr>
        <w:spacing w:before="40" w:after="80"/>
      </w:pPr>
      <w:r>
        <w:rPr>
          <w:rFonts w:eastAsia="Arial"/>
        </w:rPr>
        <w:t>The AGP hero currently reads: 'Save in physical gold, stored in Singapore, starting from KRW 100,000/month.' Silver is buried in a comparison table. Update:</w:t>
      </w:r>
    </w:p>
    <w:p w14:paraId="70C55306"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138ACFBF"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5D0EF81A" w14:textId="77777777" w:rsidR="008C4D64" w:rsidRDefault="00000000">
            <w:pPr>
              <w:spacing w:after="60"/>
            </w:pPr>
            <w:r>
              <w:rPr>
                <w:rFonts w:eastAsia="Arial"/>
                <w:b/>
                <w:bCs/>
                <w:color w:val="C5A572"/>
                <w:spacing w:val="40"/>
                <w:sz w:val="18"/>
                <w:szCs w:val="18"/>
              </w:rPr>
              <w:t>HERO HEADLINE — EN (REPLACE EXISTING)</w:t>
            </w:r>
          </w:p>
          <w:p w14:paraId="2250DF14" w14:textId="77777777" w:rsidR="008C4D64" w:rsidRDefault="00000000">
            <w:r>
              <w:rPr>
                <w:rFonts w:eastAsia="Arial"/>
                <w:color w:val="333333"/>
                <w:sz w:val="21"/>
                <w:szCs w:val="21"/>
              </w:rPr>
              <w:t>Save in Real Physical Gold and Silver — Stored in Singapore, from KRW 200,000/month.</w:t>
            </w:r>
          </w:p>
        </w:tc>
      </w:tr>
      <w:tr w:rsidR="008C4D64" w14:paraId="41E9EEAC"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4F507ED2" w14:textId="77777777" w:rsidR="008C4D64" w:rsidRDefault="00000000">
            <w:pPr>
              <w:spacing w:after="60"/>
            </w:pPr>
            <w:r>
              <w:rPr>
                <w:rFonts w:eastAsia="Arial"/>
                <w:b/>
                <w:bCs/>
                <w:color w:val="C5A572"/>
                <w:spacing w:val="40"/>
                <w:sz w:val="18"/>
                <w:szCs w:val="18"/>
              </w:rPr>
              <w:t>HERO HEADLINE — KO (REPLACE EXISTING)</w:t>
            </w:r>
          </w:p>
          <w:p w14:paraId="5E1E0D1D" w14:textId="77777777" w:rsidR="008C4D64" w:rsidRDefault="00000000">
            <w:r>
              <w:rPr>
                <w:rFonts w:eastAsia="Arial"/>
                <w:color w:val="333333"/>
                <w:sz w:val="21"/>
                <w:szCs w:val="21"/>
              </w:rPr>
              <w:t>실물 금과 은을 싱가포르에 — 월 20만원부터 저축하세요.</w:t>
            </w:r>
          </w:p>
        </w:tc>
      </w:tr>
    </w:tbl>
    <w:p w14:paraId="46760DDB" w14:textId="77777777" w:rsidR="008C4D64" w:rsidRDefault="008C4D64">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4DA61C4F"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39FE6E70" w14:textId="77777777" w:rsidR="008C4D64" w:rsidRDefault="00000000">
            <w:pPr>
              <w:spacing w:after="60"/>
            </w:pPr>
            <w:r>
              <w:rPr>
                <w:rFonts w:eastAsia="Arial"/>
                <w:b/>
                <w:bCs/>
                <w:color w:val="C5A572"/>
                <w:spacing w:val="40"/>
                <w:sz w:val="18"/>
                <w:szCs w:val="18"/>
              </w:rPr>
              <w:t>SUBHEAD — EN (REPLACE EXISTING)</w:t>
            </w:r>
          </w:p>
          <w:p w14:paraId="70DF9D65" w14:textId="77777777" w:rsidR="008C4D64" w:rsidRDefault="00000000">
            <w:r>
              <w:rPr>
                <w:rFonts w:eastAsia="Arial"/>
                <w:color w:val="333333"/>
                <w:sz w:val="21"/>
                <w:szCs w:val="21"/>
              </w:rPr>
              <w:t xml:space="preserve">Accumulate by the gram. 100% physically backed at Malca-Amit. </w:t>
            </w:r>
            <w:proofErr w:type="gramStart"/>
            <w:r>
              <w:rPr>
                <w:rFonts w:eastAsia="Arial"/>
                <w:color w:val="333333"/>
                <w:sz w:val="21"/>
                <w:szCs w:val="21"/>
              </w:rPr>
              <w:t>Convert</w:t>
            </w:r>
            <w:proofErr w:type="gramEnd"/>
            <w:r>
              <w:rPr>
                <w:rFonts w:eastAsia="Arial"/>
                <w:color w:val="333333"/>
                <w:sz w:val="21"/>
                <w:szCs w:val="21"/>
              </w:rPr>
              <w:t xml:space="preserve"> to a full bar anytime. Silver in structural deficit — now accessible in Korea without bank premiums.</w:t>
            </w:r>
          </w:p>
        </w:tc>
      </w:tr>
      <w:tr w:rsidR="008C4D64" w14:paraId="56BB3EF0"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7898DCD6" w14:textId="77777777" w:rsidR="008C4D64" w:rsidRDefault="00000000">
            <w:pPr>
              <w:spacing w:after="60"/>
            </w:pPr>
            <w:r>
              <w:rPr>
                <w:rFonts w:eastAsia="Arial"/>
                <w:b/>
                <w:bCs/>
                <w:color w:val="C5A572"/>
                <w:spacing w:val="40"/>
                <w:sz w:val="18"/>
                <w:szCs w:val="18"/>
              </w:rPr>
              <w:t>SUBHEAD — KO (REPLACE EXISTING)</w:t>
            </w:r>
          </w:p>
          <w:p w14:paraId="1B5CEB4A" w14:textId="77777777" w:rsidR="008C4D64" w:rsidRDefault="00000000">
            <w:r>
              <w:rPr>
                <w:rFonts w:eastAsia="Arial"/>
                <w:color w:val="333333"/>
                <w:sz w:val="21"/>
                <w:szCs w:val="21"/>
              </w:rPr>
              <w:t>그램 단위로 적립하세요. Malca-Amit에서 100% 실물 백업. 언제든 완전한 바로 전환 가능. 구조적 공급 부족 속의 은 — 한국 은행 프리미엄 없이 접근 가능.</w:t>
            </w:r>
          </w:p>
        </w:tc>
      </w:tr>
    </w:tbl>
    <w:p w14:paraId="686A5AD9" w14:textId="77777777" w:rsidR="008C4D64" w:rsidRDefault="008C4D64">
      <w:pPr>
        <w:spacing w:after="80"/>
      </w:pPr>
    </w:p>
    <w:p w14:paraId="532C129E" w14:textId="2E13ECF9" w:rsidR="008C4D64" w:rsidRDefault="00000000">
      <w:pPr>
        <w:pStyle w:val="Heading2"/>
      </w:pPr>
      <w:r>
        <w:t>4H.  Why</w:t>
      </w:r>
      <w:r w:rsidR="00FE5558">
        <w:rPr>
          <w:rFonts w:eastAsiaTheme="minorEastAsia" w:hint="eastAsia"/>
        </w:rPr>
        <w:t xml:space="preserve"> </w:t>
      </w:r>
      <w:r>
        <w:t>Gold Component — Add Silver</w:t>
      </w:r>
    </w:p>
    <w:p w14:paraId="5CD324CB" w14:textId="77777777" w:rsidR="008C4D64" w:rsidRDefault="00000000">
      <w:pPr>
        <w:spacing w:before="240" w:after="60"/>
      </w:pPr>
      <w:r>
        <w:rPr>
          <w:rFonts w:eastAsia="Arial"/>
          <w:b/>
          <w:bCs/>
          <w:color w:val="C5A572"/>
          <w:spacing w:val="60"/>
          <w:sz w:val="18"/>
          <w:szCs w:val="18"/>
        </w:rPr>
        <w:t>CURRENT LOCATION: USERPAGES.JSX → WHYGOLD COMPONENT</w:t>
      </w:r>
    </w:p>
    <w:p w14:paraId="2B376114" w14:textId="77777777" w:rsidR="008C4D64" w:rsidRDefault="008C4D64">
      <w:pPr>
        <w:spacing w:after="60"/>
      </w:pPr>
    </w:p>
    <w:p w14:paraId="0694143C" w14:textId="77777777" w:rsidR="008C4D64" w:rsidRDefault="00000000">
      <w:pPr>
        <w:spacing w:before="40" w:after="80"/>
      </w:pPr>
      <w:r>
        <w:rPr>
          <w:rFonts w:eastAsia="Arial"/>
        </w:rPr>
        <w:t xml:space="preserve">Option A (preferred, lower risk): Keep </w:t>
      </w:r>
      <w:proofErr w:type="spellStart"/>
      <w:r>
        <w:rPr>
          <w:rFonts w:eastAsia="Arial"/>
        </w:rPr>
        <w:t>WhyGold</w:t>
      </w:r>
      <w:proofErr w:type="spellEnd"/>
      <w:r>
        <w:rPr>
          <w:rFonts w:eastAsia="Arial"/>
        </w:rPr>
        <w:t xml:space="preserve"> component as-is. Add a 'Why Silver' section BELOW the existing gold content — a new div with its own h2 header, stat strip, and 3 reason cards.</w:t>
      </w:r>
    </w:p>
    <w:p w14:paraId="79D8FEB6" w14:textId="77777777" w:rsidR="008C4D64" w:rsidRDefault="00000000">
      <w:pPr>
        <w:spacing w:before="40" w:after="80"/>
      </w:pPr>
      <w:r>
        <w:rPr>
          <w:rFonts w:eastAsia="Arial"/>
        </w:rPr>
        <w:t>Option B: Rename the page to 'Why Precious Metals' and split gold / silver into two tabs or columns.</w:t>
      </w:r>
    </w:p>
    <w:p w14:paraId="14B07FCF" w14:textId="77777777" w:rsidR="008C4D64" w:rsidRDefault="008C4D64">
      <w:pPr>
        <w:spacing w:after="40"/>
      </w:pPr>
    </w:p>
    <w:p w14:paraId="5223ED0F" w14:textId="77777777" w:rsidR="008C4D64" w:rsidRDefault="00000000">
      <w:pPr>
        <w:spacing w:before="40" w:after="80"/>
      </w:pPr>
      <w:r>
        <w:rPr>
          <w:rFonts w:eastAsia="Arial"/>
        </w:rPr>
        <w:t>Recommendation: Option A — append silver section below existing gold content. No structural risk.</w:t>
      </w:r>
    </w:p>
    <w:p w14:paraId="474A2F84" w14:textId="77777777" w:rsidR="008C4D64" w:rsidRDefault="008C4D64">
      <w:pPr>
        <w:spacing w:after="60"/>
      </w:pPr>
    </w:p>
    <w:p w14:paraId="040DB758" w14:textId="77777777" w:rsidR="008C4D64" w:rsidRDefault="00000000">
      <w:pPr>
        <w:spacing w:before="40" w:after="80"/>
      </w:pPr>
      <w:r>
        <w:rPr>
          <w:rFonts w:eastAsia="Arial"/>
          <w:b/>
          <w:bCs/>
        </w:rPr>
        <w:t>Silver section headline — EN / KO:</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17240276"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1D3F5D06" w14:textId="77777777" w:rsidR="008C4D64" w:rsidRDefault="00000000">
            <w:pPr>
              <w:spacing w:after="60"/>
            </w:pPr>
            <w:r>
              <w:rPr>
                <w:rFonts w:eastAsia="Arial"/>
                <w:b/>
                <w:bCs/>
                <w:color w:val="C5A572"/>
                <w:spacing w:val="40"/>
                <w:sz w:val="18"/>
                <w:szCs w:val="18"/>
              </w:rPr>
              <w:t>SILVER H2 — EN</w:t>
            </w:r>
          </w:p>
          <w:p w14:paraId="22E06F8C" w14:textId="77777777" w:rsidR="008C4D64" w:rsidRDefault="00000000">
            <w:r>
              <w:rPr>
                <w:rFonts w:eastAsia="Arial"/>
                <w:color w:val="333333"/>
                <w:sz w:val="21"/>
                <w:szCs w:val="21"/>
              </w:rPr>
              <w:t>Why Silver in 2026</w:t>
            </w:r>
          </w:p>
        </w:tc>
      </w:tr>
      <w:tr w:rsidR="008C4D64" w14:paraId="3E472552"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5B7F2FF9" w14:textId="77777777" w:rsidR="008C4D64" w:rsidRDefault="00000000">
            <w:pPr>
              <w:spacing w:after="60"/>
            </w:pPr>
            <w:r>
              <w:rPr>
                <w:rFonts w:eastAsia="Arial"/>
                <w:b/>
                <w:bCs/>
                <w:color w:val="C5A572"/>
                <w:spacing w:val="40"/>
                <w:sz w:val="18"/>
                <w:szCs w:val="18"/>
              </w:rPr>
              <w:t>SILVER H2 — KO</w:t>
            </w:r>
          </w:p>
          <w:p w14:paraId="39604BC2" w14:textId="77777777" w:rsidR="008C4D64" w:rsidRDefault="00000000">
            <w:r>
              <w:rPr>
                <w:rFonts w:eastAsia="Arial"/>
                <w:color w:val="333333"/>
                <w:sz w:val="21"/>
                <w:szCs w:val="21"/>
              </w:rPr>
              <w:t>2026년 왜 은인가</w:t>
            </w:r>
          </w:p>
        </w:tc>
      </w:tr>
    </w:tbl>
    <w:p w14:paraId="4A6F9E72" w14:textId="77777777" w:rsidR="008C4D64" w:rsidRDefault="008C4D64">
      <w:pPr>
        <w:spacing w:after="60"/>
      </w:pPr>
    </w:p>
    <w:p w14:paraId="371E4538" w14:textId="77777777" w:rsidR="008C4D64" w:rsidRDefault="00000000">
      <w:pPr>
        <w:spacing w:before="40" w:after="80"/>
      </w:pPr>
      <w:r>
        <w:rPr>
          <w:rFonts w:eastAsia="Arial"/>
          <w:b/>
          <w:bCs/>
        </w:rPr>
        <w:t>Silver 4-stat strip (mirror the gold WHY_GOLD_STATS pattern):</w:t>
      </w:r>
    </w:p>
    <w:p w14:paraId="1F524BF7" w14:textId="77777777" w:rsidR="008C4D64" w:rsidRDefault="008C4D64">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1192"/>
        <w:gridCol w:w="3546"/>
        <w:gridCol w:w="4201"/>
      </w:tblGrid>
      <w:tr w:rsidR="008C4D64" w14:paraId="667A8A8A"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338F54F" w14:textId="77777777" w:rsidR="008C4D64" w:rsidRDefault="00000000">
            <w:r>
              <w:rPr>
                <w:rFonts w:eastAsia="Arial"/>
                <w:b/>
                <w:bCs/>
                <w:color w:val="C5A572"/>
                <w:sz w:val="19"/>
                <w:szCs w:val="19"/>
              </w:rPr>
              <w:t>Stat</w:t>
            </w:r>
          </w:p>
        </w:tc>
        <w:tc>
          <w:tcPr>
            <w:tcW w:w="1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B27A27B" w14:textId="77777777" w:rsidR="008C4D64" w:rsidRDefault="00000000">
            <w:r>
              <w:rPr>
                <w:rFonts w:eastAsia="Arial"/>
                <w:b/>
                <w:bCs/>
                <w:color w:val="C5A572"/>
                <w:sz w:val="19"/>
                <w:szCs w:val="19"/>
              </w:rPr>
              <w:t>Value</w:t>
            </w:r>
          </w:p>
        </w:tc>
        <w:tc>
          <w:tcPr>
            <w:tcW w:w="3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A9106CD" w14:textId="77777777" w:rsidR="008C4D64" w:rsidRDefault="00000000">
            <w:r>
              <w:rPr>
                <w:rFonts w:eastAsia="Arial"/>
                <w:b/>
                <w:bCs/>
                <w:color w:val="C5A572"/>
                <w:sz w:val="19"/>
                <w:szCs w:val="19"/>
              </w:rPr>
              <w:t>Label (EN)</w:t>
            </w:r>
          </w:p>
        </w:tc>
        <w:tc>
          <w:tcPr>
            <w:tcW w:w="42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8BEB034" w14:textId="77777777" w:rsidR="008C4D64" w:rsidRDefault="00000000">
            <w:r>
              <w:rPr>
                <w:rFonts w:eastAsia="Arial"/>
                <w:b/>
                <w:bCs/>
                <w:color w:val="C5A572"/>
                <w:sz w:val="19"/>
                <w:szCs w:val="19"/>
              </w:rPr>
              <w:t>Label (KO)</w:t>
            </w:r>
          </w:p>
        </w:tc>
      </w:tr>
      <w:tr w:rsidR="008C4D64" w14:paraId="5DD76ED9"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21AD33" w14:textId="77777777" w:rsidR="008C4D64" w:rsidRDefault="00000000">
            <w:r>
              <w:rPr>
                <w:rFonts w:eastAsia="Arial"/>
                <w:b/>
                <w:bCs/>
                <w:color w:val="222222"/>
                <w:sz w:val="20"/>
                <w:szCs w:val="20"/>
              </w:rPr>
              <w:t>Deficit</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4FE2191" w14:textId="77777777" w:rsidR="008C4D64" w:rsidRDefault="00000000">
            <w:r>
              <w:rPr>
                <w:rFonts w:eastAsia="Arial"/>
                <w:sz w:val="20"/>
                <w:szCs w:val="20"/>
              </w:rPr>
              <w:t>67 Moz</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45A9FAD" w14:textId="77777777" w:rsidR="008C4D64" w:rsidRDefault="00000000">
            <w:r>
              <w:rPr>
                <w:rFonts w:eastAsia="Arial"/>
                <w:sz w:val="20"/>
                <w:szCs w:val="20"/>
              </w:rPr>
              <w:t>2026 Annual Supply Deficit</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3AC8E2F" w14:textId="77777777" w:rsidR="008C4D64" w:rsidRDefault="00000000">
            <w:r>
              <w:rPr>
                <w:rFonts w:eastAsia="Arial"/>
                <w:sz w:val="20"/>
                <w:szCs w:val="20"/>
              </w:rPr>
              <w:t>2026년 연간 공급 부족</w:t>
            </w:r>
          </w:p>
        </w:tc>
      </w:tr>
      <w:tr w:rsidR="008C4D64" w14:paraId="68D883B3"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CC46981" w14:textId="77777777" w:rsidR="008C4D64" w:rsidRDefault="00000000">
            <w:r>
              <w:rPr>
                <w:rFonts w:eastAsia="Arial"/>
                <w:b/>
                <w:bCs/>
                <w:color w:val="222222"/>
                <w:sz w:val="20"/>
                <w:szCs w:val="20"/>
              </w:rPr>
              <w:t>Streak</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103835" w14:textId="77777777" w:rsidR="008C4D64" w:rsidRDefault="00000000">
            <w:r>
              <w:rPr>
                <w:rFonts w:eastAsia="Arial"/>
                <w:sz w:val="20"/>
                <w:szCs w:val="20"/>
              </w:rPr>
              <w:t>6 Years</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7490187" w14:textId="77777777" w:rsidR="008C4D64" w:rsidRDefault="00000000">
            <w:r>
              <w:rPr>
                <w:rFonts w:eastAsia="Arial"/>
                <w:sz w:val="20"/>
                <w:szCs w:val="20"/>
              </w:rPr>
              <w:t>Consecutive Annual Deficits</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CC5B55" w14:textId="77777777" w:rsidR="008C4D64" w:rsidRDefault="00000000">
            <w:r>
              <w:rPr>
                <w:rFonts w:eastAsia="Arial"/>
                <w:sz w:val="20"/>
                <w:szCs w:val="20"/>
              </w:rPr>
              <w:t>연속 공급 부족 연수</w:t>
            </w:r>
          </w:p>
        </w:tc>
      </w:tr>
      <w:tr w:rsidR="008C4D64" w14:paraId="7D55D8D2"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541503B" w14:textId="77777777" w:rsidR="008C4D64" w:rsidRDefault="00000000">
            <w:r>
              <w:rPr>
                <w:rFonts w:eastAsia="Arial"/>
                <w:b/>
                <w:bCs/>
                <w:color w:val="222222"/>
                <w:sz w:val="20"/>
                <w:szCs w:val="20"/>
              </w:rPr>
              <w:t>Industrial</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5AFB7FB" w14:textId="77777777" w:rsidR="008C4D64" w:rsidRDefault="00000000">
            <w:r>
              <w:rPr>
                <w:rFonts w:eastAsia="Arial"/>
                <w:sz w:val="20"/>
                <w:szCs w:val="20"/>
              </w:rPr>
              <w:t>&gt;60%</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131FC24" w14:textId="77777777" w:rsidR="008C4D64" w:rsidRDefault="00000000">
            <w:r>
              <w:rPr>
                <w:rFonts w:eastAsia="Arial"/>
                <w:sz w:val="20"/>
                <w:szCs w:val="20"/>
              </w:rPr>
              <w:t>Demand from Industry/Tech</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5A2B064" w14:textId="77777777" w:rsidR="008C4D64" w:rsidRDefault="00000000">
            <w:r>
              <w:rPr>
                <w:rFonts w:eastAsia="Arial"/>
                <w:sz w:val="20"/>
                <w:szCs w:val="20"/>
              </w:rPr>
              <w:t>산업·기술 수요 비중</w:t>
            </w:r>
          </w:p>
        </w:tc>
      </w:tr>
      <w:tr w:rsidR="008C4D64" w14:paraId="6B0AF18B" w14:textId="77777777">
        <w:tblPrEx>
          <w:tblCellMar>
            <w:top w:w="0" w:type="dxa"/>
            <w:bottom w:w="0" w:type="dxa"/>
          </w:tblCellMar>
        </w:tblPrEx>
        <w:tc>
          <w:tcPr>
            <w:tcW w:w="1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16BFCA1" w14:textId="77777777" w:rsidR="008C4D64" w:rsidRDefault="00000000">
            <w:r>
              <w:rPr>
                <w:rFonts w:eastAsia="Arial"/>
                <w:b/>
                <w:bCs/>
                <w:color w:val="222222"/>
                <w:sz w:val="20"/>
                <w:szCs w:val="20"/>
              </w:rPr>
              <w:t>Korea</w:t>
            </w:r>
          </w:p>
        </w:tc>
        <w:tc>
          <w:tcPr>
            <w:tcW w:w="1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C78E93" w14:textId="77777777" w:rsidR="008C4D64" w:rsidRDefault="00000000">
            <w:r>
              <w:rPr>
                <w:rFonts w:eastAsia="Arial"/>
                <w:sz w:val="20"/>
                <w:szCs w:val="20"/>
              </w:rPr>
              <w:t>Scarce</w:t>
            </w:r>
          </w:p>
        </w:tc>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0B547F6" w14:textId="77777777" w:rsidR="008C4D64" w:rsidRDefault="00000000">
            <w:r>
              <w:rPr>
                <w:rFonts w:eastAsia="Arial"/>
                <w:sz w:val="20"/>
                <w:szCs w:val="20"/>
              </w:rPr>
              <w:t>Silver Availability in Korean Banks</w:t>
            </w:r>
          </w:p>
        </w:tc>
        <w:tc>
          <w:tcPr>
            <w:tcW w:w="42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59688CD" w14:textId="77777777" w:rsidR="008C4D64" w:rsidRDefault="00000000">
            <w:r>
              <w:rPr>
                <w:rFonts w:eastAsia="Arial"/>
                <w:sz w:val="20"/>
                <w:szCs w:val="20"/>
              </w:rPr>
              <w:t>한국 은행 은 공급 현황</w:t>
            </w:r>
          </w:p>
        </w:tc>
      </w:tr>
    </w:tbl>
    <w:p w14:paraId="1DE14FDE" w14:textId="77777777" w:rsidR="008C4D64" w:rsidRDefault="008C4D64">
      <w:pPr>
        <w:spacing w:after="80"/>
      </w:pPr>
    </w:p>
    <w:p w14:paraId="67C1C08D" w14:textId="77777777" w:rsidR="008C4D64" w:rsidRDefault="00000000">
      <w:pPr>
        <w:spacing w:before="40" w:after="80"/>
      </w:pPr>
      <w:r>
        <w:rPr>
          <w:rFonts w:eastAsia="Arial"/>
        </w:rPr>
        <w:t xml:space="preserve">Silver 3 reason cards (mirror WHY_GOLD_REASONS array). Add to </w:t>
      </w:r>
      <w:proofErr w:type="spellStart"/>
      <w:r>
        <w:rPr>
          <w:rFonts w:eastAsia="Arial"/>
        </w:rPr>
        <w:t>lib.jsx</w:t>
      </w:r>
      <w:proofErr w:type="spellEnd"/>
      <w:r>
        <w:rPr>
          <w:rFonts w:eastAsia="Arial"/>
        </w:rPr>
        <w:t xml:space="preserve"> as WHY_SILVER_REASONS or inline in component:</w:t>
      </w:r>
    </w:p>
    <w:p w14:paraId="0F04D750" w14:textId="77777777" w:rsidR="008C4D64" w:rsidRDefault="008C4D64">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1141"/>
        <w:gridCol w:w="1970"/>
        <w:gridCol w:w="1699"/>
        <w:gridCol w:w="4597"/>
      </w:tblGrid>
      <w:tr w:rsidR="008C4D64" w14:paraId="2C25471D"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7C4D5BA" w14:textId="77777777" w:rsidR="008C4D64" w:rsidRDefault="00000000">
            <w:r>
              <w:rPr>
                <w:rFonts w:eastAsia="Arial"/>
                <w:b/>
                <w:bCs/>
                <w:color w:val="C5A572"/>
                <w:sz w:val="19"/>
                <w:szCs w:val="19"/>
              </w:rPr>
              <w:t>Card</w:t>
            </w:r>
          </w:p>
        </w:tc>
        <w:tc>
          <w:tcPr>
            <w:tcW w:w="54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5482D37" w14:textId="77777777" w:rsidR="008C4D64" w:rsidRDefault="00000000">
            <w:r>
              <w:rPr>
                <w:rFonts w:eastAsia="Arial"/>
                <w:b/>
                <w:bCs/>
                <w:color w:val="C5A572"/>
                <w:sz w:val="19"/>
                <w:szCs w:val="19"/>
              </w:rPr>
              <w:t>Icon</w:t>
            </w:r>
          </w:p>
        </w:tc>
        <w:tc>
          <w:tcPr>
            <w:tcW w:w="21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CFB7F5C" w14:textId="77777777" w:rsidR="008C4D64" w:rsidRDefault="00000000">
            <w:r>
              <w:rPr>
                <w:rFonts w:eastAsia="Arial"/>
                <w:b/>
                <w:bCs/>
                <w:color w:val="C5A572"/>
                <w:sz w:val="19"/>
                <w:szCs w:val="19"/>
              </w:rPr>
              <w:t>Title EN</w:t>
            </w:r>
          </w:p>
        </w:tc>
        <w:tc>
          <w:tcPr>
            <w:tcW w:w="18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751A0DE" w14:textId="77777777" w:rsidR="008C4D64" w:rsidRDefault="00000000">
            <w:r>
              <w:rPr>
                <w:rFonts w:eastAsia="Arial"/>
                <w:b/>
                <w:bCs/>
                <w:color w:val="C5A572"/>
                <w:sz w:val="19"/>
                <w:szCs w:val="19"/>
              </w:rPr>
              <w:t>Title KO</w:t>
            </w:r>
          </w:p>
        </w:tc>
        <w:tc>
          <w:tcPr>
            <w:tcW w:w="51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1956A8C" w14:textId="77777777" w:rsidR="008C4D64" w:rsidRDefault="00000000">
            <w:r>
              <w:rPr>
                <w:rFonts w:eastAsia="Arial"/>
                <w:b/>
                <w:bCs/>
                <w:color w:val="C5A572"/>
                <w:sz w:val="19"/>
                <w:szCs w:val="19"/>
              </w:rPr>
              <w:t>Body EN</w:t>
            </w:r>
          </w:p>
        </w:tc>
      </w:tr>
      <w:tr w:rsidR="008C4D64" w14:paraId="000CCF9A"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D25FD9A" w14:textId="77777777" w:rsidR="008C4D64" w:rsidRDefault="00000000">
            <w:r>
              <w:rPr>
                <w:rFonts w:eastAsia="Arial"/>
                <w:b/>
                <w:bCs/>
                <w:color w:val="222222"/>
                <w:sz w:val="20"/>
                <w:szCs w:val="20"/>
              </w:rPr>
              <w:t>1</w:t>
            </w:r>
          </w:p>
        </w:tc>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57EBD29" w14:textId="77777777" w:rsidR="008C4D64" w:rsidRDefault="00000000">
            <w:r>
              <w:rPr>
                <w:rFonts w:eastAsia="Arial"/>
                <w:sz w:val="20"/>
                <w:szCs w:val="20"/>
              </w:rPr>
              <w:t>⚡</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A2B9AED" w14:textId="77777777" w:rsidR="008C4D64" w:rsidRDefault="00000000">
            <w:r>
              <w:rPr>
                <w:rFonts w:eastAsia="Arial"/>
                <w:sz w:val="20"/>
                <w:szCs w:val="20"/>
              </w:rPr>
              <w:t>Industrial Backbone</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5E31F15" w14:textId="77777777" w:rsidR="008C4D64" w:rsidRDefault="00000000">
            <w:r>
              <w:rPr>
                <w:rFonts w:eastAsia="Arial"/>
                <w:sz w:val="20"/>
                <w:szCs w:val="20"/>
              </w:rPr>
              <w:t>산업의 필수 금속</w:t>
            </w:r>
          </w:p>
        </w:tc>
        <w:tc>
          <w:tcPr>
            <w:tcW w:w="5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52C502E" w14:textId="77777777" w:rsidR="008C4D64" w:rsidRDefault="00000000">
            <w:r>
              <w:rPr>
                <w:rFonts w:eastAsia="Arial"/>
                <w:sz w:val="20"/>
                <w:szCs w:val="20"/>
              </w:rPr>
              <w:t xml:space="preserve">Solar panels, EVs, 5G electronics, AI data </w:t>
            </w:r>
            <w:proofErr w:type="spellStart"/>
            <w:r>
              <w:rPr>
                <w:rFonts w:eastAsia="Arial"/>
                <w:sz w:val="20"/>
                <w:szCs w:val="20"/>
              </w:rPr>
              <w:t>centres</w:t>
            </w:r>
            <w:proofErr w:type="spellEnd"/>
            <w:r>
              <w:rPr>
                <w:rFonts w:eastAsia="Arial"/>
                <w:sz w:val="20"/>
                <w:szCs w:val="20"/>
              </w:rPr>
              <w:t xml:space="preserve">, and </w:t>
            </w:r>
            <w:proofErr w:type="spellStart"/>
            <w:r>
              <w:rPr>
                <w:rFonts w:eastAsia="Arial"/>
                <w:sz w:val="20"/>
                <w:szCs w:val="20"/>
              </w:rPr>
              <w:t>defence</w:t>
            </w:r>
            <w:proofErr w:type="spellEnd"/>
            <w:r>
              <w:rPr>
                <w:rFonts w:eastAsia="Arial"/>
                <w:sz w:val="20"/>
                <w:szCs w:val="20"/>
              </w:rPr>
              <w:t xml:space="preserve"> systems all depend on silver. This demand is structural and accelerating — unlike gold, silver cannot be replaced.</w:t>
            </w:r>
          </w:p>
        </w:tc>
      </w:tr>
      <w:tr w:rsidR="008C4D64" w14:paraId="58CBC4A9"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850716" w14:textId="77777777" w:rsidR="008C4D64" w:rsidRDefault="00000000">
            <w:r>
              <w:rPr>
                <w:rFonts w:eastAsia="Arial"/>
                <w:b/>
                <w:bCs/>
                <w:color w:val="222222"/>
                <w:sz w:val="20"/>
                <w:szCs w:val="20"/>
              </w:rPr>
              <w:t>2</w:t>
            </w:r>
          </w:p>
        </w:tc>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86D9D0D" w14:textId="77777777" w:rsidR="008C4D64" w:rsidRDefault="00000000">
            <w:r>
              <w:rPr>
                <w:rFonts w:eastAsia="Arial"/>
                <w:sz w:val="20"/>
                <w:szCs w:val="20"/>
              </w:rPr>
              <w:t>📉</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02EDCD9" w14:textId="77777777" w:rsidR="008C4D64" w:rsidRDefault="00000000">
            <w:r>
              <w:rPr>
                <w:rFonts w:eastAsia="Arial"/>
                <w:sz w:val="20"/>
                <w:szCs w:val="20"/>
              </w:rPr>
              <w:t>Structural Supply Deficit</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0DB5265" w14:textId="77777777" w:rsidR="008C4D64" w:rsidRDefault="00000000">
            <w:r>
              <w:rPr>
                <w:rFonts w:eastAsia="Arial"/>
                <w:sz w:val="20"/>
                <w:szCs w:val="20"/>
              </w:rPr>
              <w:t>구조적 공급 부족</w:t>
            </w:r>
          </w:p>
        </w:tc>
        <w:tc>
          <w:tcPr>
            <w:tcW w:w="5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8F48CD5" w14:textId="77777777" w:rsidR="008C4D64" w:rsidRDefault="00000000">
            <w:r>
              <w:rPr>
                <w:rFonts w:eastAsia="Arial"/>
                <w:sz w:val="20"/>
                <w:szCs w:val="20"/>
              </w:rPr>
              <w:t>The silver market enters its 6th consecutive year of deficit in 2026, with a projected shortfall of 67 million oz. China export controls tightened supply further in January 2026.</w:t>
            </w:r>
          </w:p>
        </w:tc>
      </w:tr>
      <w:tr w:rsidR="008C4D64" w14:paraId="23A68F5E" w14:textId="77777777">
        <w:tblPrEx>
          <w:tblCellMar>
            <w:top w:w="0" w:type="dxa"/>
            <w:bottom w:w="0" w:type="dxa"/>
          </w:tblCellMar>
        </w:tblPrEx>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C446163" w14:textId="77777777" w:rsidR="008C4D64" w:rsidRDefault="00000000">
            <w:r>
              <w:rPr>
                <w:rFonts w:eastAsia="Arial"/>
                <w:b/>
                <w:bCs/>
                <w:color w:val="222222"/>
                <w:sz w:val="20"/>
                <w:szCs w:val="20"/>
              </w:rPr>
              <w:t>3</w:t>
            </w:r>
          </w:p>
        </w:tc>
        <w:tc>
          <w:tcPr>
            <w:tcW w:w="54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658CC37" w14:textId="5C716DD2" w:rsidR="008C4D64" w:rsidRPr="00FE5558" w:rsidRDefault="00000000">
            <w:pPr>
              <w:rPr>
                <w:rFonts w:hint="eastAsia"/>
              </w:rPr>
            </w:pPr>
            <w:r>
              <w:rPr>
                <w:rFonts w:eastAsia="Arial"/>
                <w:sz w:val="20"/>
                <w:szCs w:val="20"/>
              </w:rPr>
              <w:t>🇰🇷</w:t>
            </w:r>
            <w:r w:rsidR="00FE5558">
              <w:rPr>
                <w:sz w:val="20"/>
                <w:szCs w:val="20"/>
              </w:rPr>
              <w:br/>
            </w:r>
            <w:r w:rsidR="00FE5558">
              <w:rPr>
                <w:rFonts w:hint="eastAsia"/>
                <w:sz w:val="20"/>
                <w:szCs w:val="20"/>
              </w:rPr>
              <w:t xml:space="preserve">(insert </w:t>
            </w:r>
            <w:r w:rsidR="00FE5558">
              <w:rPr>
                <w:sz w:val="20"/>
                <w:szCs w:val="20"/>
              </w:rPr>
              <w:t>Korean</w:t>
            </w:r>
            <w:r w:rsidR="00FE5558">
              <w:rPr>
                <w:rFonts w:hint="eastAsia"/>
                <w:sz w:val="20"/>
                <w:szCs w:val="20"/>
              </w:rPr>
              <w:t xml:space="preserve"> flag character)</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79F04C4" w14:textId="77777777" w:rsidR="008C4D64" w:rsidRDefault="00000000">
            <w:r>
              <w:rPr>
                <w:rFonts w:eastAsia="Arial"/>
                <w:sz w:val="20"/>
                <w:szCs w:val="20"/>
              </w:rPr>
              <w:t>Korean Access Premium</w:t>
            </w:r>
          </w:p>
        </w:tc>
        <w:tc>
          <w:tcPr>
            <w:tcW w:w="18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A86A22D" w14:textId="77777777" w:rsidR="008C4D64" w:rsidRDefault="00000000">
            <w:r>
              <w:rPr>
                <w:rFonts w:eastAsia="Arial"/>
                <w:sz w:val="20"/>
                <w:szCs w:val="20"/>
              </w:rPr>
              <w:t>한국 접근 프리미엄</w:t>
            </w:r>
          </w:p>
        </w:tc>
        <w:tc>
          <w:tcPr>
            <w:tcW w:w="5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A08836C" w14:textId="77777777" w:rsidR="008C4D64" w:rsidRDefault="00000000">
            <w:r>
              <w:rPr>
                <w:rFonts w:eastAsia="Arial"/>
                <w:sz w:val="20"/>
                <w:szCs w:val="20"/>
              </w:rPr>
              <w:t>Korean banks have repeatedly suspended silver bar sales due to chronic shortages. Physical silver in Korea often trades at substantial premiums. Aurum AGP eliminates this via offshore allocation at international spot.</w:t>
            </w:r>
          </w:p>
        </w:tc>
      </w:tr>
    </w:tbl>
    <w:p w14:paraId="47D6C76A" w14:textId="77777777" w:rsidR="008C4D64" w:rsidRDefault="008C4D64">
      <w:pPr>
        <w:spacing w:after="80"/>
      </w:pPr>
    </w:p>
    <w:p w14:paraId="15AD052D" w14:textId="77777777" w:rsidR="008C4D64" w:rsidRDefault="00000000">
      <w:r>
        <w:br w:type="page"/>
      </w:r>
    </w:p>
    <w:p w14:paraId="29AC56C2" w14:textId="77777777" w:rsidR="008C4D64" w:rsidRDefault="00000000">
      <w:pPr>
        <w:pStyle w:val="Heading1"/>
        <w:pBdr>
          <w:bottom w:val="single" w:sz="4" w:space="6" w:color="C5A572"/>
        </w:pBdr>
      </w:pPr>
      <w:r>
        <w:lastRenderedPageBreak/>
        <w:t>5.  Website Agent — Step-by-Step Tasks</w:t>
      </w:r>
    </w:p>
    <w:p w14:paraId="538907EC" w14:textId="77777777" w:rsidR="008C4D64" w:rsidRDefault="00000000">
      <w:pPr>
        <w:spacing w:before="40" w:after="80"/>
      </w:pPr>
      <w:r>
        <w:rPr>
          <w:rFonts w:eastAsia="Arial"/>
        </w:rPr>
        <w:t>Execute in this exact order. Each task is scoped to one component. Validate build after each task before proceeding.</w:t>
      </w:r>
    </w:p>
    <w:p w14:paraId="4B01D275" w14:textId="77777777" w:rsidR="008C4D64" w:rsidRDefault="008C4D64">
      <w:pPr>
        <w:spacing w:after="80"/>
      </w:pPr>
    </w:p>
    <w:p w14:paraId="1FF3B7A9" w14:textId="77777777" w:rsidR="008C4D64" w:rsidRDefault="00000000">
      <w:pPr>
        <w:spacing w:before="240" w:after="60"/>
      </w:pPr>
      <w:r>
        <w:rPr>
          <w:rFonts w:eastAsia="Arial"/>
          <w:b/>
          <w:bCs/>
          <w:color w:val="C5A572"/>
          <w:spacing w:val="60"/>
          <w:sz w:val="18"/>
          <w:szCs w:val="18"/>
        </w:rPr>
        <w:t>TASK 1 — SHOPPAGES.JSX (HIGH PRIORITY)</w:t>
      </w:r>
    </w:p>
    <w:p w14:paraId="63D98A1C" w14:textId="77777777" w:rsidR="008C4D64" w:rsidRDefault="00000000">
      <w:pPr>
        <w:pStyle w:val="Heading3"/>
      </w:pPr>
      <w:r>
        <w:t>Home Component — 6 changes</w:t>
      </w:r>
    </w:p>
    <w:p w14:paraId="2B944B76" w14:textId="77777777" w:rsidR="008C4D64" w:rsidRDefault="008C4D64">
      <w:pPr>
        <w:spacing w:after="40"/>
      </w:pPr>
    </w:p>
    <w:p w14:paraId="731FA7EF" w14:textId="77777777" w:rsidR="008C4D64" w:rsidRDefault="00000000">
      <w:pPr>
        <w:spacing w:before="40" w:after="80"/>
      </w:pPr>
      <w:r>
        <w:rPr>
          <w:rFonts w:eastAsia="Arial"/>
          <w:b/>
          <w:bCs/>
        </w:rPr>
        <w:t>1a.  HERO — Replace h1, p (subhead), eyebrow label, and 3 button labels per Section 4A above.</w:t>
      </w:r>
    </w:p>
    <w:p w14:paraId="207A7343" w14:textId="77777777" w:rsidR="008C4D64" w:rsidRDefault="00000000">
      <w:pPr>
        <w:spacing w:before="40" w:after="80"/>
      </w:pPr>
      <w:r>
        <w:rPr>
          <w:rFonts w:eastAsia="Arial"/>
          <w:b/>
          <w:bCs/>
        </w:rPr>
        <w:t>1b.  TRUST BADGES — Add 'Transparent Premium' chip (6th item) per Section 4F above. Also add silver emoji/label so badges read: Malca-Amit | LBMA | Insured | Allocated | Singapore FTZ | Spot + Transparent Premium | Gold &amp; Silver.</w:t>
      </w:r>
    </w:p>
    <w:p w14:paraId="14A49980" w14:textId="77777777" w:rsidR="008C4D64" w:rsidRDefault="00000000">
      <w:pPr>
        <w:spacing w:before="40" w:after="80"/>
      </w:pPr>
      <w:r>
        <w:rPr>
          <w:rFonts w:eastAsia="Arial"/>
          <w:b/>
          <w:bCs/>
        </w:rPr>
        <w:t>1c.  AFTER HERO — Insert new Paper vs Physical section (new div with 2-column layout) per Section 4B above.</w:t>
      </w:r>
    </w:p>
    <w:p w14:paraId="09A173E8" w14:textId="77777777" w:rsidR="008C4D64" w:rsidRDefault="00000000">
      <w:pPr>
        <w:spacing w:before="40" w:after="80"/>
      </w:pPr>
      <w:r>
        <w:rPr>
          <w:rFonts w:eastAsia="Arial"/>
          <w:b/>
          <w:bCs/>
        </w:rPr>
        <w:t>1d.  AFTER KIMCHI COMPARISON — Insert Why Silver section (</w:t>
      </w:r>
      <w:proofErr w:type="gramStart"/>
      <w:r>
        <w:rPr>
          <w:rFonts w:eastAsia="Arial"/>
          <w:b/>
          <w:bCs/>
        </w:rPr>
        <w:t>stat</w:t>
      </w:r>
      <w:proofErr w:type="gramEnd"/>
      <w:r>
        <w:rPr>
          <w:rFonts w:eastAsia="Arial"/>
          <w:b/>
          <w:bCs/>
        </w:rPr>
        <w:t xml:space="preserve"> strip + body + 2 CTAs) per Section 4D above.</w:t>
      </w:r>
    </w:p>
    <w:p w14:paraId="11E84BCC" w14:textId="77777777" w:rsidR="008C4D64" w:rsidRDefault="00000000">
      <w:pPr>
        <w:spacing w:before="40" w:after="80"/>
      </w:pPr>
      <w:r>
        <w:rPr>
          <w:rFonts w:eastAsia="Arial"/>
          <w:b/>
          <w:bCs/>
        </w:rPr>
        <w:t>1e.  AFTER WHY SINGAPORE — Insert Generational Wealth module (headline + 3 bullets) per Section 4C above.</w:t>
      </w:r>
    </w:p>
    <w:p w14:paraId="17B093A6" w14:textId="77777777" w:rsidR="008C4D64" w:rsidRDefault="00000000">
      <w:pPr>
        <w:spacing w:before="40" w:after="80"/>
      </w:pPr>
      <w:r>
        <w:rPr>
          <w:rFonts w:eastAsia="Arial"/>
          <w:b/>
          <w:bCs/>
        </w:rPr>
        <w:t xml:space="preserve">1f.  WHY SINGAPORE SECTION — Replace 4 accordion cards with 3 chips + 1 </w:t>
      </w:r>
      <w:proofErr w:type="gramStart"/>
      <w:r>
        <w:rPr>
          <w:rFonts w:eastAsia="Arial"/>
          <w:b/>
          <w:bCs/>
        </w:rPr>
        <w:t>paragraph</w:t>
      </w:r>
      <w:proofErr w:type="gramEnd"/>
      <w:r>
        <w:rPr>
          <w:rFonts w:eastAsia="Arial"/>
          <w:b/>
          <w:bCs/>
        </w:rPr>
        <w:t xml:space="preserve"> per Section 4E above.</w:t>
      </w:r>
    </w:p>
    <w:p w14:paraId="6C1D062B" w14:textId="77777777" w:rsidR="008C4D64" w:rsidRDefault="008C4D64">
      <w:pPr>
        <w:spacing w:after="8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1ED7C012" w14:textId="77777777">
        <w:tblPrEx>
          <w:tblCellMar>
            <w:top w:w="0" w:type="dxa"/>
            <w:bottom w:w="0" w:type="dxa"/>
          </w:tblCellMar>
        </w:tblPrEx>
        <w:tc>
          <w:tcPr>
            <w:tcW w:w="10080" w:type="dxa"/>
            <w:tcBorders>
              <w:top w:val="single" w:sz="4" w:space="0" w:color="C0392B"/>
              <w:left w:val="single" w:sz="4" w:space="0" w:color="C0392B"/>
              <w:bottom w:val="single" w:sz="1" w:space="0" w:color="DDDDDD"/>
              <w:right w:val="single" w:sz="1" w:space="0" w:color="DDDDDD"/>
            </w:tcBorders>
            <w:shd w:val="clear" w:color="auto" w:fill="FEF9F8"/>
            <w:tcMar>
              <w:top w:w="140" w:type="dxa"/>
              <w:left w:w="200" w:type="dxa"/>
              <w:bottom w:w="140" w:type="dxa"/>
              <w:right w:w="200" w:type="dxa"/>
            </w:tcMar>
          </w:tcPr>
          <w:p w14:paraId="308288AC" w14:textId="77777777" w:rsidR="008C4D64" w:rsidRDefault="00000000">
            <w:pPr>
              <w:spacing w:after="60"/>
            </w:pPr>
            <w:r>
              <w:rPr>
                <w:rFonts w:eastAsia="Arial"/>
                <w:b/>
                <w:bCs/>
                <w:color w:val="C0392B"/>
                <w:spacing w:val="40"/>
                <w:sz w:val="18"/>
                <w:szCs w:val="18"/>
              </w:rPr>
              <w:t>IMPORTANT NOTE FOR TASK 1</w:t>
            </w:r>
          </w:p>
          <w:p w14:paraId="1AC1FB70" w14:textId="77777777" w:rsidR="008C4D64" w:rsidRDefault="00000000">
            <w:proofErr w:type="spellStart"/>
            <w:r>
              <w:rPr>
                <w:rFonts w:eastAsia="Arial"/>
                <w:color w:val="444444"/>
                <w:sz w:val="21"/>
                <w:szCs w:val="21"/>
              </w:rPr>
              <w:t>ShopPages.jsx</w:t>
            </w:r>
            <w:proofErr w:type="spellEnd"/>
            <w:r>
              <w:rPr>
                <w:rFonts w:eastAsia="Arial"/>
                <w:color w:val="444444"/>
                <w:sz w:val="21"/>
                <w:szCs w:val="21"/>
              </w:rPr>
              <w:t xml:space="preserve"> is ~66KB. </w:t>
            </w:r>
            <w:proofErr w:type="gramStart"/>
            <w:r>
              <w:rPr>
                <w:rFonts w:eastAsia="Arial"/>
                <w:color w:val="444444"/>
                <w:sz w:val="21"/>
                <w:szCs w:val="21"/>
              </w:rPr>
              <w:t>It is</w:t>
            </w:r>
            <w:proofErr w:type="gramEnd"/>
            <w:r>
              <w:rPr>
                <w:rFonts w:eastAsia="Arial"/>
                <w:color w:val="444444"/>
                <w:sz w:val="21"/>
                <w:szCs w:val="21"/>
              </w:rPr>
              <w:t xml:space="preserve"> below the GitHub MCP 10KB push limit for JSX? NO — it exceeds 10KB. Deliver via </w:t>
            </w:r>
            <w:proofErr w:type="spellStart"/>
            <w:r>
              <w:rPr>
                <w:rFonts w:eastAsia="Arial"/>
                <w:color w:val="444444"/>
                <w:sz w:val="21"/>
                <w:szCs w:val="21"/>
              </w:rPr>
              <w:t>tmpfiles</w:t>
            </w:r>
            <w:proofErr w:type="spellEnd"/>
            <w:r>
              <w:rPr>
                <w:rFonts w:eastAsia="Arial"/>
                <w:color w:val="444444"/>
                <w:sz w:val="21"/>
                <w:szCs w:val="21"/>
              </w:rPr>
              <w:t xml:space="preserve"> + manual upload per standard protocol. Do not attempt to MCP-push this file.</w:t>
            </w:r>
          </w:p>
        </w:tc>
      </w:tr>
    </w:tbl>
    <w:p w14:paraId="55F037D9" w14:textId="77777777" w:rsidR="008C4D64" w:rsidRDefault="008C4D64">
      <w:pPr>
        <w:spacing w:after="80"/>
      </w:pPr>
    </w:p>
    <w:p w14:paraId="7B9B5A58" w14:textId="77777777" w:rsidR="008C4D64" w:rsidRDefault="00000000">
      <w:pPr>
        <w:spacing w:before="240" w:after="60"/>
      </w:pPr>
      <w:r>
        <w:rPr>
          <w:rFonts w:eastAsia="Arial"/>
          <w:b/>
          <w:bCs/>
          <w:color w:val="C5A572"/>
          <w:spacing w:val="60"/>
          <w:sz w:val="18"/>
          <w:szCs w:val="18"/>
        </w:rPr>
        <w:t>TASK 2 — USERPAGES.JSX (MEDIUM PRIORITY)</w:t>
      </w:r>
    </w:p>
    <w:p w14:paraId="11E5CBFF" w14:textId="77777777" w:rsidR="008C4D64" w:rsidRDefault="00000000">
      <w:pPr>
        <w:pStyle w:val="Heading3"/>
      </w:pPr>
      <w:proofErr w:type="spellStart"/>
      <w:r>
        <w:t>WhyGold</w:t>
      </w:r>
      <w:proofErr w:type="spellEnd"/>
      <w:r>
        <w:t xml:space="preserve"> Component — silver section appended</w:t>
      </w:r>
    </w:p>
    <w:p w14:paraId="37CFAA03" w14:textId="77777777" w:rsidR="008C4D64" w:rsidRDefault="008C4D64">
      <w:pPr>
        <w:spacing w:after="40"/>
      </w:pPr>
    </w:p>
    <w:p w14:paraId="34BA0DA8" w14:textId="77777777" w:rsidR="008C4D64" w:rsidRDefault="00000000">
      <w:pPr>
        <w:spacing w:before="40" w:after="80"/>
      </w:pPr>
      <w:r>
        <w:rPr>
          <w:rFonts w:eastAsia="Arial"/>
          <w:b/>
          <w:bCs/>
        </w:rPr>
        <w:t xml:space="preserve">2a.  Append a 'Why Silver' section BELOW the existing CTA buttons in the </w:t>
      </w:r>
      <w:proofErr w:type="spellStart"/>
      <w:r>
        <w:rPr>
          <w:rFonts w:eastAsia="Arial"/>
          <w:b/>
          <w:bCs/>
        </w:rPr>
        <w:t>WhyGold</w:t>
      </w:r>
      <w:proofErr w:type="spellEnd"/>
      <w:r>
        <w:rPr>
          <w:rFonts w:eastAsia="Arial"/>
          <w:b/>
          <w:bCs/>
        </w:rPr>
        <w:t xml:space="preserve"> function (after the fade-in CTA div). Use the same visual language — stat grid + reason cards — as the gold section above it.</w:t>
      </w:r>
    </w:p>
    <w:p w14:paraId="60AAB454" w14:textId="77777777" w:rsidR="008C4D64" w:rsidRDefault="00000000">
      <w:pPr>
        <w:spacing w:before="40" w:after="80"/>
      </w:pPr>
      <w:r>
        <w:rPr>
          <w:rFonts w:eastAsia="Arial"/>
          <w:b/>
          <w:bCs/>
        </w:rPr>
        <w:t xml:space="preserve">2b.  Silver stat values: import as constants or inline. Suggested: const WHY_SILVER_STATS </w:t>
      </w:r>
      <w:proofErr w:type="gramStart"/>
      <w:r>
        <w:rPr>
          <w:rFonts w:eastAsia="Arial"/>
          <w:b/>
          <w:bCs/>
        </w:rPr>
        <w:t>= [ {</w:t>
      </w:r>
      <w:proofErr w:type="gramEnd"/>
      <w:r>
        <w:rPr>
          <w:rFonts w:eastAsia="Arial"/>
          <w:b/>
          <w:bCs/>
        </w:rPr>
        <w:t xml:space="preserve">value:'67 Moz', label:'2026 supply </w:t>
      </w:r>
      <w:proofErr w:type="gramStart"/>
      <w:r>
        <w:rPr>
          <w:rFonts w:eastAsia="Arial"/>
          <w:b/>
          <w:bCs/>
        </w:rPr>
        <w:t>deficit'}</w:t>
      </w:r>
      <w:proofErr w:type="gramEnd"/>
      <w:r>
        <w:rPr>
          <w:rFonts w:eastAsia="Arial"/>
          <w:b/>
          <w:bCs/>
        </w:rPr>
        <w:t xml:space="preserve">, {value:'6th Year', </w:t>
      </w:r>
      <w:proofErr w:type="spellStart"/>
      <w:r>
        <w:rPr>
          <w:rFonts w:eastAsia="Arial"/>
          <w:b/>
          <w:bCs/>
        </w:rPr>
        <w:t>label:'Consecutive</w:t>
      </w:r>
      <w:proofErr w:type="spellEnd"/>
      <w:r>
        <w:rPr>
          <w:rFonts w:eastAsia="Arial"/>
          <w:b/>
          <w:bCs/>
        </w:rPr>
        <w:t xml:space="preserve"> annual </w:t>
      </w:r>
      <w:proofErr w:type="gramStart"/>
      <w:r>
        <w:rPr>
          <w:rFonts w:eastAsia="Arial"/>
          <w:b/>
          <w:bCs/>
        </w:rPr>
        <w:t>deficit'}</w:t>
      </w:r>
      <w:proofErr w:type="gramEnd"/>
      <w:r>
        <w:rPr>
          <w:rFonts w:eastAsia="Arial"/>
          <w:b/>
          <w:bCs/>
        </w:rPr>
        <w:t xml:space="preserve">, {value:'&gt;60%', </w:t>
      </w:r>
      <w:proofErr w:type="spellStart"/>
      <w:r>
        <w:rPr>
          <w:rFonts w:eastAsia="Arial"/>
          <w:b/>
          <w:bCs/>
        </w:rPr>
        <w:t>label:'Industrial</w:t>
      </w:r>
      <w:proofErr w:type="spellEnd"/>
      <w:r>
        <w:rPr>
          <w:rFonts w:eastAsia="Arial"/>
          <w:b/>
          <w:bCs/>
        </w:rPr>
        <w:t xml:space="preserve"> demand </w:t>
      </w:r>
      <w:proofErr w:type="gramStart"/>
      <w:r>
        <w:rPr>
          <w:rFonts w:eastAsia="Arial"/>
          <w:b/>
          <w:bCs/>
        </w:rPr>
        <w:t>share'}</w:t>
      </w:r>
      <w:proofErr w:type="gramEnd"/>
      <w:r>
        <w:rPr>
          <w:rFonts w:eastAsia="Arial"/>
          <w:b/>
          <w:bCs/>
        </w:rPr>
        <w:t>, {</w:t>
      </w:r>
      <w:proofErr w:type="spellStart"/>
      <w:r>
        <w:rPr>
          <w:rFonts w:eastAsia="Arial"/>
          <w:b/>
          <w:bCs/>
        </w:rPr>
        <w:t>value:'Scarce</w:t>
      </w:r>
      <w:proofErr w:type="spellEnd"/>
      <w:r>
        <w:rPr>
          <w:rFonts w:eastAsia="Arial"/>
          <w:b/>
          <w:bCs/>
        </w:rPr>
        <w:t xml:space="preserve">', </w:t>
      </w:r>
      <w:proofErr w:type="spellStart"/>
      <w:r>
        <w:rPr>
          <w:rFonts w:eastAsia="Arial"/>
          <w:b/>
          <w:bCs/>
        </w:rPr>
        <w:t>label:'Korean</w:t>
      </w:r>
      <w:proofErr w:type="spellEnd"/>
      <w:r>
        <w:rPr>
          <w:rFonts w:eastAsia="Arial"/>
          <w:b/>
          <w:bCs/>
        </w:rPr>
        <w:t xml:space="preserve"> bank availability'</w:t>
      </w:r>
      <w:proofErr w:type="gramStart"/>
      <w:r>
        <w:rPr>
          <w:rFonts w:eastAsia="Arial"/>
          <w:b/>
          <w:bCs/>
        </w:rPr>
        <w:t>} ]</w:t>
      </w:r>
      <w:proofErr w:type="gramEnd"/>
    </w:p>
    <w:p w14:paraId="0FD4F39A" w14:textId="77777777" w:rsidR="008C4D64" w:rsidRDefault="00000000">
      <w:pPr>
        <w:spacing w:before="40" w:after="80"/>
      </w:pPr>
      <w:r>
        <w:rPr>
          <w:rFonts w:eastAsia="Arial"/>
          <w:b/>
          <w:bCs/>
        </w:rPr>
        <w:t xml:space="preserve">2c.  Silver reason cards: use the 3 cards from Section 4H above. Either add to </w:t>
      </w:r>
      <w:proofErr w:type="spellStart"/>
      <w:r>
        <w:rPr>
          <w:rFonts w:eastAsia="Arial"/>
          <w:b/>
          <w:bCs/>
        </w:rPr>
        <w:t>lib.jsx</w:t>
      </w:r>
      <w:proofErr w:type="spellEnd"/>
      <w:r>
        <w:rPr>
          <w:rFonts w:eastAsia="Arial"/>
          <w:b/>
          <w:bCs/>
        </w:rPr>
        <w:t xml:space="preserve"> as WHY_SILVER_REASONS array or inline directly in </w:t>
      </w:r>
      <w:proofErr w:type="spellStart"/>
      <w:r>
        <w:rPr>
          <w:rFonts w:eastAsia="Arial"/>
          <w:b/>
          <w:bCs/>
        </w:rPr>
        <w:t>WhyGold</w:t>
      </w:r>
      <w:proofErr w:type="spellEnd"/>
      <w:r>
        <w:rPr>
          <w:rFonts w:eastAsia="Arial"/>
          <w:b/>
          <w:bCs/>
        </w:rPr>
        <w:t xml:space="preserve"> component.</w:t>
      </w:r>
    </w:p>
    <w:p w14:paraId="779222CC" w14:textId="77777777" w:rsidR="008C4D64" w:rsidRDefault="008C4D64">
      <w:pPr>
        <w:spacing w:after="80"/>
      </w:pPr>
    </w:p>
    <w:p w14:paraId="3C4DF3BB" w14:textId="77777777" w:rsidR="008C4D64" w:rsidRDefault="00000000">
      <w:pPr>
        <w:spacing w:before="240" w:after="60"/>
      </w:pPr>
      <w:r>
        <w:rPr>
          <w:rFonts w:eastAsia="Arial"/>
          <w:b/>
          <w:bCs/>
          <w:color w:val="C5A572"/>
          <w:spacing w:val="60"/>
          <w:sz w:val="18"/>
          <w:szCs w:val="18"/>
        </w:rPr>
        <w:t>TASK 3 — USERPAGES.JSX (MEDIUM PRIORITY)</w:t>
      </w:r>
    </w:p>
    <w:p w14:paraId="158C1E15" w14:textId="77777777" w:rsidR="008C4D64" w:rsidRDefault="00000000">
      <w:pPr>
        <w:pStyle w:val="Heading3"/>
      </w:pPr>
      <w:r>
        <w:t>AGP Component — silver elevated</w:t>
      </w:r>
    </w:p>
    <w:p w14:paraId="3B6ADA9B" w14:textId="77777777" w:rsidR="008C4D64" w:rsidRDefault="008C4D64">
      <w:pPr>
        <w:spacing w:after="40"/>
      </w:pPr>
    </w:p>
    <w:p w14:paraId="0D513105" w14:textId="77777777" w:rsidR="008C4D64" w:rsidRDefault="00000000">
      <w:pPr>
        <w:spacing w:before="40" w:after="80"/>
      </w:pPr>
      <w:r>
        <w:rPr>
          <w:rFonts w:eastAsia="Arial"/>
          <w:b/>
          <w:bCs/>
        </w:rPr>
        <w:t>3a.  Replace AGP hero headline and subhead per Section 4G above.</w:t>
      </w:r>
    </w:p>
    <w:p w14:paraId="7ED255F1" w14:textId="77777777" w:rsidR="008C4D64" w:rsidRDefault="00000000">
      <w:pPr>
        <w:spacing w:before="40" w:after="80"/>
      </w:pPr>
      <w:r>
        <w:rPr>
          <w:rFonts w:eastAsia="Arial"/>
          <w:b/>
          <w:bCs/>
        </w:rPr>
        <w:lastRenderedPageBreak/>
        <w:t>3b.  In the opening chip/badge strip (currently 3 chips), update Chip 1 text from '100% physical backing, audited daily' to '100% physically backed — Gold, Silver &amp; Platinum — audited daily'.</w:t>
      </w:r>
    </w:p>
    <w:p w14:paraId="6638098A" w14:textId="77777777" w:rsidR="008C4D64" w:rsidRDefault="00000000">
      <w:pPr>
        <w:spacing w:before="40" w:after="80"/>
      </w:pPr>
      <w:r>
        <w:rPr>
          <w:rFonts w:eastAsia="Arial"/>
          <w:b/>
          <w:bCs/>
        </w:rPr>
        <w:t xml:space="preserve">3c.  No other AGP changes </w:t>
      </w:r>
      <w:proofErr w:type="gramStart"/>
      <w:r>
        <w:rPr>
          <w:rFonts w:eastAsia="Arial"/>
          <w:b/>
          <w:bCs/>
        </w:rPr>
        <w:t>required</w:t>
      </w:r>
      <w:proofErr w:type="gramEnd"/>
      <w:r>
        <w:rPr>
          <w:rFonts w:eastAsia="Arial"/>
          <w:b/>
          <w:bCs/>
        </w:rPr>
        <w:t>.</w:t>
      </w:r>
    </w:p>
    <w:p w14:paraId="0ED2F13E" w14:textId="77777777" w:rsidR="008C4D64" w:rsidRDefault="008C4D64">
      <w:pPr>
        <w:spacing w:after="80"/>
      </w:pPr>
    </w:p>
    <w:p w14:paraId="4D7D7F89" w14:textId="77777777" w:rsidR="008C4D64" w:rsidRDefault="00000000">
      <w:pPr>
        <w:spacing w:before="240" w:after="60"/>
      </w:pPr>
      <w:r>
        <w:rPr>
          <w:rFonts w:eastAsia="Arial"/>
          <w:b/>
          <w:bCs/>
          <w:color w:val="C5A572"/>
          <w:spacing w:val="60"/>
          <w:sz w:val="18"/>
          <w:szCs w:val="18"/>
        </w:rPr>
        <w:t>TASK 4 — LIB.JSX (LOW PRIORITY, OPTIONAL)</w:t>
      </w:r>
    </w:p>
    <w:p w14:paraId="62928475" w14:textId="77777777" w:rsidR="008C4D64" w:rsidRDefault="00000000">
      <w:pPr>
        <w:pStyle w:val="Heading3"/>
      </w:pPr>
      <w:r>
        <w:t>Data additions</w:t>
      </w:r>
    </w:p>
    <w:p w14:paraId="29F0669B" w14:textId="77777777" w:rsidR="008C4D64" w:rsidRDefault="008C4D64">
      <w:pPr>
        <w:spacing w:after="40"/>
      </w:pPr>
    </w:p>
    <w:p w14:paraId="069D0395" w14:textId="77777777" w:rsidR="008C4D64" w:rsidRDefault="00000000">
      <w:pPr>
        <w:spacing w:before="40" w:after="80"/>
      </w:pPr>
      <w:r>
        <w:rPr>
          <w:rFonts w:eastAsia="Arial"/>
          <w:b/>
          <w:bCs/>
        </w:rPr>
        <w:t>4a.  Add WHY_SILVER_STATS array if not inlining in component (see Task 2b).</w:t>
      </w:r>
    </w:p>
    <w:p w14:paraId="509F123E" w14:textId="77777777" w:rsidR="008C4D64" w:rsidRDefault="00000000">
      <w:pPr>
        <w:spacing w:before="40" w:after="80"/>
      </w:pPr>
      <w:r>
        <w:rPr>
          <w:rFonts w:eastAsia="Arial"/>
          <w:b/>
          <w:bCs/>
        </w:rPr>
        <w:t>4b.  Add WHY_SILVER_REASONS array if not inlining in component (see Task 2c).</w:t>
      </w:r>
    </w:p>
    <w:p w14:paraId="018BA753" w14:textId="77777777" w:rsidR="008C4D64" w:rsidRDefault="00000000">
      <w:pPr>
        <w:spacing w:before="40" w:after="80"/>
      </w:pPr>
      <w:r>
        <w:rPr>
          <w:rFonts w:eastAsia="Arial"/>
          <w:b/>
          <w:bCs/>
        </w:rPr>
        <w:t xml:space="preserve">4c.  No other </w:t>
      </w:r>
      <w:proofErr w:type="spellStart"/>
      <w:r>
        <w:rPr>
          <w:rFonts w:eastAsia="Arial"/>
          <w:b/>
          <w:bCs/>
        </w:rPr>
        <w:t>lib.jsx</w:t>
      </w:r>
      <w:proofErr w:type="spellEnd"/>
      <w:r>
        <w:rPr>
          <w:rFonts w:eastAsia="Arial"/>
          <w:b/>
          <w:bCs/>
        </w:rPr>
        <w:t xml:space="preserve"> changes required.</w:t>
      </w:r>
    </w:p>
    <w:p w14:paraId="659EC39D" w14:textId="77777777" w:rsidR="008C4D64" w:rsidRDefault="008C4D64">
      <w:pPr>
        <w:spacing w:after="80"/>
      </w:pPr>
    </w:p>
    <w:p w14:paraId="16C33B2D" w14:textId="77777777" w:rsidR="008C4D64" w:rsidRDefault="008C4D64">
      <w:pPr>
        <w:pBdr>
          <w:bottom w:val="single" w:sz="2" w:space="0" w:color="EEEEEE"/>
        </w:pBdr>
        <w:spacing w:before="200" w:after="200"/>
      </w:pPr>
    </w:p>
    <w:p w14:paraId="5AC1E3D2" w14:textId="77777777" w:rsidR="008C4D64" w:rsidRDefault="00000000">
      <w:r>
        <w:br w:type="page"/>
      </w:r>
    </w:p>
    <w:p w14:paraId="5B4DCB26" w14:textId="77777777" w:rsidR="008C4D64" w:rsidRDefault="00000000">
      <w:pPr>
        <w:pStyle w:val="Heading1"/>
        <w:pBdr>
          <w:bottom w:val="single" w:sz="4" w:space="6" w:color="C5A572"/>
        </w:pBdr>
      </w:pPr>
      <w:r>
        <w:lastRenderedPageBreak/>
        <w:t>6</w:t>
      </w:r>
      <w:proofErr w:type="gramStart"/>
      <w:r>
        <w:t>.  Design</w:t>
      </w:r>
      <w:proofErr w:type="gramEnd"/>
      <w:r>
        <w:t xml:space="preserve"> Guidance for New Sections</w:t>
      </w:r>
    </w:p>
    <w:p w14:paraId="5277652B" w14:textId="77777777" w:rsidR="008C4D64" w:rsidRDefault="00000000">
      <w:pPr>
        <w:spacing w:before="40" w:after="80"/>
      </w:pPr>
      <w:r>
        <w:rPr>
          <w:rFonts w:eastAsia="Arial"/>
        </w:rPr>
        <w:t>All new sections must follow existing visual system exactly — no new tokens, no new fonts, no new component types not already in the codebase.</w:t>
      </w:r>
    </w:p>
    <w:p w14:paraId="4970FFD5" w14:textId="77777777" w:rsidR="008C4D64" w:rsidRDefault="008C4D64">
      <w:pPr>
        <w:spacing w:after="80"/>
      </w:pPr>
    </w:p>
    <w:p w14:paraId="0F1366B9" w14:textId="77777777" w:rsidR="008C4D64" w:rsidRDefault="00000000">
      <w:pPr>
        <w:pStyle w:val="Heading3"/>
      </w:pPr>
      <w:proofErr w:type="gramStart"/>
      <w:r>
        <w:t>6.1  Paper</w:t>
      </w:r>
      <w:proofErr w:type="gramEnd"/>
      <w:r>
        <w:t xml:space="preserve"> vs Physical Section — Visual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8C4D64" w14:paraId="0F2BC0B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6588099" w14:textId="77777777" w:rsidR="008C4D64" w:rsidRDefault="00000000">
            <w:r>
              <w:rPr>
                <w:rFonts w:eastAsia="Arial"/>
                <w:b/>
                <w:bCs/>
                <w:color w:val="C5A572"/>
                <w:sz w:val="19"/>
                <w:szCs w:val="19"/>
              </w:rPr>
              <w:t>Element</w:t>
            </w:r>
          </w:p>
        </w:tc>
        <w:tc>
          <w:tcPr>
            <w:tcW w:w="75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3C4A7308" w14:textId="77777777" w:rsidR="008C4D64" w:rsidRDefault="00000000">
            <w:r>
              <w:rPr>
                <w:rFonts w:eastAsia="Arial"/>
                <w:b/>
                <w:bCs/>
                <w:color w:val="C5A572"/>
                <w:sz w:val="19"/>
                <w:szCs w:val="19"/>
              </w:rPr>
              <w:t>Style</w:t>
            </w:r>
          </w:p>
        </w:tc>
      </w:tr>
      <w:tr w:rsidR="008C4D64" w14:paraId="142B02D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C8CF8E9" w14:textId="77777777" w:rsidR="008C4D64" w:rsidRDefault="00000000">
            <w:r>
              <w:rPr>
                <w:rFonts w:eastAsia="Arial"/>
                <w:b/>
                <w:bCs/>
                <w:color w:val="222222"/>
                <w:sz w:val="20"/>
                <w:szCs w:val="20"/>
              </w:rPr>
              <w:t xml:space="preserve">Container </w:t>
            </w:r>
            <w:proofErr w:type="spellStart"/>
            <w:r>
              <w:rPr>
                <w:rFonts w:eastAsia="Arial"/>
                <w:b/>
                <w:bCs/>
                <w:color w:val="222222"/>
                <w:sz w:val="20"/>
                <w:szCs w:val="20"/>
              </w:rPr>
              <w:t>bg</w:t>
            </w:r>
            <w:proofErr w:type="spellEnd"/>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735C09C" w14:textId="77777777" w:rsidR="008C4D64" w:rsidRDefault="00000000">
            <w:r>
              <w:rPr>
                <w:rFonts w:eastAsia="Arial"/>
                <w:sz w:val="20"/>
                <w:szCs w:val="20"/>
              </w:rPr>
              <w:t xml:space="preserve">Same as Kimchi </w:t>
            </w:r>
            <w:proofErr w:type="gramStart"/>
            <w:r>
              <w:rPr>
                <w:rFonts w:eastAsia="Arial"/>
                <w:sz w:val="20"/>
                <w:szCs w:val="20"/>
              </w:rPr>
              <w:t>Comparison: #</w:t>
            </w:r>
            <w:proofErr w:type="gramEnd"/>
            <w:r>
              <w:rPr>
                <w:rFonts w:eastAsia="Arial"/>
                <w:sz w:val="20"/>
                <w:szCs w:val="20"/>
              </w:rPr>
              <w:t>111008 or #0a0a0a alternating</w:t>
            </w:r>
          </w:p>
        </w:tc>
      </w:tr>
      <w:tr w:rsidR="008C4D64" w14:paraId="5ACA3EA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11856E8" w14:textId="77777777" w:rsidR="008C4D64" w:rsidRDefault="00000000">
            <w:r>
              <w:rPr>
                <w:rFonts w:eastAsia="Arial"/>
                <w:b/>
                <w:bCs/>
                <w:color w:val="222222"/>
                <w:sz w:val="20"/>
                <w:szCs w:val="20"/>
              </w:rPr>
              <w:t>Left column (Paper)</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DCADE98" w14:textId="77777777" w:rsidR="008C4D64" w:rsidRDefault="00000000">
            <w:r>
              <w:rPr>
                <w:rFonts w:eastAsia="Arial"/>
                <w:sz w:val="20"/>
                <w:szCs w:val="20"/>
              </w:rPr>
              <w:t xml:space="preserve">Background: transparent. Header </w:t>
            </w:r>
            <w:proofErr w:type="gramStart"/>
            <w:r>
              <w:rPr>
                <w:rFonts w:eastAsia="Arial"/>
                <w:sz w:val="20"/>
                <w:szCs w:val="20"/>
              </w:rPr>
              <w:t>color: #</w:t>
            </w:r>
            <w:proofErr w:type="gramEnd"/>
            <w:r>
              <w:rPr>
                <w:rFonts w:eastAsia="Arial"/>
                <w:sz w:val="20"/>
                <w:szCs w:val="20"/>
              </w:rPr>
              <w:t>f87171 (existing error red). Use existing red pattern.</w:t>
            </w:r>
          </w:p>
        </w:tc>
      </w:tr>
      <w:tr w:rsidR="008C4D64" w14:paraId="779E402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BD2EA9C" w14:textId="77777777" w:rsidR="008C4D64" w:rsidRDefault="00000000">
            <w:r>
              <w:rPr>
                <w:rFonts w:eastAsia="Arial"/>
                <w:b/>
                <w:bCs/>
                <w:color w:val="222222"/>
                <w:sz w:val="20"/>
                <w:szCs w:val="20"/>
              </w:rPr>
              <w:t>Right column (Physical)</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57F16E7" w14:textId="77777777" w:rsidR="008C4D64" w:rsidRDefault="00000000">
            <w:r>
              <w:rPr>
                <w:rFonts w:eastAsia="Arial"/>
                <w:sz w:val="20"/>
                <w:szCs w:val="20"/>
              </w:rPr>
              <w:t xml:space="preserve">Background: transparent. Header </w:t>
            </w:r>
            <w:proofErr w:type="gramStart"/>
            <w:r>
              <w:rPr>
                <w:rFonts w:eastAsia="Arial"/>
                <w:sz w:val="20"/>
                <w:szCs w:val="20"/>
              </w:rPr>
              <w:t>color: #</w:t>
            </w:r>
            <w:proofErr w:type="gramEnd"/>
            <w:r>
              <w:rPr>
                <w:rFonts w:eastAsia="Arial"/>
                <w:sz w:val="20"/>
                <w:szCs w:val="20"/>
              </w:rPr>
              <w:t>4ade80 (existing success green). Use existing green pattern.</w:t>
            </w:r>
          </w:p>
        </w:tc>
      </w:tr>
      <w:tr w:rsidR="008C4D64" w14:paraId="6909F74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D11219F" w14:textId="77777777" w:rsidR="008C4D64" w:rsidRDefault="00000000">
            <w:r>
              <w:rPr>
                <w:rFonts w:eastAsia="Arial"/>
                <w:b/>
                <w:bCs/>
                <w:color w:val="222222"/>
                <w:sz w:val="20"/>
                <w:szCs w:val="20"/>
              </w:rPr>
              <w:t>Column divider</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5437C71" w14:textId="77777777" w:rsidR="008C4D64" w:rsidRDefault="00000000">
            <w:r>
              <w:rPr>
                <w:rFonts w:eastAsia="Arial"/>
                <w:sz w:val="20"/>
                <w:szCs w:val="20"/>
              </w:rPr>
              <w:t>1px solid #2a2318 (existing secondary border)</w:t>
            </w:r>
          </w:p>
        </w:tc>
      </w:tr>
      <w:tr w:rsidR="008C4D64" w14:paraId="2370512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E606524" w14:textId="77777777" w:rsidR="008C4D64" w:rsidRDefault="00000000">
            <w:r>
              <w:rPr>
                <w:rFonts w:eastAsia="Arial"/>
                <w:b/>
                <w:bCs/>
                <w:color w:val="222222"/>
                <w:sz w:val="20"/>
                <w:szCs w:val="20"/>
              </w:rPr>
              <w:t>Bullets</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314E3B5" w14:textId="77777777" w:rsidR="008C4D64" w:rsidRDefault="00000000">
            <w:r>
              <w:rPr>
                <w:rFonts w:eastAsia="Arial"/>
                <w:sz w:val="20"/>
                <w:szCs w:val="20"/>
              </w:rPr>
              <w:t xml:space="preserve">Use existing ul/li pattern — font: Outfit, 12px, </w:t>
            </w:r>
            <w:proofErr w:type="gramStart"/>
            <w:r>
              <w:rPr>
                <w:rFonts w:eastAsia="Arial"/>
                <w:sz w:val="20"/>
                <w:szCs w:val="20"/>
              </w:rPr>
              <w:t>color: #</w:t>
            </w:r>
            <w:proofErr w:type="gramEnd"/>
            <w:r>
              <w:rPr>
                <w:rFonts w:eastAsia="Arial"/>
                <w:sz w:val="20"/>
                <w:szCs w:val="20"/>
              </w:rPr>
              <w:t>8a7d6b</w:t>
            </w:r>
          </w:p>
        </w:tc>
      </w:tr>
      <w:tr w:rsidR="008C4D64" w14:paraId="636A996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6E4FF36" w14:textId="77777777" w:rsidR="008C4D64" w:rsidRDefault="00000000">
            <w:r>
              <w:rPr>
                <w:rFonts w:eastAsia="Arial"/>
                <w:b/>
                <w:bCs/>
                <w:color w:val="222222"/>
                <w:sz w:val="20"/>
                <w:szCs w:val="20"/>
              </w:rPr>
              <w:t>Section headline</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A1F7224" w14:textId="77777777" w:rsidR="008C4D64" w:rsidRDefault="00000000">
            <w:r>
              <w:rPr>
                <w:rFonts w:eastAsia="Arial"/>
                <w:sz w:val="20"/>
                <w:szCs w:val="20"/>
              </w:rPr>
              <w:t xml:space="preserve">Cormorant Garamond, 28-34px, </w:t>
            </w:r>
            <w:proofErr w:type="spellStart"/>
            <w:r>
              <w:rPr>
                <w:rFonts w:eastAsia="Arial"/>
                <w:sz w:val="20"/>
                <w:szCs w:val="20"/>
              </w:rPr>
              <w:t>fontWeight</w:t>
            </w:r>
            <w:proofErr w:type="spellEnd"/>
            <w:r>
              <w:rPr>
                <w:rFonts w:eastAsia="Arial"/>
                <w:sz w:val="20"/>
                <w:szCs w:val="20"/>
              </w:rPr>
              <w:t xml:space="preserve"> 300, </w:t>
            </w:r>
            <w:proofErr w:type="gramStart"/>
            <w:r>
              <w:rPr>
                <w:rFonts w:eastAsia="Arial"/>
                <w:sz w:val="20"/>
                <w:szCs w:val="20"/>
              </w:rPr>
              <w:t>color: #</w:t>
            </w:r>
            <w:proofErr w:type="gramEnd"/>
            <w:r>
              <w:rPr>
                <w:rFonts w:eastAsia="Arial"/>
                <w:sz w:val="20"/>
                <w:szCs w:val="20"/>
              </w:rPr>
              <w:t>f5f0e8</w:t>
            </w:r>
          </w:p>
        </w:tc>
      </w:tr>
    </w:tbl>
    <w:p w14:paraId="0B8C0BD1" w14:textId="77777777" w:rsidR="008C4D64" w:rsidRDefault="008C4D64">
      <w:pPr>
        <w:spacing w:after="100"/>
      </w:pPr>
    </w:p>
    <w:p w14:paraId="16AE0D05" w14:textId="77777777" w:rsidR="008C4D64" w:rsidRDefault="00000000">
      <w:pPr>
        <w:pStyle w:val="Heading3"/>
      </w:pPr>
      <w:proofErr w:type="gramStart"/>
      <w:r>
        <w:t>6.2  Why</w:t>
      </w:r>
      <w:proofErr w:type="gramEnd"/>
      <w:r>
        <w:t xml:space="preserve"> Silver Section — Visual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8C4D64" w14:paraId="2B30D0E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2E364638" w14:textId="77777777" w:rsidR="008C4D64" w:rsidRDefault="00000000">
            <w:r>
              <w:rPr>
                <w:rFonts w:eastAsia="Arial"/>
                <w:b/>
                <w:bCs/>
                <w:color w:val="C5A572"/>
                <w:sz w:val="19"/>
                <w:szCs w:val="19"/>
              </w:rPr>
              <w:t>Element</w:t>
            </w:r>
          </w:p>
        </w:tc>
        <w:tc>
          <w:tcPr>
            <w:tcW w:w="75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3309E2B" w14:textId="77777777" w:rsidR="008C4D64" w:rsidRDefault="00000000">
            <w:r>
              <w:rPr>
                <w:rFonts w:eastAsia="Arial"/>
                <w:b/>
                <w:bCs/>
                <w:color w:val="C5A572"/>
                <w:sz w:val="19"/>
                <w:szCs w:val="19"/>
              </w:rPr>
              <w:t>Style</w:t>
            </w:r>
          </w:p>
        </w:tc>
      </w:tr>
      <w:tr w:rsidR="008C4D64" w14:paraId="5C80E1F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ACC174D" w14:textId="77777777" w:rsidR="008C4D64" w:rsidRDefault="00000000">
            <w:r>
              <w:rPr>
                <w:rFonts w:eastAsia="Arial"/>
                <w:b/>
                <w:bCs/>
                <w:color w:val="222222"/>
                <w:sz w:val="20"/>
                <w:szCs w:val="20"/>
              </w:rPr>
              <w:t>Stat strip</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2A69A78" w14:textId="77777777" w:rsidR="008C4D64" w:rsidRDefault="00000000">
            <w:r>
              <w:rPr>
                <w:rFonts w:eastAsia="Arial"/>
                <w:sz w:val="20"/>
                <w:szCs w:val="20"/>
              </w:rPr>
              <w:t>Copy identical layout to WHY_GOLD_STATS grid. 4 stats, 2-</w:t>
            </w:r>
            <w:proofErr w:type="gramStart"/>
            <w:r>
              <w:rPr>
                <w:rFonts w:eastAsia="Arial"/>
                <w:sz w:val="20"/>
                <w:szCs w:val="20"/>
              </w:rPr>
              <w:t>col</w:t>
            </w:r>
            <w:proofErr w:type="gramEnd"/>
            <w:r>
              <w:rPr>
                <w:rFonts w:eastAsia="Arial"/>
                <w:sz w:val="20"/>
                <w:szCs w:val="20"/>
              </w:rPr>
              <w:t xml:space="preserve"> on mobile, 4-col on desktop.</w:t>
            </w:r>
          </w:p>
        </w:tc>
      </w:tr>
      <w:tr w:rsidR="008C4D64" w14:paraId="6483C08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7695137" w14:textId="77777777" w:rsidR="008C4D64" w:rsidRDefault="00000000">
            <w:r>
              <w:rPr>
                <w:rFonts w:eastAsia="Arial"/>
                <w:b/>
                <w:bCs/>
                <w:color w:val="222222"/>
                <w:sz w:val="20"/>
                <w:szCs w:val="20"/>
              </w:rPr>
              <w:t>Stat number color</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E5D8351" w14:textId="77777777" w:rsidR="008C4D64" w:rsidRDefault="00000000">
            <w:r>
              <w:rPr>
                <w:rFonts w:eastAsia="Arial"/>
                <w:sz w:val="20"/>
                <w:szCs w:val="20"/>
              </w:rPr>
              <w:t>#c5a572 (same as gold stats — silver uses same accent color, consistent)</w:t>
            </w:r>
          </w:p>
        </w:tc>
      </w:tr>
      <w:tr w:rsidR="008C4D64" w14:paraId="765A3C8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D7E9A18" w14:textId="77777777" w:rsidR="008C4D64" w:rsidRDefault="00000000">
            <w:r>
              <w:rPr>
                <w:rFonts w:eastAsia="Arial"/>
                <w:b/>
                <w:bCs/>
                <w:color w:val="222222"/>
                <w:sz w:val="20"/>
                <w:szCs w:val="20"/>
              </w:rPr>
              <w:t>Reason cards</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CEA5F63" w14:textId="77777777" w:rsidR="008C4D64" w:rsidRDefault="00000000">
            <w:r>
              <w:rPr>
                <w:rFonts w:eastAsia="Arial"/>
                <w:sz w:val="20"/>
                <w:szCs w:val="20"/>
              </w:rPr>
              <w:t xml:space="preserve">Copy identical layout to WHY_GOLD_REASONS </w:t>
            </w:r>
            <w:proofErr w:type="gramStart"/>
            <w:r>
              <w:rPr>
                <w:rFonts w:eastAsia="Arial"/>
                <w:sz w:val="20"/>
                <w:szCs w:val="20"/>
              </w:rPr>
              <w:t>cards: #</w:t>
            </w:r>
            <w:proofErr w:type="gramEnd"/>
            <w:r>
              <w:rPr>
                <w:rFonts w:eastAsia="Arial"/>
                <w:sz w:val="20"/>
                <w:szCs w:val="20"/>
              </w:rPr>
              <w:t xml:space="preserve">111008 </w:t>
            </w:r>
            <w:proofErr w:type="spellStart"/>
            <w:r>
              <w:rPr>
                <w:rFonts w:eastAsia="Arial"/>
                <w:sz w:val="20"/>
                <w:szCs w:val="20"/>
              </w:rPr>
              <w:t>bg</w:t>
            </w:r>
            <w:proofErr w:type="spellEnd"/>
            <w:r>
              <w:rPr>
                <w:rFonts w:eastAsia="Arial"/>
                <w:sz w:val="20"/>
                <w:szCs w:val="20"/>
              </w:rPr>
              <w:t xml:space="preserve">, 1px solid #1a1510 border, </w:t>
            </w:r>
            <w:proofErr w:type="spellStart"/>
            <w:r>
              <w:rPr>
                <w:rFonts w:eastAsia="Arial"/>
                <w:sz w:val="20"/>
                <w:szCs w:val="20"/>
              </w:rPr>
              <w:t>borderRadius</w:t>
            </w:r>
            <w:proofErr w:type="spellEnd"/>
            <w:r>
              <w:rPr>
                <w:rFonts w:eastAsia="Arial"/>
                <w:sz w:val="20"/>
                <w:szCs w:val="20"/>
              </w:rPr>
              <w:t xml:space="preserve"> 12</w:t>
            </w:r>
          </w:p>
        </w:tc>
      </w:tr>
      <w:tr w:rsidR="008C4D64" w14:paraId="40752DD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ED189C4" w14:textId="77777777" w:rsidR="008C4D64" w:rsidRDefault="00000000">
            <w:r>
              <w:rPr>
                <w:rFonts w:eastAsia="Arial"/>
                <w:b/>
                <w:bCs/>
                <w:color w:val="222222"/>
                <w:sz w:val="20"/>
                <w:szCs w:val="20"/>
              </w:rPr>
              <w:t xml:space="preserve">Section </w:t>
            </w:r>
            <w:proofErr w:type="spellStart"/>
            <w:r>
              <w:rPr>
                <w:rFonts w:eastAsia="Arial"/>
                <w:b/>
                <w:bCs/>
                <w:color w:val="222222"/>
                <w:sz w:val="20"/>
                <w:szCs w:val="20"/>
              </w:rPr>
              <w:t>bg</w:t>
            </w:r>
            <w:proofErr w:type="spellEnd"/>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79F2C59" w14:textId="77777777" w:rsidR="008C4D64" w:rsidRDefault="00000000">
            <w:r>
              <w:rPr>
                <w:rFonts w:eastAsia="Arial"/>
                <w:sz w:val="20"/>
                <w:szCs w:val="20"/>
              </w:rPr>
              <w:t>Alternate with adjacent section: if gold section is #111008, silver section is #0a0a0a or vice versa</w:t>
            </w:r>
          </w:p>
        </w:tc>
      </w:tr>
      <w:tr w:rsidR="008C4D64" w14:paraId="63CC5CE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A6BA2CF" w14:textId="77777777" w:rsidR="008C4D64" w:rsidRDefault="00000000">
            <w:r>
              <w:rPr>
                <w:rFonts w:eastAsia="Arial"/>
                <w:b/>
                <w:bCs/>
                <w:color w:val="222222"/>
                <w:sz w:val="20"/>
                <w:szCs w:val="20"/>
              </w:rPr>
              <w:t>Silver icon in eyebrow/label</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E51D104" w14:textId="77777777" w:rsidR="008C4D64" w:rsidRDefault="00000000">
            <w:r>
              <w:rPr>
                <w:rFonts w:eastAsia="Arial"/>
                <w:sz w:val="20"/>
                <w:szCs w:val="20"/>
              </w:rPr>
              <w:t>Use 🥈 emoji where needed alongside 🥇 for gold</w:t>
            </w:r>
          </w:p>
        </w:tc>
      </w:tr>
    </w:tbl>
    <w:p w14:paraId="321594BD" w14:textId="77777777" w:rsidR="008C4D64" w:rsidRDefault="008C4D64">
      <w:pPr>
        <w:spacing w:after="100"/>
      </w:pPr>
    </w:p>
    <w:p w14:paraId="00F7E9AF" w14:textId="77777777" w:rsidR="008C4D64" w:rsidRDefault="00000000">
      <w:pPr>
        <w:pStyle w:val="Heading3"/>
      </w:pPr>
      <w:proofErr w:type="gramStart"/>
      <w:r>
        <w:t>6.3  Generational</w:t>
      </w:r>
      <w:proofErr w:type="gramEnd"/>
      <w:r>
        <w:t xml:space="preserve"> Wealth Module — Visual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8C4D64" w14:paraId="1C48771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41CC9BF1" w14:textId="77777777" w:rsidR="008C4D64" w:rsidRDefault="00000000">
            <w:r>
              <w:rPr>
                <w:rFonts w:eastAsia="Arial"/>
                <w:b/>
                <w:bCs/>
                <w:color w:val="C5A572"/>
                <w:sz w:val="19"/>
                <w:szCs w:val="19"/>
              </w:rPr>
              <w:t>Element</w:t>
            </w:r>
          </w:p>
        </w:tc>
        <w:tc>
          <w:tcPr>
            <w:tcW w:w="75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1873D53" w14:textId="77777777" w:rsidR="008C4D64" w:rsidRDefault="00000000">
            <w:r>
              <w:rPr>
                <w:rFonts w:eastAsia="Arial"/>
                <w:b/>
                <w:bCs/>
                <w:color w:val="C5A572"/>
                <w:sz w:val="19"/>
                <w:szCs w:val="19"/>
              </w:rPr>
              <w:t>Style</w:t>
            </w:r>
          </w:p>
        </w:tc>
      </w:tr>
      <w:tr w:rsidR="008C4D64" w14:paraId="622D25B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30E64D6" w14:textId="77777777" w:rsidR="008C4D64" w:rsidRDefault="00000000">
            <w:r>
              <w:rPr>
                <w:rFonts w:eastAsia="Arial"/>
                <w:b/>
                <w:bCs/>
                <w:color w:val="222222"/>
                <w:sz w:val="20"/>
                <w:szCs w:val="20"/>
              </w:rPr>
              <w:t>Layout</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A3F1C49" w14:textId="77777777" w:rsidR="008C4D64" w:rsidRDefault="00000000">
            <w:r>
              <w:rPr>
                <w:rFonts w:eastAsia="Arial"/>
                <w:sz w:val="20"/>
                <w:szCs w:val="20"/>
              </w:rPr>
              <w:t xml:space="preserve">Full-width strip with gold left border (3px solid #c5a572). Background: </w:t>
            </w:r>
            <w:proofErr w:type="spellStart"/>
            <w:proofErr w:type="gramStart"/>
            <w:r>
              <w:rPr>
                <w:rFonts w:eastAsia="Arial"/>
                <w:sz w:val="20"/>
                <w:szCs w:val="20"/>
              </w:rPr>
              <w:t>rgba</w:t>
            </w:r>
            <w:proofErr w:type="spellEnd"/>
            <w:r>
              <w:rPr>
                <w:rFonts w:eastAsia="Arial"/>
                <w:sz w:val="20"/>
                <w:szCs w:val="20"/>
              </w:rPr>
              <w:t>(</w:t>
            </w:r>
            <w:proofErr w:type="gramEnd"/>
            <w:r>
              <w:rPr>
                <w:rFonts w:eastAsia="Arial"/>
                <w:sz w:val="20"/>
                <w:szCs w:val="20"/>
              </w:rPr>
              <w:t>197,165,114,0.04)</w:t>
            </w:r>
          </w:p>
        </w:tc>
      </w:tr>
      <w:tr w:rsidR="008C4D64" w14:paraId="5206559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90CA76E" w14:textId="77777777" w:rsidR="008C4D64" w:rsidRDefault="00000000">
            <w:r>
              <w:rPr>
                <w:rFonts w:eastAsia="Arial"/>
                <w:b/>
                <w:bCs/>
                <w:color w:val="222222"/>
                <w:sz w:val="20"/>
                <w:szCs w:val="20"/>
              </w:rPr>
              <w:t>Headline</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58031E0" w14:textId="77777777" w:rsidR="008C4D64" w:rsidRDefault="00000000">
            <w:r>
              <w:rPr>
                <w:rFonts w:eastAsia="Arial"/>
                <w:sz w:val="20"/>
                <w:szCs w:val="20"/>
              </w:rPr>
              <w:t xml:space="preserve">Cormorant Garamond, 26-30px, </w:t>
            </w:r>
            <w:proofErr w:type="spellStart"/>
            <w:r>
              <w:rPr>
                <w:rFonts w:eastAsia="Arial"/>
                <w:sz w:val="20"/>
                <w:szCs w:val="20"/>
              </w:rPr>
              <w:t>fontWeight</w:t>
            </w:r>
            <w:proofErr w:type="spellEnd"/>
            <w:r>
              <w:rPr>
                <w:rFonts w:eastAsia="Arial"/>
                <w:sz w:val="20"/>
                <w:szCs w:val="20"/>
              </w:rPr>
              <w:t xml:space="preserve"> </w:t>
            </w:r>
            <w:proofErr w:type="gramStart"/>
            <w:r>
              <w:rPr>
                <w:rFonts w:eastAsia="Arial"/>
                <w:sz w:val="20"/>
                <w:szCs w:val="20"/>
              </w:rPr>
              <w:t>300, #</w:t>
            </w:r>
            <w:proofErr w:type="gramEnd"/>
            <w:r>
              <w:rPr>
                <w:rFonts w:eastAsia="Arial"/>
                <w:sz w:val="20"/>
                <w:szCs w:val="20"/>
              </w:rPr>
              <w:t>f5f0e8</w:t>
            </w:r>
          </w:p>
        </w:tc>
      </w:tr>
      <w:tr w:rsidR="008C4D64" w14:paraId="30AD860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80E3508" w14:textId="77777777" w:rsidR="008C4D64" w:rsidRDefault="00000000">
            <w:r>
              <w:rPr>
                <w:rFonts w:eastAsia="Arial"/>
                <w:b/>
                <w:bCs/>
                <w:color w:val="222222"/>
                <w:sz w:val="20"/>
                <w:szCs w:val="20"/>
              </w:rPr>
              <w:t>Bullets</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4155012" w14:textId="77777777" w:rsidR="008C4D64" w:rsidRDefault="00000000">
            <w:r>
              <w:rPr>
                <w:rFonts w:eastAsia="Arial"/>
                <w:sz w:val="20"/>
                <w:szCs w:val="20"/>
              </w:rPr>
              <w:t xml:space="preserve">3 items max. Outfit, 13px, color #8a7d6b, </w:t>
            </w:r>
            <w:proofErr w:type="spellStart"/>
            <w:r>
              <w:rPr>
                <w:rFonts w:eastAsia="Arial"/>
                <w:sz w:val="20"/>
                <w:szCs w:val="20"/>
              </w:rPr>
              <w:t>lineHeight</w:t>
            </w:r>
            <w:proofErr w:type="spellEnd"/>
            <w:r>
              <w:rPr>
                <w:rFonts w:eastAsia="Arial"/>
                <w:sz w:val="20"/>
                <w:szCs w:val="20"/>
              </w:rPr>
              <w:t xml:space="preserve"> 1.7</w:t>
            </w:r>
          </w:p>
        </w:tc>
      </w:tr>
      <w:tr w:rsidR="008C4D64" w14:paraId="04DAB51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BFC6D74" w14:textId="77777777" w:rsidR="008C4D64" w:rsidRDefault="00000000">
            <w:r>
              <w:rPr>
                <w:rFonts w:eastAsia="Arial"/>
                <w:b/>
                <w:bCs/>
                <w:color w:val="222222"/>
                <w:sz w:val="20"/>
                <w:szCs w:val="20"/>
              </w:rPr>
              <w:t>Padding</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DFFAE9D" w14:textId="77777777" w:rsidR="008C4D64" w:rsidRDefault="00000000">
            <w:proofErr w:type="spellStart"/>
            <w:r>
              <w:rPr>
                <w:rFonts w:eastAsia="Arial"/>
                <w:sz w:val="20"/>
                <w:szCs w:val="20"/>
              </w:rPr>
              <w:t>isMobile</w:t>
            </w:r>
            <w:proofErr w:type="spellEnd"/>
            <w:r>
              <w:rPr>
                <w:rFonts w:eastAsia="Arial"/>
                <w:sz w:val="20"/>
                <w:szCs w:val="20"/>
              </w:rPr>
              <w:t>: 36px 16px | desktop: 56px 80px</w:t>
            </w:r>
          </w:p>
        </w:tc>
      </w:tr>
      <w:tr w:rsidR="008C4D64" w14:paraId="1CA0437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5614D14" w14:textId="77777777" w:rsidR="008C4D64" w:rsidRDefault="00000000">
            <w:r>
              <w:rPr>
                <w:rFonts w:eastAsia="Arial"/>
                <w:b/>
                <w:bCs/>
                <w:color w:val="222222"/>
                <w:sz w:val="20"/>
                <w:szCs w:val="20"/>
              </w:rPr>
              <w:t>No CTA needed</w:t>
            </w:r>
          </w:p>
        </w:tc>
        <w:tc>
          <w:tcPr>
            <w:tcW w:w="75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0D6D46E" w14:textId="77777777" w:rsidR="008C4D64" w:rsidRDefault="00000000">
            <w:r>
              <w:rPr>
                <w:rFonts w:eastAsia="Arial"/>
                <w:sz w:val="20"/>
                <w:szCs w:val="20"/>
              </w:rPr>
              <w:t>This is a passive trust-building module, not a conversion section</w:t>
            </w:r>
          </w:p>
        </w:tc>
      </w:tr>
    </w:tbl>
    <w:p w14:paraId="4B4945AF" w14:textId="77777777" w:rsidR="008C4D64" w:rsidRDefault="008C4D64">
      <w:pPr>
        <w:spacing w:after="80"/>
      </w:pPr>
    </w:p>
    <w:p w14:paraId="5503246A" w14:textId="77777777" w:rsidR="008C4D64" w:rsidRDefault="008C4D64">
      <w:pPr>
        <w:pBdr>
          <w:bottom w:val="single" w:sz="2" w:space="0" w:color="EEEEEE"/>
        </w:pBdr>
        <w:spacing w:before="200" w:after="200"/>
      </w:pPr>
    </w:p>
    <w:p w14:paraId="7498C82D" w14:textId="77777777" w:rsidR="008C4D64" w:rsidRDefault="00000000">
      <w:pPr>
        <w:pStyle w:val="Heading1"/>
        <w:pBdr>
          <w:bottom w:val="single" w:sz="4" w:space="6" w:color="C5A572"/>
        </w:pBdr>
      </w:pPr>
      <w:r>
        <w:lastRenderedPageBreak/>
        <w:t>7</w:t>
      </w:r>
      <w:proofErr w:type="gramStart"/>
      <w:r>
        <w:t>.  Priority</w:t>
      </w:r>
      <w:proofErr w:type="gramEnd"/>
      <w:r>
        <w:t xml:space="preserve"> Order &amp; Build Risk</w:t>
      </w:r>
    </w:p>
    <w:p w14:paraId="2444661A" w14:textId="77777777" w:rsidR="008C4D64" w:rsidRDefault="008C4D64">
      <w:pPr>
        <w:spacing w:after="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100"/>
        <w:gridCol w:w="1900"/>
        <w:gridCol w:w="2000"/>
      </w:tblGrid>
      <w:tr w:rsidR="008C4D64" w14:paraId="4147A7D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F0DC1BE" w14:textId="77777777" w:rsidR="008C4D64" w:rsidRDefault="00000000">
            <w:r>
              <w:rPr>
                <w:rFonts w:eastAsia="Arial"/>
                <w:b/>
                <w:bCs/>
                <w:color w:val="C5A572"/>
                <w:sz w:val="19"/>
                <w:szCs w:val="19"/>
              </w:rPr>
              <w:t>Priority</w:t>
            </w:r>
          </w:p>
        </w:tc>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DCE8F1B" w14:textId="77777777" w:rsidR="008C4D64" w:rsidRDefault="00000000">
            <w:r>
              <w:rPr>
                <w:rFonts w:eastAsia="Arial"/>
                <w:b/>
                <w:bCs/>
                <w:color w:val="C5A572"/>
                <w:sz w:val="19"/>
                <w:szCs w:val="19"/>
              </w:rPr>
              <w:t>Task</w:t>
            </w:r>
          </w:p>
        </w:tc>
        <w:tc>
          <w:tcPr>
            <w:tcW w:w="21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854ED06" w14:textId="77777777" w:rsidR="008C4D64" w:rsidRDefault="00000000">
            <w:r>
              <w:rPr>
                <w:rFonts w:eastAsia="Arial"/>
                <w:b/>
                <w:bCs/>
                <w:color w:val="C5A572"/>
                <w:sz w:val="19"/>
                <w:szCs w:val="19"/>
              </w:rPr>
              <w:t>File</w:t>
            </w:r>
          </w:p>
        </w:tc>
        <w:tc>
          <w:tcPr>
            <w:tcW w:w="19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6D1606DF" w14:textId="77777777" w:rsidR="008C4D64" w:rsidRDefault="00000000">
            <w:r>
              <w:rPr>
                <w:rFonts w:eastAsia="Arial"/>
                <w:b/>
                <w:bCs/>
                <w:color w:val="C5A572"/>
                <w:sz w:val="19"/>
                <w:szCs w:val="19"/>
              </w:rPr>
              <w:t>Risk</w:t>
            </w:r>
          </w:p>
        </w:tc>
        <w:tc>
          <w:tcPr>
            <w:tcW w:w="20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112976B" w14:textId="77777777" w:rsidR="008C4D64" w:rsidRDefault="00000000">
            <w:r>
              <w:rPr>
                <w:rFonts w:eastAsia="Arial"/>
                <w:b/>
                <w:bCs/>
                <w:color w:val="C5A572"/>
                <w:sz w:val="19"/>
                <w:szCs w:val="19"/>
              </w:rPr>
              <w:t>Impact</w:t>
            </w:r>
          </w:p>
        </w:tc>
      </w:tr>
      <w:tr w:rsidR="008C4D64" w14:paraId="069499C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4FE668D" w14:textId="77777777" w:rsidR="008C4D64" w:rsidRDefault="00000000">
            <w:r>
              <w:rPr>
                <w:rFonts w:eastAsia="Arial"/>
                <w:b/>
                <w:bCs/>
                <w:color w:val="222222"/>
                <w:sz w:val="20"/>
                <w:szCs w:val="20"/>
              </w:rPr>
              <w:t>1 — Critical</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EB12229" w14:textId="77777777" w:rsidR="008C4D64" w:rsidRDefault="00000000">
            <w:r>
              <w:rPr>
                <w:rFonts w:eastAsia="Arial"/>
                <w:sz w:val="20"/>
                <w:szCs w:val="20"/>
              </w:rPr>
              <w:t>Hero rewrite</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C78714F" w14:textId="77777777" w:rsidR="008C4D64" w:rsidRDefault="00000000">
            <w:proofErr w:type="spellStart"/>
            <w:r>
              <w:rPr>
                <w:rFonts w:eastAsia="Arial"/>
                <w:sz w:val="20"/>
                <w:szCs w:val="20"/>
              </w:rPr>
              <w:t>ShopPages.jsx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39FCB8D" w14:textId="77777777" w:rsidR="008C4D64" w:rsidRDefault="00000000">
            <w:r>
              <w:rPr>
                <w:rFonts w:eastAsia="Arial"/>
                <w:sz w:val="20"/>
                <w:szCs w:val="20"/>
              </w:rPr>
              <w:t>Low (copy only)</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450B09E" w14:textId="77777777" w:rsidR="008C4D64" w:rsidRDefault="00000000">
            <w:r>
              <w:rPr>
                <w:rFonts w:eastAsia="Arial"/>
                <w:sz w:val="20"/>
                <w:szCs w:val="20"/>
              </w:rPr>
              <w:t>High — first impression</w:t>
            </w:r>
          </w:p>
        </w:tc>
      </w:tr>
      <w:tr w:rsidR="008C4D64" w14:paraId="2443446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DDC5537" w14:textId="77777777" w:rsidR="008C4D64" w:rsidRDefault="00000000">
            <w:r>
              <w:rPr>
                <w:rFonts w:eastAsia="Arial"/>
                <w:b/>
                <w:bCs/>
                <w:color w:val="222222"/>
                <w:sz w:val="20"/>
                <w:szCs w:val="20"/>
              </w:rPr>
              <w:t>2 — Critical</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8BDE45D" w14:textId="77777777" w:rsidR="008C4D64" w:rsidRDefault="00000000">
            <w:r>
              <w:rPr>
                <w:rFonts w:eastAsia="Arial"/>
                <w:sz w:val="20"/>
                <w:szCs w:val="20"/>
              </w:rPr>
              <w:t>Paper vs Physical section</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7EEA545" w14:textId="77777777" w:rsidR="008C4D64" w:rsidRDefault="00000000">
            <w:proofErr w:type="spellStart"/>
            <w:r>
              <w:rPr>
                <w:rFonts w:eastAsia="Arial"/>
                <w:sz w:val="20"/>
                <w:szCs w:val="20"/>
              </w:rPr>
              <w:t>ShopPages.jsx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947079A" w14:textId="77777777" w:rsidR="008C4D64" w:rsidRDefault="00000000">
            <w:r>
              <w:rPr>
                <w:rFonts w:eastAsia="Arial"/>
                <w:sz w:val="20"/>
                <w:szCs w:val="20"/>
              </w:rPr>
              <w:t>Low (new div)</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4FBA058" w14:textId="77777777" w:rsidR="008C4D64" w:rsidRDefault="00000000">
            <w:r>
              <w:rPr>
                <w:rFonts w:eastAsia="Arial"/>
                <w:sz w:val="20"/>
                <w:szCs w:val="20"/>
              </w:rPr>
              <w:t>High — core differentiator</w:t>
            </w:r>
          </w:p>
        </w:tc>
      </w:tr>
      <w:tr w:rsidR="008C4D64" w14:paraId="22ABC45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3A42DF6" w14:textId="77777777" w:rsidR="008C4D64" w:rsidRDefault="00000000">
            <w:r>
              <w:rPr>
                <w:rFonts w:eastAsia="Arial"/>
                <w:b/>
                <w:bCs/>
                <w:color w:val="222222"/>
                <w:sz w:val="20"/>
                <w:szCs w:val="20"/>
              </w:rPr>
              <w:t>3 — Critical</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C840A97" w14:textId="77777777" w:rsidR="008C4D64" w:rsidRDefault="00000000">
            <w:r>
              <w:rPr>
                <w:rFonts w:eastAsia="Arial"/>
                <w:sz w:val="20"/>
                <w:szCs w:val="20"/>
              </w:rPr>
              <w:t>Why Silver section on Home</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096FCA0" w14:textId="77777777" w:rsidR="008C4D64" w:rsidRDefault="00000000">
            <w:proofErr w:type="spellStart"/>
            <w:r>
              <w:rPr>
                <w:rFonts w:eastAsia="Arial"/>
                <w:sz w:val="20"/>
                <w:szCs w:val="20"/>
              </w:rPr>
              <w:t>ShopPages.jsx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B6661AF" w14:textId="77777777" w:rsidR="008C4D64" w:rsidRDefault="00000000">
            <w:r>
              <w:rPr>
                <w:rFonts w:eastAsia="Arial"/>
                <w:sz w:val="20"/>
                <w:szCs w:val="20"/>
              </w:rPr>
              <w:t>Low (new div)</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1BE756E" w14:textId="77777777" w:rsidR="008C4D64" w:rsidRDefault="00000000">
            <w:r>
              <w:rPr>
                <w:rFonts w:eastAsia="Arial"/>
                <w:sz w:val="20"/>
                <w:szCs w:val="20"/>
              </w:rPr>
              <w:t>High — silver visibility</w:t>
            </w:r>
          </w:p>
        </w:tc>
      </w:tr>
      <w:tr w:rsidR="008C4D64" w14:paraId="5BB1EC4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29927F6" w14:textId="77777777" w:rsidR="008C4D64" w:rsidRDefault="00000000">
            <w:r>
              <w:rPr>
                <w:rFonts w:eastAsia="Arial"/>
                <w:b/>
                <w:bCs/>
                <w:color w:val="222222"/>
                <w:sz w:val="20"/>
                <w:szCs w:val="20"/>
              </w:rPr>
              <w:t>4 — High</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89ECBBA" w14:textId="77777777" w:rsidR="008C4D64" w:rsidRDefault="00000000">
            <w:r>
              <w:rPr>
                <w:rFonts w:eastAsia="Arial"/>
                <w:sz w:val="20"/>
                <w:szCs w:val="20"/>
              </w:rPr>
              <w:t>Singapore compression</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EFA83B9" w14:textId="77777777" w:rsidR="008C4D64" w:rsidRDefault="00000000">
            <w:proofErr w:type="spellStart"/>
            <w:r>
              <w:rPr>
                <w:rFonts w:eastAsia="Arial"/>
                <w:sz w:val="20"/>
                <w:szCs w:val="20"/>
              </w:rPr>
              <w:t>ShopPages.jsx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B9C324A" w14:textId="77777777" w:rsidR="008C4D64" w:rsidRDefault="00000000">
            <w:r>
              <w:rPr>
                <w:rFonts w:eastAsia="Arial"/>
                <w:sz w:val="20"/>
                <w:szCs w:val="20"/>
              </w:rPr>
              <w:t>Low (replace content)</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24211CF" w14:textId="77777777" w:rsidR="008C4D64" w:rsidRDefault="00000000">
            <w:r>
              <w:rPr>
                <w:rFonts w:eastAsia="Arial"/>
                <w:sz w:val="20"/>
                <w:szCs w:val="20"/>
              </w:rPr>
              <w:t>Medium — reduces verbosity</w:t>
            </w:r>
          </w:p>
        </w:tc>
      </w:tr>
      <w:tr w:rsidR="008C4D64" w14:paraId="28D213B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3C1E423" w14:textId="77777777" w:rsidR="008C4D64" w:rsidRDefault="00000000">
            <w:r>
              <w:rPr>
                <w:rFonts w:eastAsia="Arial"/>
                <w:b/>
                <w:bCs/>
                <w:color w:val="222222"/>
                <w:sz w:val="20"/>
                <w:szCs w:val="20"/>
              </w:rPr>
              <w:t>5 — High</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05A0115" w14:textId="77777777" w:rsidR="008C4D64" w:rsidRDefault="00000000">
            <w:r>
              <w:rPr>
                <w:rFonts w:eastAsia="Arial"/>
                <w:sz w:val="20"/>
                <w:szCs w:val="20"/>
              </w:rPr>
              <w:t>Generational Wealth module</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7E871D3" w14:textId="77777777" w:rsidR="008C4D64" w:rsidRDefault="00000000">
            <w:proofErr w:type="spellStart"/>
            <w:r>
              <w:rPr>
                <w:rFonts w:eastAsia="Arial"/>
                <w:sz w:val="20"/>
                <w:szCs w:val="20"/>
              </w:rPr>
              <w:t>ShopPages.jsx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B637469" w14:textId="77777777" w:rsidR="008C4D64" w:rsidRDefault="00000000">
            <w:r>
              <w:rPr>
                <w:rFonts w:eastAsia="Arial"/>
                <w:sz w:val="20"/>
                <w:szCs w:val="20"/>
              </w:rPr>
              <w:t>Low (new div)</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175A1EE" w14:textId="77777777" w:rsidR="008C4D64" w:rsidRDefault="00000000">
            <w:r>
              <w:rPr>
                <w:rFonts w:eastAsia="Arial"/>
                <w:sz w:val="20"/>
                <w:szCs w:val="20"/>
              </w:rPr>
              <w:t>Medium — HNW signal</w:t>
            </w:r>
          </w:p>
        </w:tc>
      </w:tr>
      <w:tr w:rsidR="008C4D64" w14:paraId="18555EC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E4BD8D5" w14:textId="77777777" w:rsidR="008C4D64" w:rsidRDefault="00000000">
            <w:r>
              <w:rPr>
                <w:rFonts w:eastAsia="Arial"/>
                <w:b/>
                <w:bCs/>
                <w:color w:val="222222"/>
                <w:sz w:val="20"/>
                <w:szCs w:val="20"/>
              </w:rPr>
              <w:t>6 — Medium</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ECA2C6F" w14:textId="77777777" w:rsidR="008C4D64" w:rsidRDefault="00000000">
            <w:r>
              <w:rPr>
                <w:rFonts w:eastAsia="Arial"/>
                <w:sz w:val="20"/>
                <w:szCs w:val="20"/>
              </w:rPr>
              <w:t>AGP hero silver elevation</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D177BFD" w14:textId="77777777" w:rsidR="008C4D64" w:rsidRDefault="00000000">
            <w:proofErr w:type="spellStart"/>
            <w:r>
              <w:rPr>
                <w:rFonts w:eastAsia="Arial"/>
                <w:sz w:val="20"/>
                <w:szCs w:val="20"/>
              </w:rPr>
              <w:t>UserPages.jsx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8FC4E55" w14:textId="77777777" w:rsidR="008C4D64" w:rsidRDefault="00000000">
            <w:r>
              <w:rPr>
                <w:rFonts w:eastAsia="Arial"/>
                <w:sz w:val="20"/>
                <w:szCs w:val="20"/>
              </w:rPr>
              <w:t>Low (text change)</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2560046" w14:textId="77777777" w:rsidR="008C4D64" w:rsidRDefault="00000000">
            <w:r>
              <w:rPr>
                <w:rFonts w:eastAsia="Arial"/>
                <w:sz w:val="20"/>
                <w:szCs w:val="20"/>
              </w:rPr>
              <w:t>Medium — product clarity</w:t>
            </w:r>
          </w:p>
        </w:tc>
      </w:tr>
      <w:tr w:rsidR="008C4D64" w14:paraId="4A078D6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E2136CF" w14:textId="77777777" w:rsidR="008C4D64" w:rsidRDefault="00000000">
            <w:r>
              <w:rPr>
                <w:rFonts w:eastAsia="Arial"/>
                <w:b/>
                <w:bCs/>
                <w:color w:val="222222"/>
                <w:sz w:val="20"/>
                <w:szCs w:val="20"/>
              </w:rPr>
              <w:t>7 — Medium</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B40601D" w14:textId="77777777" w:rsidR="008C4D64" w:rsidRDefault="00000000">
            <w:proofErr w:type="spellStart"/>
            <w:proofErr w:type="gramStart"/>
            <w:r>
              <w:rPr>
                <w:rFonts w:eastAsia="Arial"/>
                <w:sz w:val="20"/>
                <w:szCs w:val="20"/>
              </w:rPr>
              <w:t>WhyGold</w:t>
            </w:r>
            <w:proofErr w:type="spellEnd"/>
            <w:proofErr w:type="gramEnd"/>
            <w:r>
              <w:rPr>
                <w:rFonts w:eastAsia="Arial"/>
                <w:sz w:val="20"/>
                <w:szCs w:val="20"/>
              </w:rPr>
              <w:t xml:space="preserve"> + silver section </w:t>
            </w:r>
            <w:proofErr w:type="gramStart"/>
            <w:r>
              <w:rPr>
                <w:rFonts w:eastAsia="Arial"/>
                <w:sz w:val="20"/>
                <w:szCs w:val="20"/>
              </w:rPr>
              <w:t>append</w:t>
            </w:r>
            <w:proofErr w:type="gramEnd"/>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FB42C39" w14:textId="77777777" w:rsidR="008C4D64" w:rsidRDefault="00000000">
            <w:proofErr w:type="spellStart"/>
            <w:r>
              <w:rPr>
                <w:rFonts w:eastAsia="Arial"/>
                <w:sz w:val="20"/>
                <w:szCs w:val="20"/>
              </w:rPr>
              <w:t>UserPages.jsx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E1171ED" w14:textId="77777777" w:rsidR="008C4D64" w:rsidRDefault="00000000">
            <w:r>
              <w:rPr>
                <w:rFonts w:eastAsia="Arial"/>
                <w:sz w:val="20"/>
                <w:szCs w:val="20"/>
              </w:rPr>
              <w:t>Low (append only)</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E4C8E9B" w14:textId="77777777" w:rsidR="008C4D64" w:rsidRDefault="00000000">
            <w:r>
              <w:rPr>
                <w:rFonts w:eastAsia="Arial"/>
                <w:sz w:val="20"/>
                <w:szCs w:val="20"/>
              </w:rPr>
              <w:t>Medium — silver education</w:t>
            </w:r>
          </w:p>
        </w:tc>
      </w:tr>
      <w:tr w:rsidR="008C4D64" w14:paraId="2F6F4AA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EC77724" w14:textId="77777777" w:rsidR="008C4D64" w:rsidRDefault="00000000">
            <w:r>
              <w:rPr>
                <w:rFonts w:eastAsia="Arial"/>
                <w:b/>
                <w:bCs/>
                <w:color w:val="222222"/>
                <w:sz w:val="20"/>
                <w:szCs w:val="20"/>
              </w:rPr>
              <w:t>8 — Low</w:t>
            </w:r>
          </w:p>
        </w:tc>
        <w:tc>
          <w:tcPr>
            <w:tcW w:w="25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5325CB1" w14:textId="77777777" w:rsidR="008C4D64" w:rsidRDefault="00000000">
            <w:proofErr w:type="spellStart"/>
            <w:r>
              <w:rPr>
                <w:rFonts w:eastAsia="Arial"/>
                <w:sz w:val="20"/>
                <w:szCs w:val="20"/>
              </w:rPr>
              <w:t>lib.jsx</w:t>
            </w:r>
            <w:proofErr w:type="spellEnd"/>
            <w:r>
              <w:rPr>
                <w:rFonts w:eastAsia="Arial"/>
                <w:sz w:val="20"/>
                <w:szCs w:val="20"/>
              </w:rPr>
              <w:t xml:space="preserve"> data arrays</w:t>
            </w:r>
          </w:p>
        </w:tc>
        <w:tc>
          <w:tcPr>
            <w:tcW w:w="21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81AF07B" w14:textId="77777777" w:rsidR="008C4D64" w:rsidRDefault="00000000">
            <w:proofErr w:type="spellStart"/>
            <w:r>
              <w:rPr>
                <w:rFonts w:eastAsia="Arial"/>
                <w:sz w:val="20"/>
                <w:szCs w:val="20"/>
              </w:rPr>
              <w:t>lib.jsx</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C887408" w14:textId="77777777" w:rsidR="008C4D64" w:rsidRDefault="00000000">
            <w:r>
              <w:rPr>
                <w:rFonts w:eastAsia="Arial"/>
                <w:sz w:val="20"/>
                <w:szCs w:val="20"/>
              </w:rPr>
              <w:t>Very low</w:t>
            </w:r>
          </w:p>
        </w:tc>
        <w:tc>
          <w:tcPr>
            <w:tcW w:w="20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9D8061D" w14:textId="77777777" w:rsidR="008C4D64" w:rsidRDefault="00000000">
            <w:r>
              <w:rPr>
                <w:rFonts w:eastAsia="Arial"/>
                <w:sz w:val="20"/>
                <w:szCs w:val="20"/>
              </w:rPr>
              <w:t>Low — supports Tasks 6-7</w:t>
            </w:r>
          </w:p>
        </w:tc>
      </w:tr>
    </w:tbl>
    <w:p w14:paraId="5B8F7A0D" w14:textId="77777777" w:rsidR="008C4D64" w:rsidRDefault="008C4D64">
      <w:pPr>
        <w:spacing w:after="10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8C4D64" w14:paraId="63D4A410" w14:textId="77777777">
        <w:tblPrEx>
          <w:tblCellMar>
            <w:top w:w="0" w:type="dxa"/>
            <w:bottom w:w="0" w:type="dxa"/>
          </w:tblCellMar>
        </w:tblPrEx>
        <w:tc>
          <w:tcPr>
            <w:tcW w:w="10080" w:type="dxa"/>
            <w:tcBorders>
              <w:top w:val="single" w:sz="1" w:space="0" w:color="DDDDDD"/>
              <w:left w:val="single" w:sz="1" w:space="0" w:color="DDDDDD"/>
              <w:bottom w:val="single" w:sz="1" w:space="0" w:color="DDDDDD"/>
              <w:right w:val="single" w:sz="1" w:space="0" w:color="DDDDDD"/>
            </w:tcBorders>
            <w:shd w:val="clear" w:color="auto" w:fill="F9F5ED"/>
            <w:tcMar>
              <w:top w:w="160" w:type="dxa"/>
              <w:left w:w="200" w:type="dxa"/>
              <w:bottom w:w="160" w:type="dxa"/>
              <w:right w:w="200" w:type="dxa"/>
            </w:tcMar>
          </w:tcPr>
          <w:p w14:paraId="2A4A23F5" w14:textId="77777777" w:rsidR="008C4D64" w:rsidRDefault="00000000">
            <w:pPr>
              <w:spacing w:after="60"/>
            </w:pPr>
            <w:r>
              <w:rPr>
                <w:rFonts w:eastAsia="Arial"/>
                <w:b/>
                <w:bCs/>
                <w:color w:val="C5A572"/>
                <w:spacing w:val="40"/>
                <w:sz w:val="18"/>
                <w:szCs w:val="18"/>
              </w:rPr>
              <w:t>BUILD PROTOCOL REMINDER</w:t>
            </w:r>
          </w:p>
          <w:p w14:paraId="795242AB" w14:textId="77777777" w:rsidR="008C4D64" w:rsidRDefault="00000000">
            <w:proofErr w:type="spellStart"/>
            <w:r>
              <w:rPr>
                <w:rFonts w:eastAsia="Arial"/>
                <w:color w:val="333333"/>
                <w:sz w:val="21"/>
                <w:szCs w:val="21"/>
              </w:rPr>
              <w:t>ShopPages.jsx</w:t>
            </w:r>
            <w:proofErr w:type="spellEnd"/>
            <w:r>
              <w:rPr>
                <w:rFonts w:eastAsia="Arial"/>
                <w:color w:val="333333"/>
                <w:sz w:val="21"/>
                <w:szCs w:val="21"/>
              </w:rPr>
              <w:t xml:space="preserve"> (~67KB) and </w:t>
            </w:r>
            <w:proofErr w:type="spellStart"/>
            <w:r>
              <w:rPr>
                <w:rFonts w:eastAsia="Arial"/>
                <w:color w:val="333333"/>
                <w:sz w:val="21"/>
                <w:szCs w:val="21"/>
              </w:rPr>
              <w:t>UserPages.jsx</w:t>
            </w:r>
            <w:proofErr w:type="spellEnd"/>
            <w:r>
              <w:rPr>
                <w:rFonts w:eastAsia="Arial"/>
                <w:color w:val="333333"/>
                <w:sz w:val="21"/>
                <w:szCs w:val="21"/>
              </w:rPr>
              <w:t xml:space="preserve"> (~123KB) both exceed the 10KB GitHub MCP push limit. Website Agent must deliver ALL JSX changes via </w:t>
            </w:r>
            <w:proofErr w:type="spellStart"/>
            <w:r>
              <w:rPr>
                <w:rFonts w:eastAsia="Arial"/>
                <w:color w:val="333333"/>
                <w:sz w:val="21"/>
                <w:szCs w:val="21"/>
              </w:rPr>
              <w:t>tmpfiles</w:t>
            </w:r>
            <w:proofErr w:type="spellEnd"/>
            <w:r>
              <w:rPr>
                <w:rFonts w:eastAsia="Arial"/>
                <w:color w:val="333333"/>
                <w:sz w:val="21"/>
                <w:szCs w:val="21"/>
              </w:rPr>
              <w:t xml:space="preserve"> + manual upload. index.css changes (if any) can be MCP-pushed directly. Do not attempt to MCP-push any JSX file. Always validate build locally before delivering.</w:t>
            </w:r>
          </w:p>
        </w:tc>
      </w:tr>
    </w:tbl>
    <w:p w14:paraId="6FA6E316" w14:textId="77777777" w:rsidR="008C4D64" w:rsidRDefault="008C4D64">
      <w:pPr>
        <w:spacing w:after="80"/>
      </w:pPr>
    </w:p>
    <w:p w14:paraId="7062A4B2" w14:textId="77777777" w:rsidR="008C4D64" w:rsidRDefault="008C4D64">
      <w:pPr>
        <w:pBdr>
          <w:bottom w:val="single" w:sz="2" w:space="0" w:color="EEEEEE"/>
        </w:pBdr>
        <w:spacing w:before="200" w:after="200"/>
      </w:pPr>
    </w:p>
    <w:p w14:paraId="13553B79" w14:textId="77777777" w:rsidR="008C4D64" w:rsidRDefault="00000000">
      <w:pPr>
        <w:pStyle w:val="Heading1"/>
        <w:pBdr>
          <w:bottom w:val="single" w:sz="4" w:space="6" w:color="C5A572"/>
        </w:pBdr>
      </w:pPr>
      <w:r>
        <w:t>8.  Hard Constraints — Do Not Change</w:t>
      </w:r>
    </w:p>
    <w:p w14:paraId="47D75FB5" w14:textId="77777777" w:rsidR="008C4D64" w:rsidRDefault="008C4D64">
      <w:pPr>
        <w:spacing w:after="40"/>
      </w:pPr>
    </w:p>
    <w:p w14:paraId="2C7F78EC" w14:textId="77777777" w:rsidR="008C4D64" w:rsidRDefault="00000000">
      <w:pPr>
        <w:pStyle w:val="ListParagraph"/>
        <w:numPr>
          <w:ilvl w:val="0"/>
          <w:numId w:val="2"/>
        </w:numPr>
        <w:spacing w:before="30" w:after="50"/>
      </w:pPr>
      <w:r>
        <w:rPr>
          <w:rFonts w:eastAsia="Arial"/>
          <w:sz w:val="21"/>
          <w:szCs w:val="21"/>
        </w:rPr>
        <w:t xml:space="preserve">Shop, </w:t>
      </w:r>
      <w:proofErr w:type="spellStart"/>
      <w:r>
        <w:rPr>
          <w:rFonts w:eastAsia="Arial"/>
          <w:sz w:val="21"/>
          <w:szCs w:val="21"/>
        </w:rPr>
        <w:t>ProductPage</w:t>
      </w:r>
      <w:proofErr w:type="spellEnd"/>
      <w:r>
        <w:rPr>
          <w:rFonts w:eastAsia="Arial"/>
          <w:sz w:val="21"/>
          <w:szCs w:val="21"/>
        </w:rPr>
        <w:t xml:space="preserve">, </w:t>
      </w:r>
      <w:proofErr w:type="spellStart"/>
      <w:r>
        <w:rPr>
          <w:rFonts w:eastAsia="Arial"/>
          <w:sz w:val="21"/>
          <w:szCs w:val="21"/>
        </w:rPr>
        <w:t>CartPage</w:t>
      </w:r>
      <w:proofErr w:type="spellEnd"/>
      <w:r>
        <w:rPr>
          <w:rFonts w:eastAsia="Arial"/>
          <w:sz w:val="21"/>
          <w:szCs w:val="21"/>
        </w:rPr>
        <w:t>, Checkout — no copy or structural changes</w:t>
      </w:r>
    </w:p>
    <w:p w14:paraId="314ECB3B" w14:textId="77777777" w:rsidR="008C4D64" w:rsidRDefault="00000000">
      <w:pPr>
        <w:pStyle w:val="ListParagraph"/>
        <w:numPr>
          <w:ilvl w:val="0"/>
          <w:numId w:val="2"/>
        </w:numPr>
        <w:spacing w:before="30" w:after="50"/>
      </w:pPr>
      <w:proofErr w:type="spellStart"/>
      <w:r>
        <w:rPr>
          <w:rFonts w:eastAsia="Arial"/>
          <w:sz w:val="21"/>
          <w:szCs w:val="21"/>
        </w:rPr>
        <w:t>OrderHistoryPage</w:t>
      </w:r>
      <w:proofErr w:type="spellEnd"/>
      <w:r>
        <w:rPr>
          <w:rFonts w:eastAsia="Arial"/>
          <w:sz w:val="21"/>
          <w:szCs w:val="21"/>
        </w:rPr>
        <w:t xml:space="preserve">, </w:t>
      </w:r>
      <w:proofErr w:type="spellStart"/>
      <w:r>
        <w:rPr>
          <w:rFonts w:eastAsia="Arial"/>
          <w:sz w:val="21"/>
          <w:szCs w:val="21"/>
        </w:rPr>
        <w:t>AccountPage</w:t>
      </w:r>
      <w:proofErr w:type="spellEnd"/>
      <w:r>
        <w:rPr>
          <w:rFonts w:eastAsia="Arial"/>
          <w:sz w:val="21"/>
          <w:szCs w:val="21"/>
        </w:rPr>
        <w:t xml:space="preserve">, </w:t>
      </w:r>
      <w:proofErr w:type="spellStart"/>
      <w:r>
        <w:rPr>
          <w:rFonts w:eastAsia="Arial"/>
          <w:sz w:val="21"/>
          <w:szCs w:val="21"/>
        </w:rPr>
        <w:t>KYCFlowPage</w:t>
      </w:r>
      <w:proofErr w:type="spellEnd"/>
      <w:r>
        <w:rPr>
          <w:rFonts w:eastAsia="Arial"/>
          <w:sz w:val="21"/>
          <w:szCs w:val="21"/>
        </w:rPr>
        <w:t xml:space="preserve"> — no changes</w:t>
      </w:r>
    </w:p>
    <w:p w14:paraId="36D75393" w14:textId="77777777" w:rsidR="008C4D64" w:rsidRDefault="00000000">
      <w:pPr>
        <w:pStyle w:val="ListParagraph"/>
        <w:numPr>
          <w:ilvl w:val="0"/>
          <w:numId w:val="2"/>
        </w:numPr>
        <w:spacing w:before="30" w:after="50"/>
      </w:pPr>
      <w:r>
        <w:rPr>
          <w:rFonts w:eastAsia="Arial"/>
          <w:sz w:val="21"/>
          <w:szCs w:val="21"/>
        </w:rPr>
        <w:t>Storage page — already content-rich; no changes in this sprint</w:t>
      </w:r>
    </w:p>
    <w:p w14:paraId="7DAE10A1" w14:textId="77777777" w:rsidR="008C4D64" w:rsidRDefault="00000000">
      <w:pPr>
        <w:pStyle w:val="ListParagraph"/>
        <w:numPr>
          <w:ilvl w:val="0"/>
          <w:numId w:val="2"/>
        </w:numPr>
        <w:spacing w:before="30" w:after="50"/>
      </w:pPr>
      <w:r>
        <w:rPr>
          <w:rFonts w:eastAsia="Arial"/>
          <w:sz w:val="21"/>
          <w:szCs w:val="21"/>
        </w:rPr>
        <w:t>AGPBackingReport — no changes</w:t>
      </w:r>
    </w:p>
    <w:p w14:paraId="19C0F5B7" w14:textId="77777777" w:rsidR="008C4D64" w:rsidRDefault="00000000">
      <w:pPr>
        <w:pStyle w:val="ListParagraph"/>
        <w:numPr>
          <w:ilvl w:val="0"/>
          <w:numId w:val="2"/>
        </w:numPr>
        <w:spacing w:before="30" w:after="50"/>
      </w:pPr>
      <w:r>
        <w:rPr>
          <w:rFonts w:eastAsia="Arial"/>
          <w:sz w:val="21"/>
          <w:szCs w:val="21"/>
        </w:rPr>
        <w:t>Learn / Education Hub — no changes</w:t>
      </w:r>
    </w:p>
    <w:p w14:paraId="1A9F1F76" w14:textId="77777777" w:rsidR="008C4D64" w:rsidRDefault="00000000">
      <w:pPr>
        <w:pStyle w:val="ListParagraph"/>
        <w:numPr>
          <w:ilvl w:val="0"/>
          <w:numId w:val="2"/>
        </w:numPr>
        <w:spacing w:before="30" w:after="50"/>
      </w:pPr>
      <w:r>
        <w:rPr>
          <w:rFonts w:eastAsia="Arial"/>
          <w:sz w:val="21"/>
          <w:szCs w:val="21"/>
        </w:rPr>
        <w:t>All pricing logic, API calls, payment flows — untouched</w:t>
      </w:r>
    </w:p>
    <w:p w14:paraId="6586AB43" w14:textId="77777777" w:rsidR="008C4D64" w:rsidRDefault="00000000">
      <w:pPr>
        <w:pStyle w:val="ListParagraph"/>
        <w:numPr>
          <w:ilvl w:val="0"/>
          <w:numId w:val="2"/>
        </w:numPr>
        <w:spacing w:before="30" w:after="50"/>
      </w:pPr>
      <w:r>
        <w:rPr>
          <w:rFonts w:eastAsia="Arial"/>
          <w:sz w:val="21"/>
          <w:szCs w:val="21"/>
        </w:rPr>
        <w:t xml:space="preserve">Brand colors, typography tokens, T.* object in </w:t>
      </w:r>
      <w:proofErr w:type="spellStart"/>
      <w:r>
        <w:rPr>
          <w:rFonts w:eastAsia="Arial"/>
          <w:sz w:val="21"/>
          <w:szCs w:val="21"/>
        </w:rPr>
        <w:t>UserPages.jsx</w:t>
      </w:r>
      <w:proofErr w:type="spellEnd"/>
      <w:r>
        <w:rPr>
          <w:rFonts w:eastAsia="Arial"/>
          <w:sz w:val="21"/>
          <w:szCs w:val="21"/>
        </w:rPr>
        <w:t xml:space="preserve"> — unchanged</w:t>
      </w:r>
    </w:p>
    <w:p w14:paraId="7A65086C" w14:textId="77777777" w:rsidR="008C4D64" w:rsidRDefault="00000000">
      <w:pPr>
        <w:pStyle w:val="ListParagraph"/>
        <w:numPr>
          <w:ilvl w:val="0"/>
          <w:numId w:val="2"/>
        </w:numPr>
        <w:spacing w:before="30" w:after="50"/>
      </w:pPr>
      <w:proofErr w:type="spellStart"/>
      <w:r>
        <w:rPr>
          <w:rFonts w:eastAsia="Arial"/>
          <w:sz w:val="21"/>
          <w:szCs w:val="21"/>
        </w:rPr>
        <w:t>App.jsx</w:t>
      </w:r>
      <w:proofErr w:type="spellEnd"/>
      <w:r>
        <w:rPr>
          <w:rFonts w:eastAsia="Arial"/>
          <w:sz w:val="21"/>
          <w:szCs w:val="21"/>
        </w:rPr>
        <w:t xml:space="preserve"> routing — no new routes required (all changes are within existing components)</w:t>
      </w:r>
    </w:p>
    <w:p w14:paraId="11010455" w14:textId="77777777" w:rsidR="008C4D64" w:rsidRDefault="00000000">
      <w:pPr>
        <w:pStyle w:val="ListParagraph"/>
        <w:numPr>
          <w:ilvl w:val="0"/>
          <w:numId w:val="2"/>
        </w:numPr>
        <w:spacing w:before="30" w:after="50"/>
      </w:pPr>
      <w:r>
        <w:rPr>
          <w:rFonts w:eastAsia="Arial"/>
          <w:sz w:val="21"/>
          <w:szCs w:val="21"/>
        </w:rPr>
        <w:t>index.css — no changes required unless a new section needs a specific animation not already present</w:t>
      </w:r>
    </w:p>
    <w:p w14:paraId="6F0FF656" w14:textId="77777777" w:rsidR="008C4D64" w:rsidRDefault="008C4D64">
      <w:pPr>
        <w:spacing w:after="100"/>
      </w:pPr>
    </w:p>
    <w:p w14:paraId="526A29B1" w14:textId="77777777" w:rsidR="008C4D64" w:rsidRDefault="00000000">
      <w:r>
        <w:br w:type="page"/>
      </w:r>
    </w:p>
    <w:p w14:paraId="4DCE4D3B" w14:textId="77777777" w:rsidR="008C4D64" w:rsidRDefault="00000000">
      <w:pPr>
        <w:pStyle w:val="Heading1"/>
        <w:pBdr>
          <w:bottom w:val="single" w:sz="4" w:space="6" w:color="C5A572"/>
        </w:pBdr>
      </w:pPr>
      <w:r>
        <w:lastRenderedPageBreak/>
        <w:t>Appendix: Silver Market Data Sources (2026)</w:t>
      </w:r>
    </w:p>
    <w:p w14:paraId="7E75B9C7" w14:textId="77777777" w:rsidR="008C4D64" w:rsidRDefault="00000000">
      <w:pPr>
        <w:spacing w:before="40" w:after="80"/>
      </w:pPr>
      <w:r>
        <w:rPr>
          <w:rFonts w:eastAsia="Arial"/>
        </w:rPr>
        <w:t>Use these citations if adding footnotes or data labels to the website:</w:t>
      </w:r>
    </w:p>
    <w:p w14:paraId="05651656" w14:textId="77777777" w:rsidR="008C4D64" w:rsidRDefault="008C4D64">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480"/>
      </w:tblGrid>
      <w:tr w:rsidR="008C4D64" w14:paraId="68E669A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12168B48" w14:textId="77777777" w:rsidR="008C4D64" w:rsidRDefault="00000000">
            <w:r>
              <w:rPr>
                <w:rFonts w:eastAsia="Arial"/>
                <w:b/>
                <w:bCs/>
                <w:color w:val="C5A572"/>
                <w:sz w:val="19"/>
                <w:szCs w:val="19"/>
              </w:rPr>
              <w:t>Data Point</w:t>
            </w:r>
          </w:p>
        </w:tc>
        <w:tc>
          <w:tcPr>
            <w:tcW w:w="320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05E9F8D1" w14:textId="77777777" w:rsidR="008C4D64" w:rsidRDefault="00000000">
            <w:r>
              <w:rPr>
                <w:rFonts w:eastAsia="Arial"/>
                <w:b/>
                <w:bCs/>
                <w:color w:val="C5A572"/>
                <w:sz w:val="19"/>
                <w:szCs w:val="19"/>
              </w:rPr>
              <w:t>Source</w:t>
            </w:r>
          </w:p>
        </w:tc>
        <w:tc>
          <w:tcPr>
            <w:tcW w:w="4480" w:type="dxa"/>
            <w:tcBorders>
              <w:top w:val="single" w:sz="1" w:space="0" w:color="DDDDDD"/>
              <w:left w:val="single" w:sz="1" w:space="0" w:color="DDDDDD"/>
              <w:bottom w:val="single" w:sz="1" w:space="0" w:color="DDDDDD"/>
              <w:right w:val="single" w:sz="1" w:space="0" w:color="DDDDDD"/>
            </w:tcBorders>
            <w:shd w:val="clear" w:color="auto" w:fill="2D2D2D"/>
            <w:tcMar>
              <w:top w:w="80" w:type="dxa"/>
              <w:left w:w="120" w:type="dxa"/>
              <w:bottom w:w="80" w:type="dxa"/>
              <w:right w:w="120" w:type="dxa"/>
            </w:tcMar>
          </w:tcPr>
          <w:p w14:paraId="7BFB0B1E" w14:textId="77777777" w:rsidR="008C4D64" w:rsidRDefault="00000000">
            <w:r>
              <w:rPr>
                <w:rFonts w:eastAsia="Arial"/>
                <w:b/>
                <w:bCs/>
                <w:color w:val="C5A572"/>
                <w:sz w:val="19"/>
                <w:szCs w:val="19"/>
              </w:rPr>
              <w:t>Value</w:t>
            </w:r>
          </w:p>
        </w:tc>
      </w:tr>
      <w:tr w:rsidR="008C4D64" w14:paraId="3690AC9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A6FC092" w14:textId="77777777" w:rsidR="008C4D64" w:rsidRDefault="00000000">
            <w:r>
              <w:rPr>
                <w:rFonts w:eastAsia="Arial"/>
                <w:b/>
                <w:bCs/>
                <w:color w:val="222222"/>
                <w:sz w:val="20"/>
                <w:szCs w:val="20"/>
              </w:rPr>
              <w:t>2026 Silver Market Deficit</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5C3B94E0" w14:textId="77777777" w:rsidR="008C4D64" w:rsidRDefault="00000000">
            <w:r>
              <w:rPr>
                <w:rFonts w:eastAsia="Arial"/>
                <w:sz w:val="20"/>
                <w:szCs w:val="20"/>
              </w:rPr>
              <w:t>Silver Institute World Silver Survey 2026</w:t>
            </w:r>
          </w:p>
        </w:tc>
        <w:tc>
          <w:tcPr>
            <w:tcW w:w="44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4CB4E88" w14:textId="77777777" w:rsidR="008C4D64" w:rsidRDefault="00000000">
            <w:r>
              <w:rPr>
                <w:rFonts w:eastAsia="Arial"/>
                <w:sz w:val="20"/>
                <w:szCs w:val="20"/>
              </w:rPr>
              <w:t>67 million oz (6th consecutive deficit year)</w:t>
            </w:r>
          </w:p>
        </w:tc>
      </w:tr>
      <w:tr w:rsidR="008C4D64" w14:paraId="797E4DD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73A205A" w14:textId="77777777" w:rsidR="008C4D64" w:rsidRDefault="00000000">
            <w:r>
              <w:rPr>
                <w:rFonts w:eastAsia="Arial"/>
                <w:b/>
                <w:bCs/>
                <w:color w:val="222222"/>
                <w:sz w:val="20"/>
                <w:szCs w:val="20"/>
              </w:rPr>
              <w:t>Physical Investment Growth</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BF8146E" w14:textId="77777777" w:rsidR="008C4D64" w:rsidRDefault="00000000">
            <w:r>
              <w:rPr>
                <w:rFonts w:eastAsia="Arial"/>
                <w:sz w:val="20"/>
                <w:szCs w:val="20"/>
              </w:rPr>
              <w:t>Silver Institute</w:t>
            </w:r>
          </w:p>
        </w:tc>
        <w:tc>
          <w:tcPr>
            <w:tcW w:w="44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734A3D7" w14:textId="77777777" w:rsidR="008C4D64" w:rsidRDefault="00000000">
            <w:r>
              <w:rPr>
                <w:rFonts w:eastAsia="Arial"/>
                <w:sz w:val="20"/>
                <w:szCs w:val="20"/>
              </w:rPr>
              <w:t>Forecast +20% in 2026 to 227 Moz — 3-year high</w:t>
            </w:r>
          </w:p>
        </w:tc>
      </w:tr>
      <w:tr w:rsidR="008C4D64" w14:paraId="0427330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D7C152D" w14:textId="77777777" w:rsidR="008C4D64" w:rsidRDefault="00000000">
            <w:r>
              <w:rPr>
                <w:rFonts w:eastAsia="Arial"/>
                <w:b/>
                <w:bCs/>
                <w:color w:val="222222"/>
                <w:sz w:val="20"/>
                <w:szCs w:val="20"/>
              </w:rPr>
              <w:t>Industrial Demand Share</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C455FDA" w14:textId="77777777" w:rsidR="008C4D64" w:rsidRDefault="00000000">
            <w:r>
              <w:rPr>
                <w:rFonts w:eastAsia="Arial"/>
                <w:sz w:val="20"/>
                <w:szCs w:val="20"/>
              </w:rPr>
              <w:t>Silver Institute 2026</w:t>
            </w:r>
          </w:p>
        </w:tc>
        <w:tc>
          <w:tcPr>
            <w:tcW w:w="44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C7AF574" w14:textId="77777777" w:rsidR="008C4D64" w:rsidRDefault="00000000">
            <w:r>
              <w:rPr>
                <w:rFonts w:eastAsia="Arial"/>
                <w:sz w:val="20"/>
                <w:szCs w:val="20"/>
              </w:rPr>
              <w:t>&gt;60% of total global silver demand</w:t>
            </w:r>
          </w:p>
        </w:tc>
      </w:tr>
      <w:tr w:rsidR="008C4D64" w14:paraId="0136308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EDCEC0E" w14:textId="77777777" w:rsidR="008C4D64" w:rsidRDefault="00000000">
            <w:r>
              <w:rPr>
                <w:rFonts w:eastAsia="Arial"/>
                <w:b/>
                <w:bCs/>
                <w:color w:val="222222"/>
                <w:sz w:val="20"/>
                <w:szCs w:val="20"/>
              </w:rPr>
              <w:t>China Export Controls</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2C58B97E" w14:textId="77777777" w:rsidR="008C4D64" w:rsidRDefault="00000000">
            <w:r>
              <w:rPr>
                <w:rFonts w:eastAsia="Arial"/>
                <w:sz w:val="20"/>
                <w:szCs w:val="20"/>
              </w:rPr>
              <w:t>Reuters / Bloomberg Jan 2026</w:t>
            </w:r>
          </w:p>
        </w:tc>
        <w:tc>
          <w:tcPr>
            <w:tcW w:w="44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62D0D988" w14:textId="77777777" w:rsidR="008C4D64" w:rsidRDefault="00000000">
            <w:r>
              <w:rPr>
                <w:rFonts w:eastAsia="Arial"/>
                <w:sz w:val="20"/>
                <w:szCs w:val="20"/>
              </w:rPr>
              <w:t>Silver export licensing restrictions effective Jan 2026</w:t>
            </w:r>
          </w:p>
        </w:tc>
      </w:tr>
      <w:tr w:rsidR="008C4D64" w14:paraId="17E4BF5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16F0FAD2" w14:textId="77777777" w:rsidR="008C4D64" w:rsidRDefault="00000000">
            <w:r>
              <w:rPr>
                <w:rFonts w:eastAsia="Arial"/>
                <w:b/>
                <w:bCs/>
                <w:color w:val="222222"/>
                <w:sz w:val="20"/>
                <w:szCs w:val="20"/>
              </w:rPr>
              <w:t>Korean Bank Shortages</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5D31837" w14:textId="77777777" w:rsidR="008C4D64" w:rsidRDefault="00000000">
            <w:r>
              <w:rPr>
                <w:rFonts w:eastAsia="Arial"/>
                <w:sz w:val="20"/>
                <w:szCs w:val="20"/>
              </w:rPr>
              <w:t>Market observation / kumsise.com / gbkmall.com</w:t>
            </w:r>
          </w:p>
        </w:tc>
        <w:tc>
          <w:tcPr>
            <w:tcW w:w="44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7E54D7B9" w14:textId="77777777" w:rsidR="008C4D64" w:rsidRDefault="00000000">
            <w:r>
              <w:rPr>
                <w:rFonts w:eastAsia="Arial"/>
                <w:sz w:val="20"/>
                <w:szCs w:val="20"/>
              </w:rPr>
              <w:t>Chronic supply suspension at major Korean retail banks</w:t>
            </w:r>
          </w:p>
        </w:tc>
      </w:tr>
      <w:tr w:rsidR="008C4D64" w14:paraId="0D48312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3D8DD64F" w14:textId="77777777" w:rsidR="008C4D64" w:rsidRDefault="00000000">
            <w:r>
              <w:rPr>
                <w:rFonts w:eastAsia="Arial"/>
                <w:b/>
                <w:bCs/>
                <w:color w:val="222222"/>
                <w:sz w:val="20"/>
                <w:szCs w:val="20"/>
              </w:rPr>
              <w:t>Singapore AAA Rating</w:t>
            </w:r>
          </w:p>
        </w:tc>
        <w:tc>
          <w:tcPr>
            <w:tcW w:w="320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05635CC9" w14:textId="77777777" w:rsidR="008C4D64" w:rsidRDefault="00000000">
            <w:r>
              <w:rPr>
                <w:rFonts w:eastAsia="Arial"/>
                <w:sz w:val="20"/>
                <w:szCs w:val="20"/>
              </w:rPr>
              <w:t>Moody's / S&amp;P / Fitch 2026</w:t>
            </w:r>
          </w:p>
        </w:tc>
        <w:tc>
          <w:tcPr>
            <w:tcW w:w="4480" w:type="dxa"/>
            <w:tcBorders>
              <w:top w:val="single" w:sz="1" w:space="0" w:color="DDDDDD"/>
              <w:left w:val="single" w:sz="1" w:space="0" w:color="DDDDDD"/>
              <w:bottom w:val="single" w:sz="1" w:space="0" w:color="DDDDDD"/>
              <w:right w:val="single" w:sz="1" w:space="0" w:color="DDDDDD"/>
            </w:tcBorders>
            <w:shd w:val="clear" w:color="auto" w:fill="FAFAFA"/>
            <w:tcMar>
              <w:top w:w="70" w:type="dxa"/>
              <w:left w:w="120" w:type="dxa"/>
              <w:bottom w:w="70" w:type="dxa"/>
              <w:right w:w="120" w:type="dxa"/>
            </w:tcMar>
          </w:tcPr>
          <w:p w14:paraId="4FEB3474" w14:textId="77777777" w:rsidR="008C4D64" w:rsidRDefault="00000000">
            <w:r>
              <w:rPr>
                <w:rFonts w:eastAsia="Arial"/>
                <w:sz w:val="20"/>
                <w:szCs w:val="20"/>
              </w:rPr>
              <w:t>Singapore: AAA | Korea: AA — two notches lower</w:t>
            </w:r>
          </w:p>
        </w:tc>
      </w:tr>
    </w:tbl>
    <w:p w14:paraId="2591F43E" w14:textId="77777777" w:rsidR="008C4D64" w:rsidRDefault="008C4D64">
      <w:pPr>
        <w:spacing w:after="100"/>
      </w:pPr>
    </w:p>
    <w:p w14:paraId="6B53B0E8" w14:textId="77777777" w:rsidR="008C4D64" w:rsidRDefault="00000000">
      <w:pPr>
        <w:spacing w:before="40" w:after="80"/>
      </w:pPr>
      <w:r>
        <w:rPr>
          <w:rFonts w:eastAsia="Arial"/>
          <w:b/>
          <w:bCs/>
          <w:color w:val="C5A572"/>
        </w:rPr>
        <w:t>END OF BRIEF</w:t>
      </w:r>
    </w:p>
    <w:p w14:paraId="04B6B1F1" w14:textId="77777777" w:rsidR="008C4D64" w:rsidRDefault="00000000">
      <w:pPr>
        <w:spacing w:before="40" w:after="80"/>
      </w:pPr>
      <w:r>
        <w:rPr>
          <w:rFonts w:eastAsia="Arial"/>
          <w:i/>
          <w:iCs/>
        </w:rPr>
        <w:t>Brand Manager — Aurum Korea | 2026-04-14</w:t>
      </w:r>
    </w:p>
    <w:sectPr w:rsidR="008C4D6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612B" w14:textId="77777777" w:rsidR="00220917" w:rsidRDefault="00220917">
      <w:r>
        <w:separator/>
      </w:r>
    </w:p>
  </w:endnote>
  <w:endnote w:type="continuationSeparator" w:id="0">
    <w:p w14:paraId="1AB18C2E" w14:textId="77777777" w:rsidR="00220917" w:rsidRDefault="00220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roman"/>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DA9F" w14:textId="77777777" w:rsidR="008C4D64" w:rsidRDefault="00000000">
    <w:pPr>
      <w:pBdr>
        <w:top w:val="single" w:sz="2" w:space="6" w:color="EEEEEE"/>
      </w:pBdr>
      <w:jc w:val="right"/>
    </w:pPr>
    <w:r>
      <w:rPr>
        <w:rFonts w:eastAsia="Arial"/>
        <w:color w:val="888888"/>
        <w:sz w:val="18"/>
        <w:szCs w:val="18"/>
      </w:rPr>
      <w:t xml:space="preserve">Confidential — Aurum Korea | 2026-04-14    Page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3F181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1505E" w14:textId="77777777" w:rsidR="00220917" w:rsidRDefault="00220917">
      <w:r>
        <w:separator/>
      </w:r>
    </w:p>
  </w:footnote>
  <w:footnote w:type="continuationSeparator" w:id="0">
    <w:p w14:paraId="6744217B" w14:textId="77777777" w:rsidR="00220917" w:rsidRDefault="00220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FFF6" w14:textId="77777777" w:rsidR="008C4D64" w:rsidRDefault="00000000">
    <w:pPr>
      <w:pBdr>
        <w:bottom w:val="single" w:sz="2" w:space="6" w:color="EEEEEE"/>
      </w:pBdr>
    </w:pPr>
    <w:r>
      <w:rPr>
        <w:rFonts w:eastAsia="Arial"/>
        <w:b/>
        <w:bCs/>
        <w:color w:val="C5A572"/>
        <w:spacing w:val="80"/>
        <w:sz w:val="18"/>
        <w:szCs w:val="18"/>
      </w:rPr>
      <w:t>AURUM KOREA</w:t>
    </w:r>
    <w:r>
      <w:rPr>
        <w:rFonts w:eastAsia="Arial"/>
        <w:color w:val="888888"/>
        <w:sz w:val="18"/>
        <w:szCs w:val="18"/>
      </w:rPr>
      <w:t xml:space="preserve">   |   Website Tone Rebranding Brief — Website Agent Instruction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5D25"/>
    <w:multiLevelType w:val="hybridMultilevel"/>
    <w:tmpl w:val="5BAAFB54"/>
    <w:lvl w:ilvl="0" w:tplc="7AA6AF7A">
      <w:start w:val="1"/>
      <w:numFmt w:val="decimal"/>
      <w:lvlText w:val="%1."/>
      <w:lvlJc w:val="left"/>
      <w:pPr>
        <w:ind w:left="560" w:hanging="280"/>
      </w:pPr>
    </w:lvl>
    <w:lvl w:ilvl="1" w:tplc="5122F8D6">
      <w:numFmt w:val="decimal"/>
      <w:lvlText w:val=""/>
      <w:lvlJc w:val="left"/>
    </w:lvl>
    <w:lvl w:ilvl="2" w:tplc="C8920140">
      <w:numFmt w:val="decimal"/>
      <w:lvlText w:val=""/>
      <w:lvlJc w:val="left"/>
    </w:lvl>
    <w:lvl w:ilvl="3" w:tplc="5346196E">
      <w:numFmt w:val="decimal"/>
      <w:lvlText w:val=""/>
      <w:lvlJc w:val="left"/>
    </w:lvl>
    <w:lvl w:ilvl="4" w:tplc="F1FA831C">
      <w:numFmt w:val="decimal"/>
      <w:lvlText w:val=""/>
      <w:lvlJc w:val="left"/>
    </w:lvl>
    <w:lvl w:ilvl="5" w:tplc="600E98A0">
      <w:numFmt w:val="decimal"/>
      <w:lvlText w:val=""/>
      <w:lvlJc w:val="left"/>
    </w:lvl>
    <w:lvl w:ilvl="6" w:tplc="D0A03B78">
      <w:numFmt w:val="decimal"/>
      <w:lvlText w:val=""/>
      <w:lvlJc w:val="left"/>
    </w:lvl>
    <w:lvl w:ilvl="7" w:tplc="E30CF980">
      <w:numFmt w:val="decimal"/>
      <w:lvlText w:val=""/>
      <w:lvlJc w:val="left"/>
    </w:lvl>
    <w:lvl w:ilvl="8" w:tplc="2E5248AC">
      <w:numFmt w:val="decimal"/>
      <w:lvlText w:val=""/>
      <w:lvlJc w:val="left"/>
    </w:lvl>
  </w:abstractNum>
  <w:abstractNum w:abstractNumId="1" w15:restartNumberingAfterBreak="0">
    <w:nsid w:val="3AC566DF"/>
    <w:multiLevelType w:val="hybridMultilevel"/>
    <w:tmpl w:val="91CCB622"/>
    <w:lvl w:ilvl="0" w:tplc="C9A2F4AE">
      <w:start w:val="1"/>
      <w:numFmt w:val="bullet"/>
      <w:lvlText w:val="▪"/>
      <w:lvlJc w:val="left"/>
      <w:pPr>
        <w:ind w:left="560" w:hanging="280"/>
      </w:pPr>
      <w:rPr>
        <w:color w:val="C5A572"/>
        <w:sz w:val="18"/>
        <w:szCs w:val="18"/>
      </w:rPr>
    </w:lvl>
    <w:lvl w:ilvl="1" w:tplc="708E8762">
      <w:numFmt w:val="decimal"/>
      <w:lvlText w:val=""/>
      <w:lvlJc w:val="left"/>
    </w:lvl>
    <w:lvl w:ilvl="2" w:tplc="3B7C4F80">
      <w:numFmt w:val="decimal"/>
      <w:lvlText w:val=""/>
      <w:lvlJc w:val="left"/>
    </w:lvl>
    <w:lvl w:ilvl="3" w:tplc="66A41FC2">
      <w:numFmt w:val="decimal"/>
      <w:lvlText w:val=""/>
      <w:lvlJc w:val="left"/>
    </w:lvl>
    <w:lvl w:ilvl="4" w:tplc="D6200502">
      <w:numFmt w:val="decimal"/>
      <w:lvlText w:val=""/>
      <w:lvlJc w:val="left"/>
    </w:lvl>
    <w:lvl w:ilvl="5" w:tplc="65A02162">
      <w:numFmt w:val="decimal"/>
      <w:lvlText w:val=""/>
      <w:lvlJc w:val="left"/>
    </w:lvl>
    <w:lvl w:ilvl="6" w:tplc="10E8FD60">
      <w:numFmt w:val="decimal"/>
      <w:lvlText w:val=""/>
      <w:lvlJc w:val="left"/>
    </w:lvl>
    <w:lvl w:ilvl="7" w:tplc="F9386484">
      <w:numFmt w:val="decimal"/>
      <w:lvlText w:val=""/>
      <w:lvlJc w:val="left"/>
    </w:lvl>
    <w:lvl w:ilvl="8" w:tplc="AEB04BDE">
      <w:numFmt w:val="decimal"/>
      <w:lvlText w:val=""/>
      <w:lvlJc w:val="left"/>
    </w:lvl>
  </w:abstractNum>
  <w:abstractNum w:abstractNumId="2" w15:restartNumberingAfterBreak="0">
    <w:nsid w:val="5CB71B04"/>
    <w:multiLevelType w:val="hybridMultilevel"/>
    <w:tmpl w:val="47B66790"/>
    <w:lvl w:ilvl="0" w:tplc="7DAEEB32">
      <w:start w:val="1"/>
      <w:numFmt w:val="bullet"/>
      <w:lvlText w:val="●"/>
      <w:lvlJc w:val="left"/>
      <w:pPr>
        <w:ind w:left="720" w:hanging="360"/>
      </w:pPr>
    </w:lvl>
    <w:lvl w:ilvl="1" w:tplc="7CDCA4B2">
      <w:start w:val="1"/>
      <w:numFmt w:val="bullet"/>
      <w:lvlText w:val="○"/>
      <w:lvlJc w:val="left"/>
      <w:pPr>
        <w:ind w:left="1440" w:hanging="360"/>
      </w:pPr>
    </w:lvl>
    <w:lvl w:ilvl="2" w:tplc="BCA21996">
      <w:start w:val="1"/>
      <w:numFmt w:val="bullet"/>
      <w:lvlText w:val="■"/>
      <w:lvlJc w:val="left"/>
      <w:pPr>
        <w:ind w:left="2160" w:hanging="360"/>
      </w:pPr>
    </w:lvl>
    <w:lvl w:ilvl="3" w:tplc="F374325E">
      <w:start w:val="1"/>
      <w:numFmt w:val="bullet"/>
      <w:lvlText w:val="●"/>
      <w:lvlJc w:val="left"/>
      <w:pPr>
        <w:ind w:left="2880" w:hanging="360"/>
      </w:pPr>
    </w:lvl>
    <w:lvl w:ilvl="4" w:tplc="8B60552C">
      <w:start w:val="1"/>
      <w:numFmt w:val="bullet"/>
      <w:lvlText w:val="○"/>
      <w:lvlJc w:val="left"/>
      <w:pPr>
        <w:ind w:left="3600" w:hanging="360"/>
      </w:pPr>
    </w:lvl>
    <w:lvl w:ilvl="5" w:tplc="F3BAE0CC">
      <w:start w:val="1"/>
      <w:numFmt w:val="bullet"/>
      <w:lvlText w:val="■"/>
      <w:lvlJc w:val="left"/>
      <w:pPr>
        <w:ind w:left="4320" w:hanging="360"/>
      </w:pPr>
    </w:lvl>
    <w:lvl w:ilvl="6" w:tplc="9ECA3120">
      <w:start w:val="1"/>
      <w:numFmt w:val="bullet"/>
      <w:lvlText w:val="●"/>
      <w:lvlJc w:val="left"/>
      <w:pPr>
        <w:ind w:left="5040" w:hanging="360"/>
      </w:pPr>
    </w:lvl>
    <w:lvl w:ilvl="7" w:tplc="01B832F2">
      <w:start w:val="1"/>
      <w:numFmt w:val="bullet"/>
      <w:lvlText w:val="●"/>
      <w:lvlJc w:val="left"/>
      <w:pPr>
        <w:ind w:left="5760" w:hanging="360"/>
      </w:pPr>
    </w:lvl>
    <w:lvl w:ilvl="8" w:tplc="E70E9DCC">
      <w:start w:val="1"/>
      <w:numFmt w:val="bullet"/>
      <w:lvlText w:val="●"/>
      <w:lvlJc w:val="left"/>
      <w:pPr>
        <w:ind w:left="6480" w:hanging="360"/>
      </w:pPr>
    </w:lvl>
  </w:abstractNum>
  <w:num w:numId="1" w16cid:durableId="576287323">
    <w:abstractNumId w:val="2"/>
    <w:lvlOverride w:ilvl="0">
      <w:startOverride w:val="1"/>
    </w:lvlOverride>
  </w:num>
  <w:num w:numId="2" w16cid:durableId="874005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D64"/>
    <w:rsid w:val="00220917"/>
    <w:rsid w:val="003F181B"/>
    <w:rsid w:val="00415678"/>
    <w:rsid w:val="008C4D64"/>
    <w:rsid w:val="00FE55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7385"/>
  <w15:docId w15:val="{BE66E2DB-380F-451E-B9A8-3B62F06BE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555555"/>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eastAsia="Arial"/>
      <w:b/>
      <w:bCs/>
      <w:color w:val="1A1A1A"/>
      <w:sz w:val="32"/>
      <w:szCs w:val="32"/>
    </w:rPr>
  </w:style>
  <w:style w:type="paragraph" w:styleId="Heading2">
    <w:name w:val="heading 2"/>
    <w:uiPriority w:val="9"/>
    <w:unhideWhenUsed/>
    <w:qFormat/>
    <w:pPr>
      <w:spacing w:before="280" w:after="100"/>
      <w:outlineLvl w:val="1"/>
    </w:pPr>
    <w:rPr>
      <w:rFonts w:eastAsia="Arial"/>
      <w:b/>
      <w:bCs/>
      <w:color w:val="1A1A1A"/>
      <w:sz w:val="26"/>
      <w:szCs w:val="26"/>
    </w:rPr>
  </w:style>
  <w:style w:type="paragraph" w:styleId="Heading3">
    <w:name w:val="heading 3"/>
    <w:uiPriority w:val="9"/>
    <w:unhideWhenUsed/>
    <w:qFormat/>
    <w:pPr>
      <w:spacing w:before="200" w:after="80"/>
      <w:outlineLvl w:val="2"/>
    </w:pPr>
    <w:rPr>
      <w:rFonts w:eastAsia="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3180</Words>
  <Characters>18128</Characters>
  <Application>Microsoft Office Word</Application>
  <DocSecurity>0</DocSecurity>
  <Lines>151</Lines>
  <Paragraphs>42</Paragraphs>
  <ScaleCrop>false</ScaleCrop>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Jung</cp:lastModifiedBy>
  <cp:revision>2</cp:revision>
  <dcterms:created xsi:type="dcterms:W3CDTF">2026-04-14T06:57:00Z</dcterms:created>
  <dcterms:modified xsi:type="dcterms:W3CDTF">2026-04-14T06:57:00Z</dcterms:modified>
</cp:coreProperties>
</file>