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📌 네이버 블로그 포스팅 | 2026년 4월 14일 | 키워드: 금 김치프리미엄, 국내금투자, 싱가포르금보관, 실물금투자, 금값 2026</w:t>
      </w:r>
    </w:p>
    <w:p>
      <w:pPr>
        <w:pBdr>
          <w:bottom w:val="single" w:color="EEEEEE" w:sz="4" w:space="6"/>
        </w:pBdr>
        <w:spacing w:after="200" w:before="0"/>
      </w:pPr>
      <w:r>
        <w:rPr>
          <w:rFonts w:ascii="Malgun Gothic" w:cs="Malgun Gothic" w:eastAsia="Malgun Gothic" w:hAnsi="Malgun Gothic"/>
          <w:i/>
          <w:iCs/>
          <w:color w:val="AAAAAA"/>
          <w:sz w:val="17"/>
          <w:szCs w:val="17"/>
        </w:rPr>
        <w:t xml:space="preserve">예상 독자: 30–60대 자산가 / 예상 읽기 시간: 7분 / 글자수: 약 2,400자</w:t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Segoe UI Emoji" w:cs="Segoe UI Emoji" w:eastAsia="Segoe UI Emoji" w:hAnsi="Segoe UI Emoji"/>
          <w:sz w:val="48"/>
          <w:szCs w:val="48"/>
        </w:rPr>
        <w:t xml:space="preserve">🥇</w:t>
      </w:r>
    </w:p>
    <w:p>
      <w:pPr>
        <w:pStyle w:val="Heading1"/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국내에서 금 사면 17% 손해 보는 이유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i/>
          <w:iCs/>
          <w:color w:val="7A5C1E"/>
          <w:sz w:val="24"/>
          <w:szCs w:val="24"/>
        </w:rPr>
        <w:t xml:space="preserve">— 김치 프리미엄 완전 해설, 2026년 4월 기준 —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AAAAAA"/>
          <w:sz w:val="18"/>
          <w:szCs w:val="18"/>
        </w:rPr>
        <w:t xml:space="preserve">Aurum Korea 리서치팀 | 실시간 금 시세 기준: $4,767/oz (₩7,069,154/oz, 2026.04.14)</w:t>
      </w:r>
    </w:p>
    <w:p>
      <w:pPr>
        <w:pBdr>
          <w:left w:val="single" w:color="C5A572" w:sz="12" w:space="12"/>
        </w:pBdr>
        <w:spacing w:after="160" w:before="160"/>
        <w:ind w:left="360" w:righ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7A5C1E"/>
          <w:sz w:val="24"/>
          <w:szCs w:val="24"/>
        </w:rPr>
        <w:t xml:space="preserve">지금 이 순간, 한국 국내 금괴를 사면 실제 국제 시세보다 평균 17% 더 비싼 값을 치르고 있습니다. 100g짜리 금괴 하나에 무려 330만 원 이상을 "그냥" 더 내는 셈입니다.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이것이 바로 '김치 프리미엄'입니다. 주식·암호화폐에서만 발생하는 줄 알았던 이 현상이 실물 금 투자 시장에서도 똑같이 — 아니, 더 조용하고 더 지속적으로 — 작동하고 있습니다.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이 글에서는 (1) 왜 한국 금 시장에 프리미엄이 생기는지, (2) 실제 얼마나 손해인지, (3) 어떻게 하면 합법적으로 국제 시세에 가깝게 살 수 있는지를 숫자와 함께 정직하게 정리합니다.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김치 프리미엄이란 무엇인가?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김치 프리미엄(Kimchi Premium)이란 동일한 자산이 한국 시장에서 해외 시장보다 더 비싸게 거래되는 현상을 말합니다. 비트코인에서 처음 알려진 용어이지만, 실물 금 시장에서도 구조적으로 발생합니다.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왜 금에도 프리미엄이 붙나?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📦  국내 금거래소·은행의 수입·가공·유통 마진 (10–14%)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💰  부가가치세(VAT) 10% — 금은방 등 일반 소매 채널 해당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🏦  한국거래소(KRX) 금시장 거래 수수료 및 결제 스프레드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🌏  환헤지 비용: 딜러가 USD→KRW 환리스크를 가격에 반영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🔒  운송·보험 비용: 금을 한국으로 실제 반입하는 데 드는 비용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결과적으로 소비자가 국내 귀금속상, 은행, KRX를 통해 금을 살 때의 실효 프리미엄은 최소 15%, 평균 17%, 최대 19% 수준입니다. 이는 한국금거래소·KB국민은행·신한은행 금 판매 호가 기준으로 반복 확인된 수치입니다.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2026년 4월 14일 기준 — 실제 가격 비교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아래 표는 오늘(2026년 4월 14일) 실시간 국제 금 시세를 기준으로 작성한 가격 비교입니다. 국제 현물 가격: $4,767/oz = ₩227,278/g (환율 1,482.88원/달러 기준).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국내 금 시세 (17% 프리미엄)</w:t>
            </w:r>
          </w:p>
        </w:tc>
        <w:tc>
          <w:tcPr>
            <w:tcW w:type="dxa" w:w="24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Aurum Korea (전신환)</w:t>
            </w:r>
          </w:p>
        </w:tc>
        <w:tc>
          <w:tcPr>
            <w:tcW w:type="dxa" w:w="236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절약액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1g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20"/>
                <w:szCs w:val="20"/>
              </w:rPr>
              <w:t xml:space="preserve">₩265,916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₩232,960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₩32,956 절약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10g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20"/>
                <w:szCs w:val="20"/>
              </w:rPr>
              <w:t xml:space="preserve">₩2,659,158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₩2,329,604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₩329,554 절약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100g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20"/>
                <w:szCs w:val="20"/>
              </w:rPr>
              <w:t xml:space="preserve">₩26,591,575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₩23,296,038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₩3,295,537 절약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1kg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20"/>
                <w:szCs w:val="20"/>
              </w:rPr>
              <w:t xml:space="preserve">₩265,915,750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₩232,960,380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₩32,955,370 절약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5A572" w:sz="12" w:space="12"/>
        </w:pBdr>
        <w:spacing w:after="160" w:before="160"/>
        <w:ind w:left="360" w:righ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7A5C1E"/>
          <w:sz w:val="24"/>
          <w:szCs w:val="24"/>
        </w:rPr>
        <w:t xml:space="preserve">100g 금괴 하나를 국내에서 사면 Aurum Korea 전신환 기준보다 3,295,537원 더 냅니다. 1kg이라면 3,295만 원 이상의 차이입니다.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"해외 구매"는 왜 이제까지 어려웠나?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국제 시세에 가깝게 금을 사고 싶다는 생각은 많은 투자자가 합니다. 그러나 현실적으로 개인이 직접 런던·시카고 현물 시장에 접근하는 것은 거의 불가능합니다.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최소 거래 단위가 매우 크고 (LBMA 표준바 400 oz = 약 5억 9천만 원)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금을 실제로 수령하면 국내 반입 시 관세·VAT 과세 대상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해외 보관 서비스는 영어 장벽 + 복잡한 신원 확인 절차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보관 서비스의 신뢰성·보험 적용 여부 검증이 어려움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이 간극을 메우는 것이 Aurum Korea의 역할입니다. 한국어로, 한국에서, 국제 시세 + 소폭의 서비스 프리미엄만으로 실물 금에 투자할 수 있도록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Aurum Korea는 어떻게 다른가?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4-1. 가격 구조 — 완전 투명한 프리미엄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Aurum Korea는 국제 LBMA 현물 시세에 아래 프리미엄만 더합니다. 숨은 마진이 없습니다.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결제 수단</w:t>
            </w:r>
          </w:p>
        </w:tc>
        <w:tc>
          <w:tcPr>
            <w:tcW w:type="dxa" w:w="20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36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g당 가격</w:t>
            </w:r>
          </w:p>
        </w:tc>
        <w:tc>
          <w:tcPr>
            <w:tcW w:type="dxa" w:w="2200"/>
            <w:tcBorders>
              <w:top w:val="single" w:color="C5A572" w:sz="1"/>
              <w:left w:val="single" w:color="C5A572" w:sz="1"/>
              <w:bottom w:val="single" w:color="C5A572" w:sz="1"/>
              <w:right w:val="single" w:color="C5A572" w:sz="1"/>
            </w:tcBorders>
            <w:shd w:fill="C5A5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전신환 (Wire Transfer)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2.5%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₩232,960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최저가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암호화폐 (Crypto)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2.0%</w:t>
            </w:r>
          </w:p>
        </w:tc>
        <w:tc>
          <w:tcPr>
            <w:tcW w:type="dxa" w:w="2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0"/>
                <w:szCs w:val="20"/>
              </w:rPr>
              <w:t xml:space="preserve">₩231,824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가장 저렴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신용카드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5.5%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₩239,779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편의성 우선시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보관료 (연간)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0.5–0.8%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AUC 기준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2C2C2C"/>
                <w:sz w:val="20"/>
                <w:szCs w:val="20"/>
              </w:rPr>
              <w:t xml:space="preserve">싱가포르 금고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전신환 기준 2.5% 프리미엄은 국내 대비 평균 14.5%p 저렴합니다. 연간 보관료 0.5–0.8%는 세계 최고 수준의 싱가포르 금고 비용입니다.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4-2. 보관 — 싱가포르 말카-아밋(Malca-Amit) 금고</w:t>
      </w:r>
    </w:p>
    <w:p>
      <w:pPr>
        <w:pBdr>
          <w:left w:val="single" w:color="C5A572" w:sz="12" w:space="12"/>
        </w:pBdr>
        <w:spacing w:after="160" w:before="160"/>
        <w:ind w:left="360" w:righ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7A5C1E"/>
          <w:sz w:val="24"/>
          <w:szCs w:val="24"/>
        </w:rPr>
        <w:t xml:space="preserve">고객의 금은 싱가포르 창이 자유무역지구(FTZ) 내 Malca-Amit 금고에 '지정 분리 보관(Allocated &amp; Segregated)'됩니다. 즉, 당신의 금은 다른 고객 자산이나 회사 자산과 절대 섞이지 않습니다.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🏦  Malca-Amit: 글로벌 귀금속·미술품 보안물류 1위 기업 (1971년 설립)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🔒  Lloyd's of London 완전 보험 적용 — 보관 중 발생하는 모든 손실 보장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🌏  싱가포르 자유무역지구: 금 반출입 시 VAT·관세 없음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📋  PSPM법(Precious Stones and Precious Metals Dealers Act 2019) 등록 딜러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✅  연간 제3자 실사(Audit): 고객이 보유 금을 언제든 확인 가능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국내 금고나 은행 대여금고에 보관하는 경우와 달리, 싱가포르 FTZ 내 보관은 한국 외환거래법상 '해외 자산 보유'로 합법적으로 분류되며, FETA(외국환거래법) 및 PIPA(개인정보보호법) 규정을 모두 준수합니다.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4-3. 소유권 — 실물 금, 100% 내 것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ETF나 금 통장은 종이 위의 금입니다. 발행사·은행이 파산하면 돌려받지 못할 수 있습니다. Aurum Korea를 통해 구매한 금은 고객 명의의 실물 금으로, 언제든 실사 확인 및 인출 요청이 가능합니다.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 원화 약세 시대, 왜 금인가?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2024년 말 원/달러 환율은 1,480원대를 돌파하며 15년 만의 최고치를 기록했습니다. 2026년 4월 현재도 1,482원대에서 움직이고 있습니다. 원화 가치 하락은 수입물가 상승과 직결되고, 달러·금 같은 '달러 표시 안전자산'의 원화 환산 가치를 높입니다.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📈  금 국제 현물가는 2024년 초 $2,000/oz → 2026년 4월 $4,767/oz — 2년 만에 138% 상승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💱  원화 약세 효과까지 더하면 원화 기준 금 수익률은 더욱 높음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🏠  부동산: 거래세·양도세·보유세 부담 + 유동성 낮음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📊  주식: 2024–2025년 코스피 변동성 극심, 코리아 디스카운트 지속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🥇  금: 무한정 발행 불가, 국가 리스크 없음, 24시간 글로벌 유동성</w:t>
      </w:r>
    </w:p>
    <w:p>
      <w:pPr>
        <w:pBdr>
          <w:left w:val="single" w:color="C5A572" w:sz="12" w:space="12"/>
        </w:pBdr>
        <w:spacing w:after="160" w:before="160"/>
        <w:ind w:left="360" w:righ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7A5C1E"/>
          <w:sz w:val="24"/>
          <w:szCs w:val="24"/>
        </w:rPr>
        <w:t xml:space="preserve">원화로 벌고 원화로 쓰는 한국 투자자에게 달러 표시 실물 금은 '천연 환헤지' 자산입니다.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 투자 시작하기 — 단계별 가이드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Aurum Korea는 최소 투자 금액 제한 없이 1그램 단위로 투자할 수 있습니다. 복잡한 해외 계좌 개설이나 영어 서류가 필요 없습니다.</w:t>
      </w:r>
    </w:p>
    <w:p>
      <w:pPr>
        <w:pStyle w:val="ListParagraph"/>
        <w:numPr>
          <w:ilvl w:val="0"/>
          <w:numId w:val="3"/>
        </w:numPr>
        <w:spacing w:after="60" w:before="8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회원가입 — Aurum Korea 웹사이트에서 이메일 + 본인인증 (KYC) 완료 (약 5분)</w:t>
      </w:r>
    </w:p>
    <w:p>
      <w:pPr>
        <w:pStyle w:val="ListParagraph"/>
        <w:numPr>
          <w:ilvl w:val="0"/>
          <w:numId w:val="3"/>
        </w:numPr>
        <w:spacing w:after="60" w:before="8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결제 선택 — 전신환(최저가) / 신용카드(간편) / 암호화폐(최저가) 중 선택</w:t>
      </w:r>
    </w:p>
    <w:p>
      <w:pPr>
        <w:pStyle w:val="ListParagraph"/>
        <w:numPr>
          <w:ilvl w:val="0"/>
          <w:numId w:val="3"/>
        </w:numPr>
        <w:spacing w:after="60" w:before="8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구매 확정 — 실시간 LBMA 시세 + 투명한 프리미엄 확인 후 주문</w:t>
      </w:r>
    </w:p>
    <w:p>
      <w:pPr>
        <w:pStyle w:val="ListParagraph"/>
        <w:numPr>
          <w:ilvl w:val="0"/>
          <w:numId w:val="3"/>
        </w:numPr>
        <w:spacing w:after="60" w:before="8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보관 확인 — 싱가포르 Malca-Amit 금고에 할당된 실물 금 확인서 발행</w:t>
      </w:r>
    </w:p>
    <w:p>
      <w:pPr>
        <w:pStyle w:val="ListParagraph"/>
        <w:numPr>
          <w:ilvl w:val="0"/>
          <w:numId w:val="3"/>
        </w:numPr>
        <w:spacing w:after="60" w:before="80" w:line="320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관리 — 언제든 포트폴리오 조회, 추가 매수, 매도, 인출 요청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자주 묻는 질문 (FAQ)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Q. 세금은 어떻게 되나요?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한국 거주자의 경우, 해외 보관 금의 양도차익은 기타소득으로 22% 원천징수 대상입니다. 다만 연간 250만 원 공제 후 과세이며, 금 현물은 금융투자소득세 과세 대상이 아닙니다. 세부 사항은 세무사와 상담하시기 바랍니다.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Q. 싱가포르에 직접 가야 금을 꺼낼 수 있나요?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아닙니다. 매도 시 KRW로 계좌 입금받거나, 실물 금괴를 한국으로 배송 요청할 수 있습니다. 배송 시 국내 반입 관세 및 부가세가 발생할 수 있음을 유의하시기 바랍니다.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Q. 최소 투자 금액은 얼마인가요?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1g 단위부터 구매 가능합니다. 오늘 기준 1g = ₩232,960 (전신환)입니다. 소액으로 시작해 분할 매수하는 전략도 가능합니다.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C2C2C"/>
          <w:sz w:val="24"/>
          <w:szCs w:val="24"/>
        </w:rPr>
        <w:t xml:space="preserve">Q. 회사가 망하면 내 금은?</w:t>
      </w:r>
    </w:p>
    <w:p>
      <w:pPr>
        <w:spacing w:after="120" w:before="80" w:line="340"/>
      </w:pPr>
      <w:r>
        <w:rPr>
          <w:rFonts w:ascii="Malgun Gothic" w:cs="Malgun Gothic" w:eastAsia="Malgun Gothic" w:hAnsi="Malgun Gothic"/>
          <w:b w:val="false"/>
          <w:bCs w:val="false"/>
          <w:color w:val="2C2C2C"/>
          <w:sz w:val="22"/>
          <w:szCs w:val="22"/>
        </w:rPr>
        <w:t xml:space="preserve">Aurum Korea는 고객 자산을 Malca-Amit에 '지정 분리(Allocated &amp; Segregated)' 보관합니다. 회사 자산과 분리되어 있으므로, 법인 파산 시에도 고객 금은 보호됩니다. 이는 일반 금 통장·ETF와 결정적으로 다른 점입니다.</w:t>
      </w:r>
    </w:p>
    <w:p>
      <w:pPr>
        <w:spacing w:after="80" w:before="80"/>
      </w:pPr>
      <w:r>
        <w:t xml:space="preserve"/>
      </w:r>
    </w:p>
    <w:p>
      <w:pPr>
        <w:pBdr>
          <w:top w:val="single" w:color="C5A572" w:sz="4" w:space="8"/>
          <w:bottom w:val="single" w:color="C5A572" w:sz="4" w:space="8"/>
          <w:left w:val="single" w:color="C5A572" w:sz="4" w:space="8"/>
          <w:right w:val="single" w:color="C5A572" w:sz="4" w:space="8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Malgun Gothic" w:cs="Malgun Gothic" w:eastAsia="Malgun Gothic" w:hAnsi="Malgun Gothic"/>
          <w:b/>
          <w:bCs/>
          <w:color w:val="7A5C1E"/>
          <w:sz w:val="28"/>
          <w:szCs w:val="28"/>
        </w:rPr>
        <w:t xml:space="preserve">🥇 지금 바로 시작하세요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2C2C2C"/>
          <w:sz w:val="22"/>
          <w:szCs w:val="22"/>
        </w:rPr>
        <w:t xml:space="preserve">Aurum Korea | 싱가포르 실물 금 투자 플랫폼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C5A572"/>
          <w:sz w:val="22"/>
          <w:szCs w:val="22"/>
        </w:rPr>
        <w:t xml:space="preserve">www.aurum.gold | KakaoTalk: @aurumkorea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17"/>
          <w:szCs w:val="17"/>
        </w:rPr>
        <w:t xml:space="preserve">* 본 글은 교육 목적으로 작성되었으며, 투자 권유가 아닙니다. 금 투자는 원금 손실이 발생할 수 있습니다.</w:t>
      </w:r>
    </w:p>
    <w:p>
      <w:pPr>
        <w:spacing w:after="80" w:before="80"/>
      </w:pPr>
      <w:r>
        <w:t xml:space="preserve"/>
      </w:r>
    </w:p>
    <w:p>
      <w:pPr>
        <w:pBdr>
          <w:top w:val="single" w:color="EEEEEE" w:sz="2" w:space="6"/>
        </w:pBdr>
        <w:spacing w:after="40" w:before="160"/>
      </w:pPr>
      <w:r>
        <w:rPr>
          <w:rFonts w:ascii="Malgun Gothic" w:cs="Malgun Gothic" w:eastAsia="Malgun Gothic" w:hAnsi="Malgun Gothic"/>
          <w:b/>
          <w:bCs/>
          <w:color w:val="666666"/>
          <w:sz w:val="18"/>
          <w:szCs w:val="18"/>
        </w:rPr>
        <w:t xml:space="preserve">🔖 태그 (Naver SEO):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#금투자 #김치프리미엄 #실물금 #싱가포르금보관 #금값2026 #원화약세 #금ETF대안 #MalcaAmit #귀금속투자 #자산배분 #인플레이션헤지 #AurumKorea #금가격 #HNW투자 #해외금투자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© 2026 Aurum Korea | www.aurum.gold | 본 포스팅은 투자 권유가 아닌 교육 목적으로 작성되었습니다.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72" w:sz="4" w:space="6"/>
      </w:pBdr>
      <w:jc w:val="right"/>
    </w:pPr>
    <w:r>
      <w:rPr>
        <w:rFonts w:ascii="Malgun Gothic" w:cs="Malgun Gothic" w:eastAsia="Malgun Gothic" w:hAnsi="Malgun Gothic"/>
        <w:color w:val="C5A572"/>
        <w:sz w:val="18"/>
        <w:szCs w:val="18"/>
      </w:rPr>
      <w:t xml:space="preserve">Aurum Korea | 싱가포르 직접 금 투자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2026-04-14T04:45:06.446Z</dcterms:created>
  <dcterms:modified xsi:type="dcterms:W3CDTF">2026-04-14T04:45:06.447Z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