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EF" w:rsidRPr="005B59EF" w:rsidRDefault="005B59EF" w:rsidP="005B59EF">
      <w:pPr>
        <w:pStyle w:val="Overskrift1"/>
        <w:rPr>
          <w:lang w:val="en-US"/>
        </w:rPr>
      </w:pPr>
      <w:r w:rsidRPr="005B59EF">
        <w:rPr>
          <w:lang w:val="en-US"/>
        </w:rPr>
        <w:t>Project Content</w:t>
      </w:r>
    </w:p>
    <w:p w:rsidR="005B59EF" w:rsidRDefault="005B59EF" w:rsidP="005B59EF">
      <w:pPr>
        <w:rPr>
          <w:lang w:val="en-US"/>
        </w:rPr>
      </w:pPr>
      <w:r>
        <w:rPr>
          <w:lang w:val="en-US"/>
        </w:rPr>
        <w:t>Analysis of simple propagation models, including existing literature on near-ground propagation models.</w:t>
      </w:r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FSPL</w:t>
      </w:r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Log-distance based path loss</w:t>
      </w:r>
    </w:p>
    <w:p w:rsidR="005B59EF" w:rsidRDefault="005B59EF" w:rsidP="005B59E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1-slope</w:t>
      </w:r>
    </w:p>
    <w:p w:rsidR="005B59EF" w:rsidRDefault="005B59EF" w:rsidP="005B59E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2-slope</w:t>
      </w:r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 earth</w:t>
      </w:r>
    </w:p>
    <w:p w:rsidR="005B59EF" w:rsidRDefault="005B59EF" w:rsidP="005B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FSPL with blocking factor</w:t>
      </w:r>
    </w:p>
    <w:p w:rsidR="005B59EF" w:rsidRDefault="005B59EF" w:rsidP="005B59EF">
      <w:pPr>
        <w:rPr>
          <w:lang w:val="en-US"/>
        </w:rPr>
      </w:pPr>
      <w:r>
        <w:rPr>
          <w:lang w:val="en-US"/>
        </w:rPr>
        <w:t>Determining a suitable measurement setup and conducting a measurement campaign to acquire data for development of near ground propagation model.</w:t>
      </w:r>
    </w:p>
    <w:p w:rsidR="005B59EF" w:rsidRDefault="005B59EF" w:rsidP="005B59E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De</w:t>
      </w:r>
      <w:r w:rsidRPr="005B59EF">
        <w:rPr>
          <w:lang w:val="en-US"/>
        </w:rPr>
        <w:t>t</w:t>
      </w:r>
      <w:r>
        <w:rPr>
          <w:lang w:val="en-US"/>
        </w:rPr>
        <w:t>ermine relevant factors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Height of TX and RX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Distance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LOS</w:t>
      </w:r>
    </w:p>
    <w:p w:rsidR="005B59EF" w:rsidRDefault="005B59EF" w:rsidP="005B59E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 ( buildings, grassland, surface, vegetation)</w:t>
      </w:r>
    </w:p>
    <w:p w:rsidR="00087B81" w:rsidRDefault="00087B81" w:rsidP="00087B81">
      <w:pPr>
        <w:pStyle w:val="Listeafsnit"/>
        <w:numPr>
          <w:ilvl w:val="1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Fresnel zone</w:t>
      </w:r>
    </w:p>
    <w:p w:rsidR="00087B81" w:rsidRDefault="00087B81" w:rsidP="00087B8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Measurement of radiation pattern with and without ground plane</w:t>
      </w:r>
    </w:p>
    <w:p w:rsidR="00087B81" w:rsidRDefault="00087B81" w:rsidP="00087B81">
      <w:pPr>
        <w:rPr>
          <w:lang w:val="en-US"/>
        </w:rPr>
      </w:pPr>
      <w:r>
        <w:rPr>
          <w:lang w:val="en-US"/>
        </w:rPr>
        <w:t>Analysis and system performance evaluation of chosen ISM-band platform</w:t>
      </w:r>
    </w:p>
    <w:p w:rsidR="00087B81" w:rsidRDefault="00E80786" w:rsidP="00087B8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description</w:t>
      </w:r>
    </w:p>
    <w:p w:rsidR="00E80786" w:rsidRDefault="00E80786" w:rsidP="00087B8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Estimation of system parameters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Gains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Noises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Transmitted power</w:t>
      </w:r>
    </w:p>
    <w:p w:rsidR="00E80786" w:rsidRP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Sensitivity</w:t>
      </w:r>
    </w:p>
    <w:p w:rsidR="00087B81" w:rsidRDefault="00E80786" w:rsidP="00087B81">
      <w:pPr>
        <w:rPr>
          <w:lang w:val="en-US"/>
        </w:rPr>
      </w:pPr>
      <w:r>
        <w:rPr>
          <w:lang w:val="en-US"/>
        </w:rPr>
        <w:t>Link-</w:t>
      </w:r>
      <w:r w:rsidR="00087B81">
        <w:rPr>
          <w:lang w:val="en-US"/>
        </w:rPr>
        <w:t>budget system calculations using one (or more) well established (simple) propagation models to enable comparison with the developed near-ground propagation model.</w:t>
      </w:r>
    </w:p>
    <w:p w:rsidR="00087B81" w:rsidRDefault="00E80786" w:rsidP="00E8078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with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(FSPL)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Plane earth</w:t>
      </w:r>
    </w:p>
    <w:p w:rsidR="00E80786" w:rsidRDefault="00E80786" w:rsidP="00E8078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2-slope</w:t>
      </w:r>
    </w:p>
    <w:p w:rsidR="00E80786" w:rsidRPr="00E80786" w:rsidRDefault="00E80786" w:rsidP="00E80786">
      <w:pPr>
        <w:ind w:left="720"/>
        <w:rPr>
          <w:lang w:val="en-US"/>
        </w:rPr>
      </w:pPr>
    </w:p>
    <w:sectPr w:rsidR="00E80786" w:rsidRPr="00E807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5DFE"/>
    <w:multiLevelType w:val="hybridMultilevel"/>
    <w:tmpl w:val="D35884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570B"/>
    <w:multiLevelType w:val="hybridMultilevel"/>
    <w:tmpl w:val="29145D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C7555"/>
    <w:multiLevelType w:val="hybridMultilevel"/>
    <w:tmpl w:val="292846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EF"/>
    <w:rsid w:val="00087B81"/>
    <w:rsid w:val="005B59EF"/>
    <w:rsid w:val="008D0BEE"/>
    <w:rsid w:val="00C51F0D"/>
    <w:rsid w:val="00E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65D5A-2EF7-48BE-879E-BF55412E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5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5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B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2016-09-12T11:22:00Z</dcterms:created>
  <dcterms:modified xsi:type="dcterms:W3CDTF">2016-09-12T12:03:00Z</dcterms:modified>
</cp:coreProperties>
</file>