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397856A9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6E2723">
        <w:rPr>
          <w:rFonts w:hint="eastAsia"/>
          <w:b/>
          <w:sz w:val="36"/>
          <w:szCs w:val="36"/>
          <w:u w:val="single"/>
        </w:rPr>
        <w:t>实验</w:t>
      </w:r>
      <w:r w:rsidR="006E2723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67770D7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bookmarkStart w:id="0" w:name="_Hlk161039012"/>
      <w:r w:rsidR="007802C9" w:rsidRPr="006E2723">
        <w:rPr>
          <w:rFonts w:hint="eastAsia"/>
          <w:b/>
          <w:sz w:val="36"/>
          <w:szCs w:val="36"/>
          <w:u w:val="single"/>
        </w:rPr>
        <w:t>ARM</w:t>
      </w:r>
      <w:r w:rsidR="007802C9" w:rsidRPr="006E2723">
        <w:rPr>
          <w:rFonts w:hint="eastAsia"/>
          <w:b/>
          <w:sz w:val="36"/>
          <w:szCs w:val="36"/>
          <w:u w:val="single"/>
        </w:rPr>
        <w:t>指令系统的理解</w:t>
      </w:r>
      <w:bookmarkEnd w:id="0"/>
      <w:r w:rsidR="007802C9">
        <w:rPr>
          <w:rFonts w:hint="eastAsia"/>
          <w:b/>
          <w:sz w:val="28"/>
          <w:szCs w:val="28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69A1077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E151B5">
        <w:rPr>
          <w:b/>
          <w:sz w:val="28"/>
          <w:u w:val="single"/>
        </w:rPr>
        <w:t xml:space="preserve">        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7802C9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C9EE7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1F80BCFE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8967D" w14:textId="77777777" w:rsidR="00A35978" w:rsidRDefault="00A35978">
      <w:r>
        <w:separator/>
      </w:r>
    </w:p>
  </w:endnote>
  <w:endnote w:type="continuationSeparator" w:id="0">
    <w:p w14:paraId="208FF39E" w14:textId="77777777" w:rsidR="00A35978" w:rsidRDefault="00A3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50346" w14:textId="77777777" w:rsidR="00A35978" w:rsidRDefault="00A35978">
      <w:r>
        <w:separator/>
      </w:r>
    </w:p>
  </w:footnote>
  <w:footnote w:type="continuationSeparator" w:id="0">
    <w:p w14:paraId="57D96A52" w14:textId="77777777" w:rsidR="00A35978" w:rsidRDefault="00A3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1C0E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0A07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2723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35978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151B5"/>
    <w:rsid w:val="00E24D3C"/>
    <w:rsid w:val="00E26930"/>
    <w:rsid w:val="00E32549"/>
    <w:rsid w:val="00E40DAA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2</Pages>
  <Words>63</Words>
  <Characters>362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Lenovo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58</cp:revision>
  <cp:lastPrinted>2007-09-24T09:20:00Z</cp:lastPrinted>
  <dcterms:created xsi:type="dcterms:W3CDTF">2022-04-26T07:03:00Z</dcterms:created>
  <dcterms:modified xsi:type="dcterms:W3CDTF">2024-03-11T00:44:00Z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