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80"/>
        <w:jc w:val="center"/>
      </w:pPr>
      <w:r>
        <w:rPr>
          <w:rFonts w:ascii="Arial" w:cs="Arial" w:eastAsia="Arial" w:hAnsi="Arial"/>
          <w:b/>
          <w:bCs/>
          <w:color w:val="0A2540"/>
          <w:sz w:val="56"/>
          <w:szCs w:val="56"/>
        </w:rPr>
        <w:t xml:space="preserve">YIELDLOOP</w:t>
      </w:r>
    </w:p>
    <w:p>
      <w:pPr>
        <w:spacing w:before="0" w:after="100"/>
        <w:jc w:val="center"/>
      </w:pPr>
      <w:r>
        <w:rPr>
          <w:rFonts w:ascii="Arial" w:cs="Arial" w:eastAsia="Arial" w:hAnsi="Arial"/>
          <w:b/>
          <w:bCs/>
          <w:color w:val="00C2A8"/>
          <w:sz w:val="34"/>
          <w:szCs w:val="34"/>
        </w:rPr>
        <w:t xml:space="preserve">Developer &amp; Integrator Guide</w:t>
      </w:r>
    </w:p>
    <w:p>
      <w:pPr>
        <w:pBdr>
          <w:bottom w:val="single" w:color="00C2A8" w:sz="4" w:space="6"/>
        </w:pBdr>
        <w:spacing w:before="0" w:after="320"/>
        <w:jc w:val="center"/>
      </w:pPr>
      <w:r>
        <w:rPr>
          <w:rFonts w:ascii="Arial" w:cs="Arial" w:eastAsia="Arial" w:hAnsi="Arial"/>
          <w:i/>
          <w:iCs/>
          <w:color w:val="666666"/>
          <w:sz w:val="19"/>
          <w:szCs w:val="19"/>
        </w:rPr>
        <w:t xml:space="preserve">Smart Contracts, Token Basket, Arb Pool, Governance, Emergency Playbook, Multi-Chain Architecture &amp; Deployment Sequence | v5.2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DO NOT DEPLOY TO MAINNET WITHOUT:</w:t>
            </w:r>
          </w:p>
          <w:p>
            <w:pPr>
              <w:spacing w:before="40" w:after="0"/>
            </w:pPr>
            <w:r>
              <w:rPr>
                <w:rFonts w:ascii="Arial" w:cs="Arial" w:eastAsia="Arial" w:hAnsi="Arial"/>
                <w:sz w:val="20"/>
                <w:szCs w:val="20"/>
              </w:rPr>
              <w:t xml:space="preserve">1. Completed independent third-party security audit</w:t>
            </w:r>
          </w:p>
          <w:p>
            <w:pPr>
              <w:spacing w:before="40" w:after="0"/>
            </w:pPr>
            <w:r>
              <w:rPr>
                <w:rFonts w:ascii="Arial" w:cs="Arial" w:eastAsia="Arial" w:hAnsi="Arial"/>
                <w:sz w:val="20"/>
                <w:szCs w:val="20"/>
              </w:rPr>
              <w:t xml:space="preserve">2. All critical and high severity findings resolved</w:t>
            </w:r>
          </w:p>
          <w:p>
            <w:pPr>
              <w:spacing w:before="40" w:after="0"/>
            </w:pPr>
            <w:r>
              <w:rPr>
                <w:rFonts w:ascii="Arial" w:cs="Arial" w:eastAsia="Arial" w:hAnsi="Arial"/>
                <w:sz w:val="20"/>
                <w:szCs w:val="20"/>
              </w:rPr>
              <w:t xml:space="preserve">3. Active bug bounty program live minimum 2 weeks before mainnet</w:t>
            </w:r>
          </w:p>
          <w:p>
            <w:pPr>
              <w:spacing w:before="40" w:after="0"/>
            </w:pPr>
            <w:r>
              <w:rPr>
                <w:rFonts w:ascii="Arial" w:cs="Arial" w:eastAsia="Arial" w:hAnsi="Arial"/>
                <w:sz w:val="20"/>
                <w:szCs w:val="20"/>
              </w:rPr>
              <w:t xml:space="preserve">4. All audit reports published publicly</w:t>
            </w:r>
          </w:p>
          <w:p>
            <w:pPr>
              <w:spacing w:before="40" w:after="0"/>
            </w:pPr>
            <w:r>
              <w:rPr>
                <w:rFonts w:ascii="Arial" w:cs="Arial" w:eastAsia="Arial" w:hAnsi="Arial"/>
                <w:sz w:val="20"/>
                <w:szCs w:val="20"/>
              </w:rPr>
              <w:t xml:space="preserve">5. 30-day testnet deployment with community testing</w:t>
            </w:r>
          </w:p>
          <w:p>
            <w:pPr>
              <w:spacing w:before="40" w:after="0"/>
            </w:pPr>
            <w:r>
              <w:rPr>
                <w:rFonts w:ascii="Arial" w:cs="Arial" w:eastAsia="Arial" w:hAnsi="Arial"/>
                <w:sz w:val="20"/>
                <w:szCs w:val="20"/>
              </w:rPr>
              <w:t xml:space="preserve">This is non-negotiable and invariable.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Smart Contracts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Solidity 0.8.19+ — BNB Smart Chain (Chain ID 56)</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Framework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Hardhat + TypeScript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Testing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Hardhat + Chai + Waffle — 95%+ coverage required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AI Optimization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XGBoost-class — Python REST service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AI Communication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Flash 2.0 (primary) / Claude Haiku / GPT-4o Mini</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Oracle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Chainlink BSC — all 8 tokens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Wallet Creation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Privy + WalletConnect v2</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Fiat Onramp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Transak</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DEX (primary)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PancakeSwap V3</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DEX (secondary)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BiSwap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Yield (staking)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Stader (stkBNB) + Ankr (ankrBNB)</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Yield (lending)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Venus Protocol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Yield (LP)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Beefy + Krystal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Indexing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Graph — BSC subgraph</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Frontend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 wagmi + viem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Sanctions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Chainalysis / TRM Labs API</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 Contract Architecture</w:t>
      </w:r>
    </w:p>
    <w:p>
      <w:pPr>
        <w:pStyle w:val="Heading2"/>
        <w:spacing w:before="280" w:after="140"/>
      </w:pPr>
      <w:r>
        <w:rPr>
          <w:rFonts w:ascii="Arial" w:cs="Arial" w:eastAsia="Arial" w:hAnsi="Arial"/>
          <w:b/>
          <w:bCs/>
          <w:color w:val="0A2540"/>
          <w:sz w:val="28"/>
          <w:szCs w:val="28"/>
        </w:rPr>
        <w:t xml:space="preserve">2.1 Contract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OracleGateway.sol          ← single Chainlink integration point</w:t>
            </w:r>
          </w:p>
          <w:p>
            <w:pPr>
              <w:spacing w:before="40" w:after="0"/>
            </w:pPr>
            <w:r>
              <w:rPr>
                <w:rFonts w:ascii="Arial" w:cs="Arial" w:eastAsia="Arial" w:hAnsi="Arial"/>
                <w:sz w:val="20"/>
                <w:szCs w:val="20"/>
              </w:rPr>
              <w:t xml:space="preserve">  └── StrategyRouter.sol     ← routes allocations to adapters</w:t>
            </w:r>
          </w:p>
          <w:p>
            <w:pPr>
              <w:spacing w:before="40" w:after="0"/>
            </w:pPr>
            <w:r>
              <w:rPr>
                <w:rFonts w:ascii="Arial" w:cs="Arial" w:eastAsia="Arial" w:hAnsi="Arial"/>
                <w:sz w:val="20"/>
                <w:szCs w:val="20"/>
              </w:rPr>
              <w:t xml:space="preserve">        ├── PCSAdapter.sol</w:t>
            </w:r>
          </w:p>
          <w:p>
            <w:pPr>
              <w:spacing w:before="40" w:after="0"/>
            </w:pPr>
            <w:r>
              <w:rPr>
                <w:rFonts w:ascii="Arial" w:cs="Arial" w:eastAsia="Arial" w:hAnsi="Arial"/>
                <w:sz w:val="20"/>
                <w:szCs w:val="20"/>
              </w:rPr>
              <w:t xml:space="preserve">        ├── BiSwapAdapter.sol</w:t>
            </w:r>
          </w:p>
          <w:p>
            <w:pPr>
              <w:spacing w:before="40" w:after="0"/>
            </w:pPr>
            <w:r>
              <w:rPr>
                <w:rFonts w:ascii="Arial" w:cs="Arial" w:eastAsia="Arial" w:hAnsi="Arial"/>
                <w:sz w:val="20"/>
                <w:szCs w:val="20"/>
              </w:rPr>
              <w:t xml:space="preserve">        ├── VenusAdapter.sol</w:t>
            </w:r>
          </w:p>
          <w:p>
            <w:pPr>
              <w:spacing w:before="40" w:after="0"/>
            </w:pPr>
            <w:r>
              <w:rPr>
                <w:rFonts w:ascii="Arial" w:cs="Arial" w:eastAsia="Arial" w:hAnsi="Arial"/>
                <w:sz w:val="20"/>
                <w:szCs w:val="20"/>
              </w:rPr>
              <w:t xml:space="preserve">        ├── BeefyAdapter.sol</w:t>
            </w:r>
          </w:p>
          <w:p>
            <w:pPr>
              <w:spacing w:before="40" w:after="0"/>
            </w:pPr>
            <w:r>
              <w:rPr>
                <w:rFonts w:ascii="Arial" w:cs="Arial" w:eastAsia="Arial" w:hAnsi="Arial"/>
                <w:sz w:val="20"/>
                <w:szCs w:val="20"/>
              </w:rPr>
              <w:t xml:space="preserve">        ├── StaderAdapter.sol</w:t>
            </w:r>
          </w:p>
          <w:p>
            <w:pPr>
              <w:spacing w:before="40" w:after="0"/>
            </w:pPr>
            <w:r>
              <w:rPr>
                <w:rFonts w:ascii="Arial" w:cs="Arial" w:eastAsia="Arial" w:hAnsi="Arial"/>
                <w:sz w:val="20"/>
                <w:szCs w:val="20"/>
              </w:rPr>
              <w:t xml:space="preserve">        └── AnkrAdapter.sol</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AUMRatchet.sol             ← protocol base rate — one direction only</w:t>
            </w:r>
          </w:p>
          <w:p>
            <w:pPr>
              <w:spacing w:before="40" w:after="0"/>
            </w:pPr>
            <w:r>
              <w:rPr>
                <w:rFonts w:ascii="Arial" w:cs="Arial" w:eastAsia="Arial" w:hAnsi="Arial"/>
                <w:sz w:val="20"/>
                <w:szCs w:val="20"/>
              </w:rPr>
              <w:t xml:space="preserve">  └── VaultAccelerator.sol  ← per-vault earned reduction</w:t>
            </w:r>
          </w:p>
          <w:p>
            <w:pPr>
              <w:spacing w:before="40" w:after="0"/>
            </w:pPr>
            <w:r>
              <w:rPr>
                <w:rFonts w:ascii="Arial" w:cs="Arial" w:eastAsia="Arial" w:hAnsi="Arial"/>
                <w:sz w:val="20"/>
                <w:szCs w:val="20"/>
              </w:rPr>
              <w:t xml:space="preserve">        └── FeeCalculator.sol ← effective rate = f(base, accel, NFT)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RatchetEngine.sol          ← LOOP rate events + quarterly minimum</w:t>
            </w:r>
          </w:p>
          <w:p>
            <w:pPr>
              <w:spacing w:before="40" w:after="0"/>
            </w:pPr>
            <w:r>
              <w:rPr>
                <w:rFonts w:ascii="Arial" w:cs="Arial" w:eastAsia="Arial" w:hAnsi="Arial"/>
                <w:sz w:val="20"/>
                <w:szCs w:val="20"/>
              </w:rPr>
              <w:t xml:space="preserve">  └── ProtocolPools.sol     ← redemption + ratchet pool floors</w:t>
            </w:r>
          </w:p>
          <w:p>
            <w:pPr>
              <w:spacing w:before="40" w:after="0"/>
            </w:pPr>
            <w:r>
              <w:rPr>
                <w:rFonts w:ascii="Arial" w:cs="Arial" w:eastAsia="Arial" w:hAnsi="Arial"/>
                <w:sz w:val="20"/>
                <w:szCs w:val="20"/>
              </w:rPr>
              <w:t xml:space="preserve">        └── SystemVault.sol  ← overflow → pool contributions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TokenWhitelist.sol         ← governance-controlled token list</w:t>
            </w:r>
          </w:p>
          <w:p>
            <w:pPr>
              <w:spacing w:before="40" w:after="0"/>
            </w:pPr>
            <w:r>
              <w:rPr>
                <w:rFonts w:ascii="Arial" w:cs="Arial" w:eastAsia="Arial" w:hAnsi="Arial"/>
                <w:sz w:val="20"/>
                <w:szCs w:val="20"/>
              </w:rPr>
              <w:t xml:space="preserve">BestExecutionRouter.sol    ← PCS vs BiSwap price comparison</w:t>
            </w:r>
          </w:p>
          <w:p>
            <w:pPr>
              <w:spacing w:before="40" w:after="0"/>
            </w:pPr>
            <w:r>
              <w:rPr>
                <w:rFonts w:ascii="Arial" w:cs="Arial" w:eastAsia="Arial" w:hAnsi="Arial"/>
                <w:sz w:val="20"/>
                <w:szCs w:val="20"/>
              </w:rPr>
              <w:t xml:space="preserve">NFTRegistry.sol            ← tier, validity, caps, credit shares</w:t>
            </w:r>
          </w:p>
          <w:p>
            <w:pPr>
              <w:spacing w:before="40" w:after="0"/>
            </w:pPr>
            <w:r>
              <w:rPr>
                <w:rFonts w:ascii="Arial" w:cs="Arial" w:eastAsia="Arial" w:hAnsi="Arial"/>
                <w:sz w:val="20"/>
                <w:szCs w:val="20"/>
              </w:rPr>
              <w:t xml:space="preserve">CreditPool.sol             ← 5% fee → Core/Maxi distribution</w:t>
            </w:r>
          </w:p>
          <w:p>
            <w:pPr>
              <w:spacing w:before="40" w:after="0"/>
            </w:pPr>
            <w:r>
              <w:rPr>
                <w:rFonts w:ascii="Arial" w:cs="Arial" w:eastAsia="Arial" w:hAnsi="Arial"/>
                <w:sz w:val="20"/>
                <w:szCs w:val="20"/>
              </w:rPr>
              <w:t xml:space="preserve">Governance.sol             ← 3-of-5 / 5-of-5 multisig</w:t>
            </w:r>
          </w:p>
          <w:p>
            <w:pPr>
              <w:spacing w:before="40" w:after="0"/>
            </w:pPr>
            <w:r>
              <w:rPr>
                <w:rFonts w:ascii="Arial" w:cs="Arial" w:eastAsia="Arial" w:hAnsi="Arial"/>
                <w:sz w:val="20"/>
                <w:szCs w:val="20"/>
              </w:rPr>
              <w:t xml:space="preserve">Timelock.sol               ← 30-day delay for invariable changes</w:t>
            </w:r>
          </w:p>
          <w:p>
            <w:pPr>
              <w:spacing w:before="40" w:after="0"/>
            </w:pPr>
            <w:r>
              <w:rPr>
                <w:rFonts w:ascii="Arial" w:cs="Arial" w:eastAsia="Arial" w:hAnsi="Arial"/>
                <w:sz w:val="20"/>
                <w:szCs w:val="20"/>
              </w:rPr>
              <w:t xml:space="preserve">EmergencyPause.sol         ← single key pause — 72h max [INVARIABLE]</w:t>
            </w:r>
          </w:p>
          <w:p>
            <w:pPr>
              <w:spacing w:before="40" w:after="0"/>
            </w:pPr>
            <w:r>
              <w:rPr>
                <w:rFonts w:ascii="Arial" w:cs="Arial" w:eastAsia="Arial" w:hAnsi="Arial"/>
                <w:sz w:val="20"/>
                <w:szCs w:val="20"/>
              </w:rPr>
              <w:t xml:space="preserve">ArbPool.sol                ← shared cross-DEX arbitrage pool</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Vault.sol (implementation) ← core vault logic</w:t>
            </w:r>
          </w:p>
          <w:p>
            <w:pPr>
              <w:spacing w:before="40" w:after="0"/>
            </w:pPr>
            <w:r>
              <w:rPr>
                <w:rFonts w:ascii="Arial" w:cs="Arial" w:eastAsia="Arial" w:hAnsi="Arial"/>
                <w:sz w:val="20"/>
                <w:szCs w:val="20"/>
              </w:rPr>
              <w:t xml:space="preserve">VaultFactory.sol           ← deploys vault instances per user</w:t>
            </w:r>
          </w:p>
        </w:tc>
      </w:tr>
    </w:tbl>
    <w:p>
      <w:pPr>
        <w:pStyle w:val="Heading2"/>
        <w:spacing w:before="280" w:after="140"/>
      </w:pPr>
      <w:r>
        <w:rPr>
          <w:rFonts w:ascii="Arial" w:cs="Arial" w:eastAsia="Arial" w:hAnsi="Arial"/>
          <w:b/>
          <w:bCs/>
          <w:color w:val="0A2540"/>
          <w:sz w:val="28"/>
          <w:szCs w:val="28"/>
        </w:rPr>
        <w:t xml:space="preserve">2.2 Core Contract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AUMRatchet.sol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Tracks total protocol AUM across all chains. Auto-drops base rate at $1M/$5M/$15M/$40M/$100M. One-direction enforced — no function to increase rate.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VaultAccelerator.sol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Stores per-vault earned reductions. Accepts AI recommendations — Safety Layer enforces new &lt;= current. Dormancy logic. Multi-vault aware.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FeeCalculator.sol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effective rate: min(base, accelerated) × (1 - nft_discount). Read-only — no state changes.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RatchetEngine.sol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Manages LOOP epoch rates. Processes ratchet events. Enforces 72h minimum, one-direction. Quarterly minimum override — fires regardless of AI if 90d + pools healthy.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ProtocolPools.sol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Redemption pool (105% floor) and ratchet pool (60d floor). Reverts any operation that would breach floors.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ArbPool.sol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Shared cross-DEX arbitrage pool. Tracks vault contributions and shares. Processes queued exits (max 48h). No urgency premium on arb settlements.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TokenWhitelist.sol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Governance-controlled list of tradeable tokens. 7-day activation delay on additions. Opt-out tracking per vault.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BestExecutionRouter.sol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Compares PCS and BiSwap prices. Returns best DEX and expected output. Used for all XRP/SOL trades and arb routing.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EmergencyPause.sol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emergency key can pause. 3-of-5 can also pause. Auto-resumes after 72h unless 5-of-5 extension filed. Pause scope: new deposits/withdrawals only — positions held.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vault: capital management, strategy routing, cap enforcement, gas reserve, overflow logic, exit mechanics, LOOP forfeiture rules (past-epoch safe, current forfeited).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VaultFactory.sol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Deploys vault instances. Enforces per-wallet vault limits. Links all dependencies at creation.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NFTRegistry.sol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Tracks NFT tier, binding status, application timestamp. Lite clock: runs from application, dormancy does not pause. Returns cap multiplier and discount per bound NFT.</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3. Token Basket — Addresses &amp; Feeds</w:t>
      </w:r>
    </w:p>
    <w:p>
      <w:pPr>
        <w:pStyle w:val="Heading2"/>
        <w:spacing w:before="280" w:after="140"/>
      </w:pPr>
      <w:r>
        <w:rPr>
          <w:rFonts w:ascii="Arial" w:cs="Arial" w:eastAsia="Arial" w:hAnsi="Arial"/>
          <w:b/>
          <w:bCs/>
          <w:color w:val="0A2540"/>
          <w:sz w:val="28"/>
          <w:szCs w:val="28"/>
        </w:rPr>
        <w:t xml:space="preserve">3.1 BSC Mainnet Token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Spot / Arb tokens</w:t>
            </w:r>
          </w:p>
          <w:p>
            <w:pPr>
              <w:spacing w:before="40" w:after="0"/>
            </w:pPr>
            <w:r>
              <w:rPr>
                <w:rFonts w:ascii="Arial" w:cs="Arial" w:eastAsia="Arial" w:hAnsi="Arial"/>
                <w:sz w:val="20"/>
                <w:szCs w:val="20"/>
              </w:rPr>
              <w:t xml:space="preserve">address constant BTCB = 0x7130d2A12B9BCbFAe4f2634d864A1Ee1Ce3Ead9c;</w:t>
            </w:r>
          </w:p>
          <w:p>
            <w:pPr>
              <w:spacing w:before="40" w:after="0"/>
            </w:pPr>
            <w:r>
              <w:rPr>
                <w:rFonts w:ascii="Arial" w:cs="Arial" w:eastAsia="Arial" w:hAnsi="Arial"/>
                <w:sz w:val="20"/>
                <w:szCs w:val="20"/>
              </w:rPr>
              <w:t xml:space="preserve">address constant ETH  = 0x2170Ed0880ac9A755fd29B2688956BD959F933F8;</w:t>
            </w:r>
          </w:p>
          <w:p>
            <w:pPr>
              <w:spacing w:before="40" w:after="0"/>
            </w:pPr>
            <w:r>
              <w:rPr>
                <w:rFonts w:ascii="Arial" w:cs="Arial" w:eastAsia="Arial" w:hAnsi="Arial"/>
                <w:sz w:val="20"/>
                <w:szCs w:val="20"/>
              </w:rPr>
              <w:t xml:space="preserve">address constant WBNB = 0xbb4CdB9CBd36B01bD1cBaEBF2De08d9173bc095c;</w:t>
            </w:r>
          </w:p>
          <w:p>
            <w:pPr>
              <w:spacing w:before="40" w:after="0"/>
            </w:pPr>
            <w:r>
              <w:rPr>
                <w:rFonts w:ascii="Arial" w:cs="Arial" w:eastAsia="Arial" w:hAnsi="Arial"/>
                <w:sz w:val="20"/>
                <w:szCs w:val="20"/>
              </w:rPr>
              <w:t xml:space="preserve">address constant XRP  = 0x1D2F0da169ceB9fC7B3144628dB156f3F6c60dBE;</w:t>
            </w:r>
          </w:p>
          <w:p>
            <w:pPr>
              <w:spacing w:before="40" w:after="0"/>
            </w:pPr>
            <w:r>
              <w:rPr>
                <w:rFonts w:ascii="Arial" w:cs="Arial" w:eastAsia="Arial" w:hAnsi="Arial"/>
                <w:sz w:val="20"/>
                <w:szCs w:val="20"/>
              </w:rPr>
              <w:t xml:space="preserve">address constant SOL  = 0x570A5D26f7765Ecb712C0924E4De545B89fD43dF;</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Stablecoins</w:t>
            </w:r>
          </w:p>
          <w:p>
            <w:pPr>
              <w:spacing w:before="40" w:after="0"/>
            </w:pPr>
            <w:r>
              <w:rPr>
                <w:rFonts w:ascii="Arial" w:cs="Arial" w:eastAsia="Arial" w:hAnsi="Arial"/>
                <w:sz w:val="20"/>
                <w:szCs w:val="20"/>
              </w:rPr>
              <w:t xml:space="preserve">address constant USDT = 0x55d398326f99059fF775485246999027B3197955;</w:t>
            </w:r>
          </w:p>
          <w:p>
            <w:pPr>
              <w:spacing w:before="40" w:after="0"/>
            </w:pPr>
            <w:r>
              <w:rPr>
                <w:rFonts w:ascii="Arial" w:cs="Arial" w:eastAsia="Arial" w:hAnsi="Arial"/>
                <w:sz w:val="20"/>
                <w:szCs w:val="20"/>
              </w:rPr>
              <w:t xml:space="preserve">address constant USDC = 0x8AC76a51cc950d9822D68b83fE1Ad97B32Cd580d;</w:t>
            </w:r>
          </w:p>
          <w:p>
            <w:pPr>
              <w:spacing w:before="40" w:after="0"/>
            </w:pPr>
            <w:r>
              <w:rPr>
                <w:rFonts w:ascii="Arial" w:cs="Arial" w:eastAsia="Arial" w:hAnsi="Arial"/>
                <w:sz w:val="20"/>
                <w:szCs w:val="20"/>
              </w:rPr>
              <w:t xml:space="preserve">address constant DAI  = 0x1AF3F329e8BE154074D8769D1FFa4eE058B1DBc3;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Verify all addresses on BSCScan before deployment. XRP and SOL are Binance-pegged BEP-20 wrapped tokens — not native chain assets. USDT/USDC on BSC differ from Ethereum mainnet addresses.</w:t>
            </w:r>
          </w:p>
        </w:tc>
      </w:tr>
    </w:tbl>
    <w:p>
      <w:pPr>
        <w:pStyle w:val="Heading2"/>
        <w:spacing w:before="280" w:after="140"/>
      </w:pPr>
      <w:r>
        <w:rPr>
          <w:rFonts w:ascii="Arial" w:cs="Arial" w:eastAsia="Arial" w:hAnsi="Arial"/>
          <w:b/>
          <w:bCs/>
          <w:color w:val="0A2540"/>
          <w:sz w:val="28"/>
          <w:szCs w:val="28"/>
        </w:rPr>
        <w:t xml:space="preserve">3.2 Chainlink Price Feeds — BSC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address constant FEED_BTC  = 0x264990fbd0A4796A3E3d8E37C4d5F87a3aCa5Ebf;</w:t>
            </w:r>
          </w:p>
          <w:p>
            <w:pPr>
              <w:spacing w:before="40" w:after="0"/>
            </w:pPr>
            <w:r>
              <w:rPr>
                <w:rFonts w:ascii="Arial" w:cs="Arial" w:eastAsia="Arial" w:hAnsi="Arial"/>
                <w:sz w:val="20"/>
                <w:szCs w:val="20"/>
              </w:rPr>
              <w:t xml:space="preserve">address constant FEED_ETH  = 0x9ef1B8c0E4F7dc8bF5719Ea496883DC6401d5b2e;</w:t>
            </w:r>
          </w:p>
          <w:p>
            <w:pPr>
              <w:spacing w:before="40" w:after="0"/>
            </w:pPr>
            <w:r>
              <w:rPr>
                <w:rFonts w:ascii="Arial" w:cs="Arial" w:eastAsia="Arial" w:hAnsi="Arial"/>
                <w:sz w:val="20"/>
                <w:szCs w:val="20"/>
              </w:rPr>
              <w:t xml:space="preserve">address constant FEED_BNB  = 0x0567F2323251f0Aab15c8dFb1967E4e8A7D42aeE;</w:t>
            </w:r>
          </w:p>
          <w:p>
            <w:pPr>
              <w:spacing w:before="40" w:after="0"/>
            </w:pPr>
            <w:r>
              <w:rPr>
                <w:rFonts w:ascii="Arial" w:cs="Arial" w:eastAsia="Arial" w:hAnsi="Arial"/>
                <w:sz w:val="20"/>
                <w:szCs w:val="20"/>
              </w:rPr>
              <w:t xml:space="preserve">address constant FEED_XRP  = 0x93A67931605d5954C1f7CC65c2d3fA55b5c72090;</w:t>
            </w:r>
          </w:p>
          <w:p>
            <w:pPr>
              <w:spacing w:before="40" w:after="0"/>
            </w:pPr>
            <w:r>
              <w:rPr>
                <w:rFonts w:ascii="Arial" w:cs="Arial" w:eastAsia="Arial" w:hAnsi="Arial"/>
                <w:sz w:val="20"/>
                <w:szCs w:val="20"/>
              </w:rPr>
              <w:t xml:space="preserve">address constant FEED_SOL  = 0x0E8a53DD9f8a73404456571d71f3f6fC60E6d89f;</w:t>
            </w:r>
          </w:p>
          <w:p>
            <w:pPr>
              <w:spacing w:before="40" w:after="0"/>
            </w:pPr>
            <w:r>
              <w:rPr>
                <w:rFonts w:ascii="Arial" w:cs="Arial" w:eastAsia="Arial" w:hAnsi="Arial"/>
                <w:sz w:val="20"/>
                <w:szCs w:val="20"/>
              </w:rPr>
              <w:t xml:space="preserve">address constant FEED_DAI  = 0x132d3C0B1D2cEa0BC552588063bdBb210FDeecfA;</w:t>
            </w:r>
          </w:p>
          <w:p>
            <w:pPr>
              <w:spacing w:before="40" w:after="0"/>
            </w:pPr>
            <w:r>
              <w:rPr>
                <w:rFonts w:ascii="Arial" w:cs="Arial" w:eastAsia="Arial" w:hAnsi="Arial"/>
                <w:sz w:val="20"/>
                <w:szCs w:val="20"/>
              </w:rPr>
              <w:t xml:space="preserve">address constant FEED_USDT = 0xB97Ad0E74fa7d920791E90258A6E2085088b4320;</w:t>
            </w:r>
          </w:p>
          <w:p>
            <w:pPr>
              <w:spacing w:before="40" w:after="0"/>
            </w:pPr>
            <w:r>
              <w:rPr>
                <w:rFonts w:ascii="Arial" w:cs="Arial" w:eastAsia="Arial" w:hAnsi="Arial"/>
                <w:sz w:val="20"/>
                <w:szCs w:val="20"/>
              </w:rPr>
              <w:t xml:space="preserve">address constant FEED_USDC = 0x51597f405303C4377E36123cBc172b13269EA163;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Verify feeds against official Chainlink BSC documentation before deployment. Always call feeds through OracleGateway.sol — never directly from strategy contracts.</w:t>
            </w:r>
          </w:p>
        </w:tc>
      </w:tr>
    </w:tbl>
    <w:p>
      <w:pPr>
        <w:pStyle w:val="Heading2"/>
        <w:spacing w:before="280" w:after="140"/>
      </w:pPr>
      <w:r>
        <w:rPr>
          <w:rFonts w:ascii="Arial" w:cs="Arial" w:eastAsia="Arial" w:hAnsi="Arial"/>
          <w:b/>
          <w:bCs/>
          <w:color w:val="0A2540"/>
          <w:sz w:val="28"/>
          <w:szCs w:val="28"/>
        </w:rPr>
        <w:t xml:space="preserve">3.3 OracleGateway.sol — Staleness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function getPrice(address token) external view returns (uint256 price) {</w:t>
            </w:r>
          </w:p>
          <w:p>
            <w:pPr>
              <w:spacing w:before="40" w:after="0"/>
            </w:pPr>
            <w:r>
              <w:rPr>
                <w:rFonts w:ascii="Arial" w:cs="Arial" w:eastAsia="Arial" w:hAnsi="Arial"/>
                <w:sz w:val="20"/>
                <w:szCs w:val="20"/>
              </w:rPr>
              <w:t xml:space="preserve">    AggregatorV3Interface feed = feeds[token];</w:t>
            </w:r>
          </w:p>
          <w:p>
            <w:pPr>
              <w:spacing w:before="40" w:after="0"/>
            </w:pPr>
            <w:r>
              <w:rPr>
                <w:rFonts w:ascii="Arial" w:cs="Arial" w:eastAsia="Arial" w:hAnsi="Arial"/>
                <w:sz w:val="20"/>
                <w:szCs w:val="20"/>
              </w:rPr>
              <w:t xml:space="preserve">    (, int256 answer, , uint256 updatedAt, ) = feed.latestRoundData();</w:t>
            </w:r>
          </w:p>
          <w:p>
            <w:pPr>
              <w:spacing w:before="40" w:after="0"/>
            </w:pPr>
            <w:r>
              <w:rPr>
                <w:rFonts w:ascii="Arial" w:cs="Arial" w:eastAsia="Arial" w:hAnsi="Arial"/>
                <w:sz w:val="20"/>
                <w:szCs w:val="20"/>
              </w:rPr>
              <w:t xml:space="preserve">    require(answer &gt; 0, 'Invalid price');</w:t>
            </w:r>
          </w:p>
          <w:p>
            <w:pPr>
              <w:spacing w:before="40" w:after="0"/>
            </w:pPr>
            <w:r>
              <w:rPr>
                <w:rFonts w:ascii="Arial" w:cs="Arial" w:eastAsia="Arial" w:hAnsi="Arial"/>
                <w:sz w:val="20"/>
                <w:szCs w:val="20"/>
              </w:rPr>
              <w:t xml:space="preserve">    require(</w:t>
            </w:r>
          </w:p>
          <w:p>
            <w:pPr>
              <w:spacing w:before="40" w:after="0"/>
            </w:pPr>
            <w:r>
              <w:rPr>
                <w:rFonts w:ascii="Arial" w:cs="Arial" w:eastAsia="Arial" w:hAnsi="Arial"/>
                <w:sz w:val="20"/>
                <w:szCs w:val="20"/>
              </w:rPr>
              <w:t xml:space="preserve">        block.timestamp - updatedAt &lt;= STALENESS_THRESHOLD,</w:t>
            </w:r>
          </w:p>
          <w:p>
            <w:pPr>
              <w:spacing w:before="40" w:after="0"/>
            </w:pPr>
            <w:r>
              <w:rPr>
                <w:rFonts w:ascii="Arial" w:cs="Arial" w:eastAsia="Arial" w:hAnsi="Arial"/>
                <w:sz w:val="20"/>
                <w:szCs w:val="20"/>
              </w:rPr>
              <w:t xml:space="preserve">        'Price feed stale'</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return uint256(answer);</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STALENESS_THRESHOLD = 2 × feed heartbeat interval per token</w:t>
            </w:r>
          </w:p>
          <w:p>
            <w:pPr>
              <w:spacing w:before="40" w:after="0"/>
            </w:pPr>
            <w:r>
              <w:rPr>
                <w:rFonts w:ascii="Arial" w:cs="Arial" w:eastAsia="Arial" w:hAnsi="Arial"/>
                <w:sz w:val="20"/>
                <w:szCs w:val="20"/>
              </w:rPr>
              <w:t xml:space="preserve">// If stale: revert — calling contract handles gracefully</w:t>
            </w:r>
          </w:p>
          <w:p>
            <w:pPr>
              <w:spacing w:before="40" w:after="0"/>
            </w:pPr>
            <w:r>
              <w:rPr>
                <w:rFonts w:ascii="Arial" w:cs="Arial" w:eastAsia="Arial" w:hAnsi="Arial"/>
                <w:sz w:val="20"/>
                <w:szCs w:val="20"/>
              </w:rPr>
              <w:t xml:space="preserve">// TWAP fallback: maintained separately for 1-epoch staleness window</w:t>
            </w:r>
          </w:p>
          <w:p>
            <w:pPr>
              <w:spacing w:before="40" w:after="0"/>
            </w:pPr>
            <w:r>
              <w:rPr>
                <w:rFonts w:ascii="Arial" w:cs="Arial" w:eastAsia="Arial" w:hAnsi="Arial"/>
                <w:sz w:val="20"/>
                <w:szCs w:val="20"/>
              </w:rPr>
              <w:t xml:space="preserve">// Both stale: suspend trading for affected token, admin alert</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4. Key Contract Implementations</w:t>
      </w:r>
    </w:p>
    <w:p>
      <w:pPr>
        <w:pStyle w:val="Heading2"/>
        <w:spacing w:before="280" w:after="140"/>
      </w:pPr>
      <w:r>
        <w:rPr>
          <w:rFonts w:ascii="Arial" w:cs="Arial" w:eastAsia="Arial" w:hAnsi="Arial"/>
          <w:b/>
          <w:bCs/>
          <w:color w:val="0A2540"/>
          <w:sz w:val="28"/>
          <w:szCs w:val="28"/>
        </w:rPr>
        <w:t xml:space="preserve">4.1 AUM Ratchet — One-Direction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AUMRatchet.sol</w:t>
            </w:r>
          </w:p>
          <w:p>
            <w:pPr>
              <w:spacing w:before="40" w:after="0"/>
            </w:pPr>
            <w:r>
              <w:rPr>
                <w:rFonts w:ascii="Arial" w:cs="Arial" w:eastAsia="Arial" w:hAnsi="Arial"/>
                <w:sz w:val="20"/>
                <w:szCs w:val="20"/>
              </w:rPr>
              <w:t xml:space="preserve">uint256 public protocolBaseRate = 1200; // 12% in basis points</w:t>
            </w:r>
          </w:p>
          <w:p>
            <w:pPr>
              <w:spacing w:before="40" w:after="0"/>
            </w:pPr>
            <w:r>
              <w:rPr>
                <w:rFonts w:ascii="Arial" w:cs="Arial" w:eastAsia="Arial" w:hAnsi="Arial"/>
                <w:sz w:val="20"/>
                <w:szCs w:val="20"/>
              </w:rPr>
              <w:t xml:space="preserve">uint256 public constant RATE_FLOOR = 700; // 7% floor [INVARIABLE]</w:t>
            </w:r>
          </w:p>
          <w:p>
            <w:pPr>
              <w:spacing w:before="40" w:after="0"/>
            </w:pPr>
            <w:r>
              <w:rPr>
                <w:rFonts w:ascii="Arial" w:cs="Arial" w:eastAsia="Arial" w:hAnsi="Arial"/>
                <w:sz w:val="20"/>
                <w:szCs w:val="20"/>
              </w:rPr>
              <w:t xml:space="preserve">bool[5] public thresholdCrossed;</w:t>
            </w:r>
          </w:p>
          <w:p>
            <w:pPr>
              <w:spacing w:before="40" w:after="0"/>
            </w:pPr>
            <w:r>
              <w:rPr>
                <w:rFonts w:ascii="Arial" w:cs="Arial" w:eastAsia="Arial" w:hAnsi="Arial"/>
                <w:sz w:val="20"/>
                <w:szCs w:val="20"/>
              </w:rPr>
              <w:t xml:space="preserve">uint256[5] public AUM_THRESHOLDS = [</w:t>
            </w:r>
          </w:p>
          <w:p>
            <w:pPr>
              <w:spacing w:before="40" w:after="0"/>
            </w:pPr>
            <w:r>
              <w:rPr>
                <w:rFonts w:ascii="Arial" w:cs="Arial" w:eastAsia="Arial" w:hAnsi="Arial"/>
                <w:sz w:val="20"/>
                <w:szCs w:val="20"/>
              </w:rPr>
              <w:t xml:space="preserve">    1_000_000e6, 5_000_000e6, 15_000_000e6,</w:t>
            </w:r>
          </w:p>
          <w:p>
            <w:pPr>
              <w:spacing w:before="40" w:after="0"/>
            </w:pPr>
            <w:r>
              <w:rPr>
                <w:rFonts w:ascii="Arial" w:cs="Arial" w:eastAsia="Arial" w:hAnsi="Arial"/>
                <w:sz w:val="20"/>
                <w:szCs w:val="20"/>
              </w:rPr>
              <w:t xml:space="preserve">    40_000_000e6, 100_000_000e6</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uint256[5] public TARGET_RATES = [1100, 1000, 900, 800, 700];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checkAndDrop(uint256 currentAUM) external onlyAuthorized {</w:t>
            </w:r>
          </w:p>
          <w:p>
            <w:pPr>
              <w:spacing w:before="40" w:after="0"/>
            </w:pPr>
            <w:r>
              <w:rPr>
                <w:rFonts w:ascii="Arial" w:cs="Arial" w:eastAsia="Arial" w:hAnsi="Arial"/>
                <w:sz w:val="20"/>
                <w:szCs w:val="20"/>
              </w:rPr>
              <w:t xml:space="preserve">    for (uint i = 0; i &lt; 5; i++) {</w:t>
            </w:r>
          </w:p>
          <w:p>
            <w:pPr>
              <w:spacing w:before="40" w:after="0"/>
            </w:pPr>
            <w:r>
              <w:rPr>
                <w:rFonts w:ascii="Arial" w:cs="Arial" w:eastAsia="Arial" w:hAnsi="Arial"/>
                <w:sz w:val="20"/>
                <w:szCs w:val="20"/>
              </w:rPr>
              <w:t xml:space="preserve">        if (!thresholdCrossed[i] &amp;&amp; currentAUM &gt;= AUM_THRESHOLDS[i]) {</w:t>
            </w:r>
          </w:p>
          <w:p>
            <w:pPr>
              <w:spacing w:before="40" w:after="0"/>
            </w:pPr>
            <w:r>
              <w:rPr>
                <w:rFonts w:ascii="Arial" w:cs="Arial" w:eastAsia="Arial" w:hAnsi="Arial"/>
                <w:sz w:val="20"/>
                <w:szCs w:val="20"/>
              </w:rPr>
              <w:t xml:space="preserve">            thresholdCrossed[i] = true;</w:t>
            </w:r>
          </w:p>
          <w:p>
            <w:pPr>
              <w:spacing w:before="40" w:after="0"/>
            </w:pPr>
            <w:r>
              <w:rPr>
                <w:rFonts w:ascii="Arial" w:cs="Arial" w:eastAsia="Arial" w:hAnsi="Arial"/>
                <w:sz w:val="20"/>
                <w:szCs w:val="20"/>
              </w:rPr>
              <w:t xml:space="preserve">            // INVARIABLE: rate can only decrease</w:t>
            </w:r>
          </w:p>
          <w:p>
            <w:pPr>
              <w:spacing w:before="40" w:after="0"/>
            </w:pPr>
            <w:r>
              <w:rPr>
                <w:rFonts w:ascii="Arial" w:cs="Arial" w:eastAsia="Arial" w:hAnsi="Arial"/>
                <w:sz w:val="20"/>
                <w:szCs w:val="20"/>
              </w:rPr>
              <w:t xml:space="preserve">            require(</w:t>
            </w:r>
          </w:p>
          <w:p>
            <w:pPr>
              <w:spacing w:before="40" w:after="0"/>
            </w:pPr>
            <w:r>
              <w:rPr>
                <w:rFonts w:ascii="Arial" w:cs="Arial" w:eastAsia="Arial" w:hAnsi="Arial"/>
                <w:sz w:val="20"/>
                <w:szCs w:val="20"/>
              </w:rPr>
              <w:t xml:space="preserve">                TARGET_RATES[i] &lt; protocolBaseRate,</w:t>
            </w:r>
          </w:p>
          <w:p>
            <w:pPr>
              <w:spacing w:before="40" w:after="0"/>
            </w:pPr>
            <w:r>
              <w:rPr>
                <w:rFonts w:ascii="Arial" w:cs="Arial" w:eastAsia="Arial" w:hAnsi="Arial"/>
                <w:sz w:val="20"/>
                <w:szCs w:val="20"/>
              </w:rPr>
              <w:t xml:space="preserve">                'Rate cannot increase'</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uint256 oldRate = protocolBaseRate;</w:t>
            </w:r>
          </w:p>
          <w:p>
            <w:pPr>
              <w:spacing w:before="40" w:after="0"/>
            </w:pPr>
            <w:r>
              <w:rPr>
                <w:rFonts w:ascii="Arial" w:cs="Arial" w:eastAsia="Arial" w:hAnsi="Arial"/>
                <w:sz w:val="20"/>
                <w:szCs w:val="20"/>
              </w:rPr>
              <w:t xml:space="preserve">            protocolBaseRate = TARGET_RATES[i];</w:t>
            </w:r>
          </w:p>
          <w:p>
            <w:pPr>
              <w:spacing w:before="40" w:after="0"/>
            </w:pPr>
            <w:r>
              <w:rPr>
                <w:rFonts w:ascii="Arial" w:cs="Arial" w:eastAsia="Arial" w:hAnsi="Arial"/>
                <w:sz w:val="20"/>
                <w:szCs w:val="20"/>
              </w:rPr>
              <w:t xml:space="preserve">            emit RateDropped(</w:t>
            </w:r>
          </w:p>
          <w:p>
            <w:pPr>
              <w:spacing w:before="40" w:after="0"/>
            </w:pPr>
            <w:r>
              <w:rPr>
                <w:rFonts w:ascii="Arial" w:cs="Arial" w:eastAsia="Arial" w:hAnsi="Arial"/>
                <w:sz w:val="20"/>
                <w:szCs w:val="20"/>
              </w:rPr>
              <w:t xml:space="preserve">                AUM_THRESHOLDS[i], TARGET_RATES[i],</w:t>
            </w:r>
          </w:p>
          <w:p>
            <w:pPr>
              <w:spacing w:before="40" w:after="0"/>
            </w:pPr>
            <w:r>
              <w:rPr>
                <w:rFonts w:ascii="Arial" w:cs="Arial" w:eastAsia="Arial" w:hAnsi="Arial"/>
                <w:sz w:val="20"/>
                <w:szCs w:val="20"/>
              </w:rPr>
              <w:t xml:space="preserve">                oldRate, block.timestamp</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Note: AUM aggregated across all chains via cross-chain message</w:t>
            </w:r>
          </w:p>
          <w:p>
            <w:pPr>
              <w:spacing w:before="40" w:after="0"/>
            </w:pPr>
            <w:r>
              <w:rPr>
                <w:rFonts w:ascii="Arial" w:cs="Arial" w:eastAsia="Arial" w:hAnsi="Arial"/>
                <w:sz w:val="20"/>
                <w:szCs w:val="20"/>
              </w:rPr>
              <w:t xml:space="preserve">// Spoke chains report AUM to BSC hub at each epoch close</w:t>
            </w:r>
          </w:p>
        </w:tc>
      </w:tr>
    </w:tbl>
    <w:p>
      <w:pPr>
        <w:pStyle w:val="Heading2"/>
        <w:spacing w:before="280" w:after="140"/>
      </w:pPr>
      <w:r>
        <w:rPr>
          <w:rFonts w:ascii="Arial" w:cs="Arial" w:eastAsia="Arial" w:hAnsi="Arial"/>
          <w:b/>
          <w:bCs/>
          <w:color w:val="0A2540"/>
          <w:sz w:val="28"/>
          <w:szCs w:val="28"/>
        </w:rPr>
        <w:t xml:space="preserve">4.2 Quarterly Ratchet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RatchetEngine.sol</w:t>
            </w:r>
          </w:p>
          <w:p>
            <w:pPr>
              <w:spacing w:before="40" w:after="0"/>
            </w:pPr>
            <w:r>
              <w:rPr>
                <w:rFonts w:ascii="Arial" w:cs="Arial" w:eastAsia="Arial" w:hAnsi="Arial"/>
                <w:sz w:val="20"/>
                <w:szCs w:val="20"/>
              </w:rPr>
              <w:t xml:space="preserve">uint256 public constant QUARTERLY_MIN_DAYS = 90;</w:t>
            </w:r>
          </w:p>
          <w:p>
            <w:pPr>
              <w:spacing w:before="40" w:after="0"/>
            </w:pPr>
            <w:r>
              <w:rPr>
                <w:rFonts w:ascii="Arial" w:cs="Arial" w:eastAsia="Arial" w:hAnsi="Arial"/>
                <w:sz w:val="20"/>
                <w:szCs w:val="20"/>
              </w:rPr>
              <w:t xml:space="preserve">uint256 public constant MIN_INCREMENT_BPS = 25; // 0.25%</w:t>
            </w:r>
          </w:p>
          <w:p>
            <w:pPr>
              <w:spacing w:before="40" w:after="0"/>
            </w:pPr>
            <w:r>
              <w:rPr>
                <w:rFonts w:ascii="Arial" w:cs="Arial" w:eastAsia="Arial" w:hAnsi="Arial"/>
                <w:sz w:val="20"/>
                <w:szCs w:val="20"/>
              </w:rPr>
              <w:t xml:space="preserve">uint256 public lastRatchetTimestamp;</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processEpochClose() external onlyAuthorized {</w:t>
            </w:r>
          </w:p>
          <w:p>
            <w:pPr>
              <w:spacing w:before="40" w:after="0"/>
            </w:pPr>
            <w:r>
              <w:rPr>
                <w:rFonts w:ascii="Arial" w:cs="Arial" w:eastAsia="Arial" w:hAnsi="Arial"/>
                <w:sz w:val="20"/>
                <w:szCs w:val="20"/>
              </w:rPr>
              <w:t xml:space="preserve">    bool poolsHealthy = protocolPools.bothAboveFloors();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Standard AI-recommended ratchet</w:t>
            </w:r>
          </w:p>
          <w:p>
            <w:pPr>
              <w:spacing w:before="40" w:after="0"/>
            </w:pPr>
            <w:r>
              <w:rPr>
                <w:rFonts w:ascii="Arial" w:cs="Arial" w:eastAsia="Arial" w:hAnsi="Arial"/>
                <w:sz w:val="20"/>
                <w:szCs w:val="20"/>
              </w:rPr>
              <w:t xml:space="preserve">    if (aiRecommendsFire &amp;&amp; poolsHealthy &amp;&amp;</w:t>
            </w:r>
          </w:p>
          <w:p>
            <w:pPr>
              <w:spacing w:before="40" w:after="0"/>
            </w:pPr>
            <w:r>
              <w:rPr>
                <w:rFonts w:ascii="Arial" w:cs="Arial" w:eastAsia="Arial" w:hAnsi="Arial"/>
                <w:sz w:val="20"/>
                <w:szCs w:val="20"/>
              </w:rPr>
              <w:t xml:space="preserve">        block.timestamp &gt;= lastRatchetTimestamp + 72 hours) {</w:t>
            </w:r>
          </w:p>
          <w:p>
            <w:pPr>
              <w:spacing w:before="40" w:after="0"/>
            </w:pPr>
            <w:r>
              <w:rPr>
                <w:rFonts w:ascii="Arial" w:cs="Arial" w:eastAsia="Arial" w:hAnsi="Arial"/>
                <w:sz w:val="20"/>
                <w:szCs w:val="20"/>
              </w:rPr>
              <w:t xml:space="preserve">        _fireRatchet(aiRecommendedIncrement);</w:t>
            </w:r>
          </w:p>
          <w:p>
            <w:pPr>
              <w:spacing w:before="40" w:after="0"/>
            </w:pPr>
            <w:r>
              <w:rPr>
                <w:rFonts w:ascii="Arial" w:cs="Arial" w:eastAsia="Arial" w:hAnsi="Arial"/>
                <w:sz w:val="20"/>
                <w:szCs w:val="20"/>
              </w:rPr>
              <w:t xml:space="preserve">        return;</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Quarterly minimum override — AI cannot veto this</w:t>
            </w:r>
          </w:p>
          <w:p>
            <w:pPr>
              <w:spacing w:before="40" w:after="0"/>
            </w:pPr>
            <w:r>
              <w:rPr>
                <w:rFonts w:ascii="Arial" w:cs="Arial" w:eastAsia="Arial" w:hAnsi="Arial"/>
                <w:sz w:val="20"/>
                <w:szCs w:val="20"/>
              </w:rPr>
              <w:t xml:space="preserve">    uint256 daysSinceLast =</w:t>
            </w:r>
          </w:p>
          <w:p>
            <w:pPr>
              <w:spacing w:before="40" w:after="0"/>
            </w:pPr>
            <w:r>
              <w:rPr>
                <w:rFonts w:ascii="Arial" w:cs="Arial" w:eastAsia="Arial" w:hAnsi="Arial"/>
                <w:sz w:val="20"/>
                <w:szCs w:val="20"/>
              </w:rPr>
              <w:t xml:space="preserve">        (block.timestamp - lastRatchetTimestamp) / 1 days;</w:t>
            </w:r>
          </w:p>
          <w:p>
            <w:pPr>
              <w:spacing w:before="40" w:after="0"/>
            </w:pPr>
            <w:r>
              <w:rPr>
                <w:rFonts w:ascii="Arial" w:cs="Arial" w:eastAsia="Arial" w:hAnsi="Arial"/>
                <w:sz w:val="20"/>
                <w:szCs w:val="20"/>
              </w:rPr>
              <w:t xml:space="preserve">    if (daysSinceLast &gt;= QUARTERLY_MIN_DAYS &amp;&amp; poolsHealthy) {</w:t>
            </w:r>
          </w:p>
          <w:p>
            <w:pPr>
              <w:spacing w:before="40" w:after="0"/>
            </w:pPr>
            <w:r>
              <w:rPr>
                <w:rFonts w:ascii="Arial" w:cs="Arial" w:eastAsia="Arial" w:hAnsi="Arial"/>
                <w:sz w:val="20"/>
                <w:szCs w:val="20"/>
              </w:rPr>
              <w:t xml:space="preserve">        uint256 increment = aiRecommendedIncrement &gt; MIN_INCREMENT_BPS</w:t>
            </w:r>
          </w:p>
          <w:p>
            <w:pPr>
              <w:spacing w:before="40" w:after="0"/>
            </w:pPr>
            <w:r>
              <w:rPr>
                <w:rFonts w:ascii="Arial" w:cs="Arial" w:eastAsia="Arial" w:hAnsi="Arial"/>
                <w:sz w:val="20"/>
                <w:szCs w:val="20"/>
              </w:rPr>
              <w:t xml:space="preserve">            ? aiRecommendedIncrement : MIN_INCREMENT_BPS;</w:t>
            </w:r>
          </w:p>
          <w:p>
            <w:pPr>
              <w:spacing w:before="40" w:after="0"/>
            </w:pPr>
            <w:r>
              <w:rPr>
                <w:rFonts w:ascii="Arial" w:cs="Arial" w:eastAsia="Arial" w:hAnsi="Arial"/>
                <w:sz w:val="20"/>
                <w:szCs w:val="20"/>
              </w:rPr>
              <w:t xml:space="preserve">        _fireRatchet(increment);</w:t>
            </w:r>
          </w:p>
          <w:p>
            <w:pPr>
              <w:spacing w:before="40" w:after="0"/>
            </w:pPr>
            <w:r>
              <w:rPr>
                <w:rFonts w:ascii="Arial" w:cs="Arial" w:eastAsia="Arial" w:hAnsi="Arial"/>
                <w:sz w:val="20"/>
                <w:szCs w:val="20"/>
              </w:rPr>
              <w:t xml:space="preserve">        emit QuarterlyMinimumFired(increment, daysSinceLast);</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_fireRatchet(uint256 incrementBps) internal {</w:t>
            </w:r>
          </w:p>
          <w:p>
            <w:pPr>
              <w:spacing w:before="40" w:after="0"/>
            </w:pPr>
            <w:r>
              <w:rPr>
                <w:rFonts w:ascii="Arial" w:cs="Arial" w:eastAsia="Arial" w:hAnsi="Arial"/>
                <w:sz w:val="20"/>
                <w:szCs w:val="20"/>
              </w:rPr>
              <w:t xml:space="preserve">    uint256 newRate = currentLoopRate + incrementBps;</w:t>
            </w:r>
          </w:p>
          <w:p>
            <w:pPr>
              <w:spacing w:before="40" w:after="0"/>
            </w:pPr>
            <w:r>
              <w:rPr>
                <w:rFonts w:ascii="Arial" w:cs="Arial" w:eastAsia="Arial" w:hAnsi="Arial"/>
                <w:sz w:val="20"/>
                <w:szCs w:val="20"/>
              </w:rPr>
              <w:t xml:space="preserve">    require(newRate &gt; currentLoopRate, 'Rate must increase'); // one-direction</w:t>
            </w:r>
          </w:p>
          <w:p>
            <w:pPr>
              <w:spacing w:before="40" w:after="0"/>
            </w:pPr>
            <w:r>
              <w:rPr>
                <w:rFonts w:ascii="Arial" w:cs="Arial" w:eastAsia="Arial" w:hAnsi="Arial"/>
                <w:sz w:val="20"/>
                <w:szCs w:val="20"/>
              </w:rPr>
              <w:t xml:space="preserve">    currentLoopRate = newRate;</w:t>
            </w:r>
          </w:p>
          <w:p>
            <w:pPr>
              <w:spacing w:before="40" w:after="0"/>
            </w:pPr>
            <w:r>
              <w:rPr>
                <w:rFonts w:ascii="Arial" w:cs="Arial" w:eastAsia="Arial" w:hAnsi="Arial"/>
                <w:sz w:val="20"/>
                <w:szCs w:val="20"/>
              </w:rPr>
              <w:t xml:space="preserve">    lastRatchetTimestamp = block.timestamp;</w:t>
            </w:r>
          </w:p>
          <w:p>
            <w:pPr>
              <w:spacing w:before="40" w:after="0"/>
            </w:pPr>
            <w:r>
              <w:rPr>
                <w:rFonts w:ascii="Arial" w:cs="Arial" w:eastAsia="Arial" w:hAnsi="Arial"/>
                <w:sz w:val="20"/>
                <w:szCs w:val="20"/>
              </w:rPr>
              <w:t xml:space="preserve">    emit RatchetFired(incrementBps, newRate, block.timestamp);</w:t>
            </w:r>
          </w:p>
          <w:p>
            <w:pPr>
              <w:spacing w:before="40" w:after="0"/>
            </w:pPr>
            <w:r>
              <w:rPr>
                <w:rFonts w:ascii="Arial" w:cs="Arial" w:eastAsia="Arial" w:hAnsi="Arial"/>
                <w:sz w:val="20"/>
                <w:szCs w:val="20"/>
              </w:rPr>
              <w:t xml:space="preserve">}</w:t>
            </w:r>
          </w:p>
        </w:tc>
      </w:tr>
    </w:tbl>
    <w:p>
      <w:pPr>
        <w:pStyle w:val="Heading2"/>
        <w:spacing w:before="280" w:after="140"/>
      </w:pPr>
      <w:r>
        <w:rPr>
          <w:rFonts w:ascii="Arial" w:cs="Arial" w:eastAsia="Arial" w:hAnsi="Arial"/>
          <w:b/>
          <w:bCs/>
          <w:color w:val="0A2540"/>
          <w:sz w:val="28"/>
          <w:szCs w:val="28"/>
        </w:rPr>
        <w:t xml:space="preserve">4.3 LOOP Forfeiture — Past Epoch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Vault.sol — immediate exit LOOP handling</w:t>
            </w:r>
          </w:p>
          <w:p>
            <w:pPr>
              <w:spacing w:before="40" w:after="0"/>
            </w:pPr>
            <w:r>
              <w:rPr>
                <w:rFonts w:ascii="Arial" w:cs="Arial" w:eastAsia="Arial" w:hAnsi="Arial"/>
                <w:sz w:val="20"/>
                <w:szCs w:val="20"/>
              </w:rPr>
              <w:t xml:space="preserve">function calculateLoopForfeiture(</w:t>
            </w:r>
          </w:p>
          <w:p>
            <w:pPr>
              <w:spacing w:before="40" w:after="0"/>
            </w:pPr>
            <w:r>
              <w:rPr>
                <w:rFonts w:ascii="Arial" w:cs="Arial" w:eastAsia="Arial" w:hAnsi="Arial"/>
                <w:sz w:val="20"/>
                <w:szCs w:val="20"/>
              </w:rPr>
              <w:t xml:space="preserve">    address user</w:t>
            </w:r>
          </w:p>
          <w:p>
            <w:pPr>
              <w:spacing w:before="40" w:after="0"/>
            </w:pPr>
            <w:r>
              <w:rPr>
                <w:rFonts w:ascii="Arial" w:cs="Arial" w:eastAsia="Arial" w:hAnsi="Arial"/>
                <w:sz w:val="20"/>
                <w:szCs w:val="20"/>
              </w:rPr>
              <w:t xml:space="preserve">) public view returns (</w:t>
            </w:r>
          </w:p>
          <w:p>
            <w:pPr>
              <w:spacing w:before="40" w:after="0"/>
            </w:pPr>
            <w:r>
              <w:rPr>
                <w:rFonts w:ascii="Arial" w:cs="Arial" w:eastAsia="Arial" w:hAnsi="Arial"/>
                <w:sz w:val="20"/>
                <w:szCs w:val="20"/>
              </w:rPr>
              <w:t xml:space="preserve">    uint256 safePastLoopAmount,</w:t>
            </w:r>
          </w:p>
          <w:p>
            <w:pPr>
              <w:spacing w:before="40" w:after="0"/>
            </w:pPr>
            <w:r>
              <w:rPr>
                <w:rFonts w:ascii="Arial" w:cs="Arial" w:eastAsia="Arial" w:hAnsi="Arial"/>
                <w:sz w:val="20"/>
                <w:szCs w:val="20"/>
              </w:rPr>
              <w:t xml:space="preserve">    uint256 forfeitCurrentEpochLoop</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uint256 currentEpochStart = ratchetEngine.currentEpochStart();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All LOOP issued before current epoch start: ALWAYS SAFE</w:t>
            </w:r>
          </w:p>
          <w:p>
            <w:pPr>
              <w:spacing w:before="40" w:after="0"/>
            </w:pPr>
            <w:r>
              <w:rPr>
                <w:rFonts w:ascii="Arial" w:cs="Arial" w:eastAsia="Arial" w:hAnsi="Arial"/>
                <w:sz w:val="20"/>
                <w:szCs w:val="20"/>
              </w:rPr>
              <w:t xml:space="preserve">    safePastLoopAmount = loopLedger.getIssuedBefore(</w:t>
            </w:r>
          </w:p>
          <w:p>
            <w:pPr>
              <w:spacing w:before="40" w:after="0"/>
            </w:pPr>
            <w:r>
              <w:rPr>
                <w:rFonts w:ascii="Arial" w:cs="Arial" w:eastAsia="Arial" w:hAnsi="Arial"/>
                <w:sz w:val="20"/>
                <w:szCs w:val="20"/>
              </w:rPr>
              <w:t xml:space="preserve">        user, currentEpochStart</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LOOP accumulated in current epoch but not yet issued: FORFEITED</w:t>
            </w:r>
          </w:p>
          <w:p>
            <w:pPr>
              <w:spacing w:before="40" w:after="0"/>
            </w:pPr>
            <w:r>
              <w:rPr>
                <w:rFonts w:ascii="Arial" w:cs="Arial" w:eastAsia="Arial" w:hAnsi="Arial"/>
                <w:sz w:val="20"/>
                <w:szCs w:val="20"/>
              </w:rPr>
              <w:t xml:space="preserve">    forfeitCurrentEpochLoop = loopLedger.getCurrentEpochAccrued(user);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Note: safePastLoopAmount is NEVER touched on immediate exit</w:t>
            </w:r>
          </w:p>
          <w:p>
            <w:pPr>
              <w:spacing w:before="40" w:after="0"/>
            </w:pPr>
            <w:r>
              <w:rPr>
                <w:rFonts w:ascii="Arial" w:cs="Arial" w:eastAsia="Arial" w:hAnsi="Arial"/>
                <w:sz w:val="20"/>
                <w:szCs w:val="20"/>
              </w:rPr>
              <w:t xml:space="preserve">    // It remains in user's ledger, fully redeemable at any time</w:t>
            </w:r>
          </w:p>
          <w:p>
            <w:pPr>
              <w:spacing w:before="40" w:after="0"/>
            </w:pPr>
            <w:r>
              <w:rPr>
                <w:rFonts w:ascii="Arial" w:cs="Arial" w:eastAsia="Arial" w:hAnsi="Arial"/>
                <w:sz w:val="20"/>
                <w:szCs w:val="20"/>
              </w:rPr>
              <w:t xml:space="preserve">}</w:t>
            </w:r>
          </w:p>
        </w:tc>
      </w:tr>
    </w:tbl>
    <w:p>
      <w:pPr>
        <w:pStyle w:val="Heading2"/>
        <w:spacing w:before="280" w:after="140"/>
      </w:pPr>
      <w:r>
        <w:rPr>
          <w:rFonts w:ascii="Arial" w:cs="Arial" w:eastAsia="Arial" w:hAnsi="Arial"/>
          <w:b/>
          <w:bCs/>
          <w:color w:val="0A2540"/>
          <w:sz w:val="28"/>
          <w:szCs w:val="28"/>
        </w:rPr>
        <w:t xml:space="preserve">4.4 Arb Pool — Contribution &amp;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ArbPool.sol</w:t>
            </w:r>
          </w:p>
          <w:p>
            <w:pPr>
              <w:spacing w:before="40" w:after="0"/>
            </w:pPr>
            <w:r>
              <w:rPr>
                <w:rFonts w:ascii="Arial" w:cs="Arial" w:eastAsia="Arial" w:hAnsi="Arial"/>
                <w:sz w:val="20"/>
                <w:szCs w:val="20"/>
              </w:rPr>
              <w:t xml:space="preserve">mapping(address =&gt; uint256) public vaultContributions;</w:t>
            </w:r>
          </w:p>
          <w:p>
            <w:pPr>
              <w:spacing w:before="40" w:after="0"/>
            </w:pPr>
            <w:r>
              <w:rPr>
                <w:rFonts w:ascii="Arial" w:cs="Arial" w:eastAsia="Arial" w:hAnsi="Arial"/>
                <w:sz w:val="20"/>
                <w:szCs w:val="20"/>
              </w:rPr>
              <w:t xml:space="preserve">uint256 public totalPoolValue;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contribute(address vault, uint256 amount) external onlyVault {</w:t>
            </w:r>
          </w:p>
          <w:p>
            <w:pPr>
              <w:spacing w:before="40" w:after="0"/>
            </w:pPr>
            <w:r>
              <w:rPr>
                <w:rFonts w:ascii="Arial" w:cs="Arial" w:eastAsia="Arial" w:hAnsi="Arial"/>
                <w:sz w:val="20"/>
                <w:szCs w:val="20"/>
              </w:rPr>
              <w:t xml:space="preserve">    vaultContributions[vault] += amount;</w:t>
            </w:r>
          </w:p>
          <w:p>
            <w:pPr>
              <w:spacing w:before="40" w:after="0"/>
            </w:pPr>
            <w:r>
              <w:rPr>
                <w:rFonts w:ascii="Arial" w:cs="Arial" w:eastAsia="Arial" w:hAnsi="Arial"/>
                <w:sz w:val="20"/>
                <w:szCs w:val="20"/>
              </w:rPr>
              <w:t xml:space="preserve">    totalPoolValue += amount;</w:t>
            </w:r>
          </w:p>
          <w:p>
            <w:pPr>
              <w:spacing w:before="40" w:after="0"/>
            </w:pPr>
            <w:r>
              <w:rPr>
                <w:rFonts w:ascii="Arial" w:cs="Arial" w:eastAsia="Arial" w:hAnsi="Arial"/>
                <w:sz w:val="20"/>
                <w:szCs w:val="20"/>
              </w:rPr>
              <w:t xml:space="preserve">    emit Contributed(vault, amount, block.timestamp);</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getVaultShare(address vault) public view returns (uint256) {</w:t>
            </w:r>
          </w:p>
          <w:p>
            <w:pPr>
              <w:spacing w:before="40" w:after="0"/>
            </w:pPr>
            <w:r>
              <w:rPr>
                <w:rFonts w:ascii="Arial" w:cs="Arial" w:eastAsia="Arial" w:hAnsi="Arial"/>
                <w:sz w:val="20"/>
                <w:szCs w:val="20"/>
              </w:rPr>
              <w:t xml:space="preserve">    if (totalPoolValue == 0) return 0;</w:t>
            </w:r>
          </w:p>
          <w:p>
            <w:pPr>
              <w:spacing w:before="40" w:after="0"/>
            </w:pPr>
            <w:r>
              <w:rPr>
                <w:rFonts w:ascii="Arial" w:cs="Arial" w:eastAsia="Arial" w:hAnsi="Arial"/>
                <w:sz w:val="20"/>
                <w:szCs w:val="20"/>
              </w:rPr>
              <w:t xml:space="preserve">    return (vaultContributions[vault] * 1e18) / totalPoolValue;</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Queued exit — max 48 hours, no urgency premium</w:t>
            </w:r>
          </w:p>
          <w:p>
            <w:pPr>
              <w:spacing w:before="40" w:after="0"/>
            </w:pPr>
            <w:r>
              <w:rPr>
                <w:rFonts w:ascii="Arial" w:cs="Arial" w:eastAsia="Arial" w:hAnsi="Arial"/>
                <w:sz w:val="20"/>
                <w:szCs w:val="20"/>
              </w:rPr>
              <w:t xml:space="preserve">struct ExitRequest {</w:t>
            </w:r>
          </w:p>
          <w:p>
            <w:pPr>
              <w:spacing w:before="40" w:after="0"/>
            </w:pPr>
            <w:r>
              <w:rPr>
                <w:rFonts w:ascii="Arial" w:cs="Arial" w:eastAsia="Arial" w:hAnsi="Arial"/>
                <w:sz w:val="20"/>
                <w:szCs w:val="20"/>
              </w:rPr>
              <w:t xml:space="preserve">    address vault;</w:t>
            </w:r>
          </w:p>
          <w:p>
            <w:pPr>
              <w:spacing w:before="40" w:after="0"/>
            </w:pPr>
            <w:r>
              <w:rPr>
                <w:rFonts w:ascii="Arial" w:cs="Arial" w:eastAsia="Arial" w:hAnsi="Arial"/>
                <w:sz w:val="20"/>
                <w:szCs w:val="20"/>
              </w:rPr>
              <w:t xml:space="preserve">    uint256 shareAmount;</w:t>
            </w:r>
          </w:p>
          <w:p>
            <w:pPr>
              <w:spacing w:before="40" w:after="0"/>
            </w:pPr>
            <w:r>
              <w:rPr>
                <w:rFonts w:ascii="Arial" w:cs="Arial" w:eastAsia="Arial" w:hAnsi="Arial"/>
                <w:sz w:val="20"/>
                <w:szCs w:val="20"/>
              </w:rPr>
              <w:t xml:space="preserve">    uint256 requestTime;</w:t>
            </w:r>
          </w:p>
          <w:p>
            <w:pPr>
              <w:spacing w:before="40" w:after="0"/>
            </w:pPr>
            <w:r>
              <w:rPr>
                <w:rFonts w:ascii="Arial" w:cs="Arial" w:eastAsia="Arial" w:hAnsi="Arial"/>
                <w:sz w:val="20"/>
                <w:szCs w:val="20"/>
              </w:rPr>
              <w:t xml:space="preserve">    bool settled;</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mapping(uint256 =&gt; ExitRequest) public exitQueue;</w:t>
            </w:r>
          </w:p>
          <w:p>
            <w:pPr>
              <w:spacing w:before="40" w:after="0"/>
            </w:pPr>
            <w:r>
              <w:rPr>
                <w:rFonts w:ascii="Arial" w:cs="Arial" w:eastAsia="Arial" w:hAnsi="Arial"/>
                <w:sz w:val="20"/>
                <w:szCs w:val="20"/>
              </w:rPr>
              <w:t xml:space="preserve">uint256 public exitQueueHead;</w:t>
            </w:r>
          </w:p>
          <w:p>
            <w:pPr>
              <w:spacing w:before="40" w:after="0"/>
            </w:pPr>
            <w:r>
              <w:rPr>
                <w:rFonts w:ascii="Arial" w:cs="Arial" w:eastAsia="Arial" w:hAnsi="Arial"/>
                <w:sz w:val="20"/>
                <w:szCs w:val="20"/>
              </w:rPr>
              <w:t xml:space="preserve">uint256 public exitQueueTail;</w:t>
            </w:r>
          </w:p>
          <w:p>
            <w:pPr>
              <w:spacing w:before="40" w:after="0"/>
            </w:pPr>
            <w:r>
              <w:rPr>
                <w:rFonts w:ascii="Arial" w:cs="Arial" w:eastAsia="Arial" w:hAnsi="Arial"/>
                <w:sz w:val="20"/>
                <w:szCs w:val="20"/>
              </w:rPr>
              <w:t xml:space="preserve">uint256 public constant MAX_EXIT_WAIT = 48 hours;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requestExit(address vault) external onlyVault {</w:t>
            </w:r>
          </w:p>
          <w:p>
            <w:pPr>
              <w:spacing w:before="40" w:after="0"/>
            </w:pPr>
            <w:r>
              <w:rPr>
                <w:rFonts w:ascii="Arial" w:cs="Arial" w:eastAsia="Arial" w:hAnsi="Arial"/>
                <w:sz w:val="20"/>
                <w:szCs w:val="20"/>
              </w:rPr>
              <w:t xml:space="preserve">    exitQueue[exitQueueTail++] = ExitRequest({</w:t>
            </w:r>
          </w:p>
          <w:p>
            <w:pPr>
              <w:spacing w:before="40" w:after="0"/>
            </w:pPr>
            <w:r>
              <w:rPr>
                <w:rFonts w:ascii="Arial" w:cs="Arial" w:eastAsia="Arial" w:hAnsi="Arial"/>
                <w:sz w:val="20"/>
                <w:szCs w:val="20"/>
              </w:rPr>
              <w:t xml:space="preserve">        vault: vault,</w:t>
            </w:r>
          </w:p>
          <w:p>
            <w:pPr>
              <w:spacing w:before="40" w:after="0"/>
            </w:pPr>
            <w:r>
              <w:rPr>
                <w:rFonts w:ascii="Arial" w:cs="Arial" w:eastAsia="Arial" w:hAnsi="Arial"/>
                <w:sz w:val="20"/>
                <w:szCs w:val="20"/>
              </w:rPr>
              <w:t xml:space="preserve">        shareAmount: vaultContributions[vault],</w:t>
            </w:r>
          </w:p>
          <w:p>
            <w:pPr>
              <w:spacing w:before="40" w:after="0"/>
            </w:pPr>
            <w:r>
              <w:rPr>
                <w:rFonts w:ascii="Arial" w:cs="Arial" w:eastAsia="Arial" w:hAnsi="Arial"/>
                <w:sz w:val="20"/>
                <w:szCs w:val="20"/>
              </w:rPr>
              <w:t xml:space="preserve">        requestTime: block.timestamp,</w:t>
            </w:r>
          </w:p>
          <w:p>
            <w:pPr>
              <w:spacing w:before="40" w:after="0"/>
            </w:pPr>
            <w:r>
              <w:rPr>
                <w:rFonts w:ascii="Arial" w:cs="Arial" w:eastAsia="Arial" w:hAnsi="Arial"/>
                <w:sz w:val="20"/>
                <w:szCs w:val="20"/>
              </w:rPr>
              <w:t xml:space="preserve">        settled: false</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emit ExitQueued(vault, vaultContributions[vault], block.timestamp);</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processExitQueue() external {</w:t>
            </w:r>
          </w:p>
          <w:p>
            <w:pPr>
              <w:spacing w:before="40" w:after="0"/>
            </w:pPr>
            <w:r>
              <w:rPr>
                <w:rFonts w:ascii="Arial" w:cs="Arial" w:eastAsia="Arial" w:hAnsi="Arial"/>
                <w:sz w:val="20"/>
                <w:szCs w:val="20"/>
              </w:rPr>
              <w:t xml:space="preserve">    while (exitQueueHead &lt; exitQueueTail) {</w:t>
            </w:r>
          </w:p>
          <w:p>
            <w:pPr>
              <w:spacing w:before="40" w:after="0"/>
            </w:pPr>
            <w:r>
              <w:rPr>
                <w:rFonts w:ascii="Arial" w:cs="Arial" w:eastAsia="Arial" w:hAnsi="Arial"/>
                <w:sz w:val="20"/>
                <w:szCs w:val="20"/>
              </w:rPr>
              <w:t xml:space="preserve">        ExitRequest storage req = exitQueue[exitQueueHead];</w:t>
            </w:r>
          </w:p>
          <w:p>
            <w:pPr>
              <w:spacing w:before="40" w:after="0"/>
            </w:pPr>
            <w:r>
              <w:rPr>
                <w:rFonts w:ascii="Arial" w:cs="Arial" w:eastAsia="Arial" w:hAnsi="Arial"/>
                <w:sz w:val="20"/>
                <w:szCs w:val="20"/>
              </w:rPr>
              <w:t xml:space="preserve">        if (req.settled) { exitQueueHead++; continue; }</w:t>
            </w:r>
          </w:p>
          <w:p>
            <w:pPr>
              <w:spacing w:before="40" w:after="0"/>
            </w:pPr>
            <w:r>
              <w:rPr>
                <w:rFonts w:ascii="Arial" w:cs="Arial" w:eastAsia="Arial" w:hAnsi="Arial"/>
                <w:sz w:val="20"/>
                <w:szCs w:val="20"/>
              </w:rPr>
              <w:t xml:space="preserve">        // Process when positions allow or max wait reached</w:t>
            </w:r>
          </w:p>
          <w:p>
            <w:pPr>
              <w:spacing w:before="40" w:after="0"/>
            </w:pPr>
            <w:r>
              <w:rPr>
                <w:rFonts w:ascii="Arial" w:cs="Arial" w:eastAsia="Arial" w:hAnsi="Arial"/>
                <w:sz w:val="20"/>
                <w:szCs w:val="20"/>
              </w:rPr>
              <w:t xml:space="preserve">        if (_canSettle(req) ||</w:t>
            </w:r>
          </w:p>
          <w:p>
            <w:pPr>
              <w:spacing w:before="40" w:after="0"/>
            </w:pPr>
            <w:r>
              <w:rPr>
                <w:rFonts w:ascii="Arial" w:cs="Arial" w:eastAsia="Arial" w:hAnsi="Arial"/>
                <w:sz w:val="20"/>
                <w:szCs w:val="20"/>
              </w:rPr>
              <w:t xml:space="preserve">            block.timestamp &gt;= req.requestTime + MAX_EXIT_WAIT) {</w:t>
            </w:r>
          </w:p>
          <w:p>
            <w:pPr>
              <w:spacing w:before="40" w:after="0"/>
            </w:pPr>
            <w:r>
              <w:rPr>
                <w:rFonts w:ascii="Arial" w:cs="Arial" w:eastAsia="Arial" w:hAnsi="Arial"/>
                <w:sz w:val="20"/>
                <w:szCs w:val="20"/>
              </w:rPr>
              <w:t xml:space="preserve">            uint256 payout = _calculatePayout(req.vault, req.shareAmount);</w:t>
            </w:r>
          </w:p>
          <w:p>
            <w:pPr>
              <w:spacing w:before="40" w:after="0"/>
            </w:pPr>
            <w:r>
              <w:rPr>
                <w:rFonts w:ascii="Arial" w:cs="Arial" w:eastAsia="Arial" w:hAnsi="Arial"/>
                <w:sz w:val="20"/>
                <w:szCs w:val="20"/>
              </w:rPr>
              <w:t xml:space="preserve">            _settlePayout(req.vault, payout);</w:t>
            </w:r>
          </w:p>
          <w:p>
            <w:pPr>
              <w:spacing w:before="40" w:after="0"/>
            </w:pPr>
            <w:r>
              <w:rPr>
                <w:rFonts w:ascii="Arial" w:cs="Arial" w:eastAsia="Arial" w:hAnsi="Arial"/>
                <w:sz w:val="20"/>
                <w:szCs w:val="20"/>
              </w:rPr>
              <w:t xml:space="preserve">            req.settled = true;</w:t>
            </w:r>
          </w:p>
          <w:p>
            <w:pPr>
              <w:spacing w:before="40" w:after="0"/>
            </w:pPr>
            <w:r>
              <w:rPr>
                <w:rFonts w:ascii="Arial" w:cs="Arial" w:eastAsia="Arial" w:hAnsi="Arial"/>
                <w:sz w:val="20"/>
                <w:szCs w:val="20"/>
              </w:rPr>
              <w:t xml:space="preserve">            exitQueueHead++;</w:t>
            </w:r>
          </w:p>
          <w:p>
            <w:pPr>
              <w:spacing w:before="40" w:after="0"/>
            </w:pPr>
            <w:r>
              <w:rPr>
                <w:rFonts w:ascii="Arial" w:cs="Arial" w:eastAsia="Arial" w:hAnsi="Arial"/>
                <w:sz w:val="20"/>
                <w:szCs w:val="20"/>
              </w:rPr>
              <w:t xml:space="preserve">            emit ExitSettled(req.vault, payout, block.timestamp);</w:t>
            </w:r>
          </w:p>
          <w:p>
            <w:pPr>
              <w:spacing w:before="40" w:after="0"/>
            </w:pPr>
            <w:r>
              <w:rPr>
                <w:rFonts w:ascii="Arial" w:cs="Arial" w:eastAsia="Arial" w:hAnsi="Arial"/>
                <w:sz w:val="20"/>
                <w:szCs w:val="20"/>
              </w:rPr>
              <w:t xml:space="preserve">        } else { break; }</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w:t>
            </w:r>
          </w:p>
        </w:tc>
      </w:tr>
    </w:tbl>
    <w:p>
      <w:pPr>
        <w:pStyle w:val="Heading2"/>
        <w:spacing w:before="280" w:after="140"/>
      </w:pPr>
      <w:r>
        <w:rPr>
          <w:rFonts w:ascii="Arial" w:cs="Arial" w:eastAsia="Arial" w:hAnsi="Arial"/>
          <w:b/>
          <w:bCs/>
          <w:color w:val="0A2540"/>
          <w:sz w:val="28"/>
          <w:szCs w:val="28"/>
        </w:rPr>
        <w:t xml:space="preserve">4.5 Emergency Pause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EmergencyPause.sol</w:t>
            </w:r>
          </w:p>
          <w:p>
            <w:pPr>
              <w:spacing w:before="40" w:after="0"/>
            </w:pPr>
            <w:r>
              <w:rPr>
                <w:rFonts w:ascii="Arial" w:cs="Arial" w:eastAsia="Arial" w:hAnsi="Arial"/>
                <w:sz w:val="20"/>
                <w:szCs w:val="20"/>
              </w:rPr>
              <w:t xml:space="preserve">address public emergencyKey;           // single key — pause only</w:t>
            </w:r>
          </w:p>
          <w:p>
            <w:pPr>
              <w:spacing w:before="40" w:after="0"/>
            </w:pPr>
            <w:r>
              <w:rPr>
                <w:rFonts w:ascii="Arial" w:cs="Arial" w:eastAsia="Arial" w:hAnsi="Arial"/>
                <w:sz w:val="20"/>
                <w:szCs w:val="20"/>
              </w:rPr>
              <w:t xml:space="preserve">uint256 public constant MAX_PAUSE_DURATION = 72 hours; // [INVARIABLE]</w:t>
            </w:r>
          </w:p>
          <w:p>
            <w:pPr>
              <w:spacing w:before="40" w:after="0"/>
            </w:pPr>
            <w:r>
              <w:rPr>
                <w:rFonts w:ascii="Arial" w:cs="Arial" w:eastAsia="Arial" w:hAnsi="Arial"/>
                <w:sz w:val="20"/>
                <w:szCs w:val="20"/>
              </w:rPr>
              <w:t xml:space="preserve">bool public paused;</w:t>
            </w:r>
          </w:p>
          <w:p>
            <w:pPr>
              <w:spacing w:before="40" w:after="0"/>
            </w:pPr>
            <w:r>
              <w:rPr>
                <w:rFonts w:ascii="Arial" w:cs="Arial" w:eastAsia="Arial" w:hAnsi="Arial"/>
                <w:sz w:val="20"/>
                <w:szCs w:val="20"/>
              </w:rPr>
              <w:t xml:space="preserve">uint256 public pauseStartTime;</w:t>
            </w:r>
          </w:p>
          <w:p>
            <w:pPr>
              <w:spacing w:before="40" w:after="0"/>
            </w:pPr>
            <w:r>
              <w:rPr>
                <w:rFonts w:ascii="Arial" w:cs="Arial" w:eastAsia="Arial" w:hAnsi="Arial"/>
                <w:sz w:val="20"/>
                <w:szCs w:val="20"/>
              </w:rPr>
              <w:t xml:space="preserve">uint256 public pauseExtendedUntil;</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pause() external {</w:t>
            </w:r>
          </w:p>
          <w:p>
            <w:pPr>
              <w:spacing w:before="40" w:after="0"/>
            </w:pPr>
            <w:r>
              <w:rPr>
                <w:rFonts w:ascii="Arial" w:cs="Arial" w:eastAsia="Arial" w:hAnsi="Arial"/>
                <w:sz w:val="20"/>
                <w:szCs w:val="20"/>
              </w:rPr>
              <w:t xml:space="preserve">    require(</w:t>
            </w:r>
          </w:p>
          <w:p>
            <w:pPr>
              <w:spacing w:before="40" w:after="0"/>
            </w:pPr>
            <w:r>
              <w:rPr>
                <w:rFonts w:ascii="Arial" w:cs="Arial" w:eastAsia="Arial" w:hAnsi="Arial"/>
                <w:sz w:val="20"/>
                <w:szCs w:val="20"/>
              </w:rPr>
              <w:t xml:space="preserve">        msg.sender == emergencyKey ||</w:t>
            </w:r>
          </w:p>
          <w:p>
            <w:pPr>
              <w:spacing w:before="40" w:after="0"/>
            </w:pPr>
            <w:r>
              <w:rPr>
                <w:rFonts w:ascii="Arial" w:cs="Arial" w:eastAsia="Arial" w:hAnsi="Arial"/>
                <w:sz w:val="20"/>
                <w:szCs w:val="20"/>
              </w:rPr>
              <w:t xml:space="preserve">        governance.hasThreeOfFive(msg.sender),</w:t>
            </w:r>
          </w:p>
          <w:p>
            <w:pPr>
              <w:spacing w:before="40" w:after="0"/>
            </w:pPr>
            <w:r>
              <w:rPr>
                <w:rFonts w:ascii="Arial" w:cs="Arial" w:eastAsia="Arial" w:hAnsi="Arial"/>
                <w:sz w:val="20"/>
                <w:szCs w:val="20"/>
              </w:rPr>
              <w:t xml:space="preserve">        'Not authorized'</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paused = true;</w:t>
            </w:r>
          </w:p>
          <w:p>
            <w:pPr>
              <w:spacing w:before="40" w:after="0"/>
            </w:pPr>
            <w:r>
              <w:rPr>
                <w:rFonts w:ascii="Arial" w:cs="Arial" w:eastAsia="Arial" w:hAnsi="Arial"/>
                <w:sz w:val="20"/>
                <w:szCs w:val="20"/>
              </w:rPr>
              <w:t xml:space="preserve">    pauseStartTime = block.timestamp;</w:t>
            </w:r>
          </w:p>
          <w:p>
            <w:pPr>
              <w:spacing w:before="40" w:after="0"/>
            </w:pPr>
            <w:r>
              <w:rPr>
                <w:rFonts w:ascii="Arial" w:cs="Arial" w:eastAsia="Arial" w:hAnsi="Arial"/>
                <w:sz w:val="20"/>
                <w:szCs w:val="20"/>
              </w:rPr>
              <w:t xml:space="preserve">    emit ProtocolPaused(msg.sender, block.timestamp);</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extendPause(uint256 additionalHours) external {</w:t>
            </w:r>
          </w:p>
          <w:p>
            <w:pPr>
              <w:spacing w:before="40" w:after="0"/>
            </w:pPr>
            <w:r>
              <w:rPr>
                <w:rFonts w:ascii="Arial" w:cs="Arial" w:eastAsia="Arial" w:hAnsi="Arial"/>
                <w:sz w:val="20"/>
                <w:szCs w:val="20"/>
              </w:rPr>
              <w:t xml:space="preserve">    // Extension beyond 72h requires 5-of-5 [INVARIABLE]</w:t>
            </w:r>
          </w:p>
          <w:p>
            <w:pPr>
              <w:spacing w:before="40" w:after="0"/>
            </w:pPr>
            <w:r>
              <w:rPr>
                <w:rFonts w:ascii="Arial" w:cs="Arial" w:eastAsia="Arial" w:hAnsi="Arial"/>
                <w:sz w:val="20"/>
                <w:szCs w:val="20"/>
              </w:rPr>
              <w:t xml:space="preserve">    require(governance.hasFiveOfFive(msg.sender), 'Requires 5-of-5');</w:t>
            </w:r>
          </w:p>
          <w:p>
            <w:pPr>
              <w:spacing w:before="40" w:after="0"/>
            </w:pPr>
            <w:r>
              <w:rPr>
                <w:rFonts w:ascii="Arial" w:cs="Arial" w:eastAsia="Arial" w:hAnsi="Arial"/>
                <w:sz w:val="20"/>
                <w:szCs w:val="20"/>
              </w:rPr>
              <w:t xml:space="preserve">    require(paused, 'Not paused');</w:t>
            </w:r>
          </w:p>
          <w:p>
            <w:pPr>
              <w:spacing w:before="40" w:after="0"/>
            </w:pPr>
            <w:r>
              <w:rPr>
                <w:rFonts w:ascii="Arial" w:cs="Arial" w:eastAsia="Arial" w:hAnsi="Arial"/>
                <w:sz w:val="20"/>
                <w:szCs w:val="20"/>
              </w:rPr>
              <w:t xml:space="preserve">    pauseExtendedUntil = block.timestamp + (additionalHours * 1 hours);</w:t>
            </w:r>
          </w:p>
          <w:p>
            <w:pPr>
              <w:spacing w:before="40" w:after="0"/>
            </w:pPr>
            <w:r>
              <w:rPr>
                <w:rFonts w:ascii="Arial" w:cs="Arial" w:eastAsia="Arial" w:hAnsi="Arial"/>
                <w:sz w:val="20"/>
                <w:szCs w:val="20"/>
              </w:rPr>
              <w:t xml:space="preserve">    emit PauseExtended(additionalHours, pauseExtendedUntil);</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checkAutoResume() external {</w:t>
            </w:r>
          </w:p>
          <w:p>
            <w:pPr>
              <w:spacing w:before="40" w:after="0"/>
            </w:pPr>
            <w:r>
              <w:rPr>
                <w:rFonts w:ascii="Arial" w:cs="Arial" w:eastAsia="Arial" w:hAnsi="Arial"/>
                <w:sz w:val="20"/>
                <w:szCs w:val="20"/>
              </w:rPr>
              <w:t xml:space="preserve">    if (!paused) return;</w:t>
            </w:r>
          </w:p>
          <w:p>
            <w:pPr>
              <w:spacing w:before="40" w:after="0"/>
            </w:pPr>
            <w:r>
              <w:rPr>
                <w:rFonts w:ascii="Arial" w:cs="Arial" w:eastAsia="Arial" w:hAnsi="Arial"/>
                <w:sz w:val="20"/>
                <w:szCs w:val="20"/>
              </w:rPr>
              <w:t xml:space="preserve">    bool maxReached = block.timestamp &gt;=</w:t>
            </w:r>
          </w:p>
          <w:p>
            <w:pPr>
              <w:spacing w:before="40" w:after="0"/>
            </w:pPr>
            <w:r>
              <w:rPr>
                <w:rFonts w:ascii="Arial" w:cs="Arial" w:eastAsia="Arial" w:hAnsi="Arial"/>
                <w:sz w:val="20"/>
                <w:szCs w:val="20"/>
              </w:rPr>
              <w:t xml:space="preserve">        pauseStartTime + MAX_PAUSE_DURATION;</w:t>
            </w:r>
          </w:p>
          <w:p>
            <w:pPr>
              <w:spacing w:before="40" w:after="0"/>
            </w:pPr>
            <w:r>
              <w:rPr>
                <w:rFonts w:ascii="Arial" w:cs="Arial" w:eastAsia="Arial" w:hAnsi="Arial"/>
                <w:sz w:val="20"/>
                <w:szCs w:val="20"/>
              </w:rPr>
              <w:t xml:space="preserve">    bool extensionExpired = pauseExtendedUntil &gt; 0 &amp;&amp;</w:t>
            </w:r>
          </w:p>
          <w:p>
            <w:pPr>
              <w:spacing w:before="40" w:after="0"/>
            </w:pPr>
            <w:r>
              <w:rPr>
                <w:rFonts w:ascii="Arial" w:cs="Arial" w:eastAsia="Arial" w:hAnsi="Arial"/>
                <w:sz w:val="20"/>
                <w:szCs w:val="20"/>
              </w:rPr>
              <w:t xml:space="preserve">        block.timestamp &gt;= pauseExtendedUntil;</w:t>
            </w:r>
          </w:p>
          <w:p>
            <w:pPr>
              <w:spacing w:before="40" w:after="0"/>
            </w:pPr>
            <w:r>
              <w:rPr>
                <w:rFonts w:ascii="Arial" w:cs="Arial" w:eastAsia="Arial" w:hAnsi="Arial"/>
                <w:sz w:val="20"/>
                <w:szCs w:val="20"/>
              </w:rPr>
              <w:t xml:space="preserve">    if (maxReached &amp;&amp; pauseExtendedUntil == 0) {</w:t>
            </w:r>
          </w:p>
          <w:p>
            <w:pPr>
              <w:spacing w:before="40" w:after="0"/>
            </w:pPr>
            <w:r>
              <w:rPr>
                <w:rFonts w:ascii="Arial" w:cs="Arial" w:eastAsia="Arial" w:hAnsi="Arial"/>
                <w:sz w:val="20"/>
                <w:szCs w:val="20"/>
              </w:rPr>
              <w:t xml:space="preserve">        _resume('Auto-resume: 72h maximum reached');</w:t>
            </w:r>
          </w:p>
          <w:p>
            <w:pPr>
              <w:spacing w:before="40" w:after="0"/>
            </w:pPr>
            <w:r>
              <w:rPr>
                <w:rFonts w:ascii="Arial" w:cs="Arial" w:eastAsia="Arial" w:hAnsi="Arial"/>
                <w:sz w:val="20"/>
                <w:szCs w:val="20"/>
              </w:rPr>
              <w:t xml:space="preserve">    } else if (extensionExpired) {</w:t>
            </w:r>
          </w:p>
          <w:p>
            <w:pPr>
              <w:spacing w:before="40" w:after="0"/>
            </w:pPr>
            <w:r>
              <w:rPr>
                <w:rFonts w:ascii="Arial" w:cs="Arial" w:eastAsia="Arial" w:hAnsi="Arial"/>
                <w:sz w:val="20"/>
                <w:szCs w:val="20"/>
              </w:rPr>
              <w:t xml:space="preserve">        _resume('Auto-resume: extension expired');</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modifier whenNotPaused() {</w:t>
            </w:r>
          </w:p>
          <w:p>
            <w:pPr>
              <w:spacing w:before="40" w:after="0"/>
            </w:pPr>
            <w:r>
              <w:rPr>
                <w:rFonts w:ascii="Arial" w:cs="Arial" w:eastAsia="Arial" w:hAnsi="Arial"/>
                <w:sz w:val="20"/>
                <w:szCs w:val="20"/>
              </w:rPr>
              <w:t xml:space="preserve">    require(!paused || _isQueuedWithdrawal(), 'Protocol paused');</w:t>
            </w:r>
          </w:p>
          <w:p>
            <w:pPr>
              <w:spacing w:before="40" w:after="0"/>
            </w:pPr>
            <w:r>
              <w:rPr>
                <w:rFonts w:ascii="Arial" w:cs="Arial" w:eastAsia="Arial" w:hAnsi="Arial"/>
                <w:sz w:val="20"/>
                <w:szCs w:val="20"/>
              </w:rPr>
              <w:t xml:space="preserve">    _;</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_isQueuedWithdrawal(): queued withdrawals continue during pause</w:t>
            </w:r>
          </w:p>
        </w:tc>
      </w:tr>
    </w:tbl>
    <w:p>
      <w:pPr>
        <w:pStyle w:val="Heading2"/>
        <w:spacing w:before="280" w:after="140"/>
      </w:pPr>
      <w:r>
        <w:rPr>
          <w:rFonts w:ascii="Arial" w:cs="Arial" w:eastAsia="Arial" w:hAnsi="Arial"/>
          <w:b/>
          <w:bCs/>
          <w:color w:val="0A2540"/>
          <w:sz w:val="28"/>
          <w:szCs w:val="28"/>
        </w:rPr>
        <w:t xml:space="preserve">4.6 Token Whitelist — 7-Day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TokenWhitelist.sol</w:t>
            </w:r>
          </w:p>
          <w:p>
            <w:pPr>
              <w:spacing w:before="40" w:after="0"/>
            </w:pPr>
            <w:r>
              <w:rPr>
                <w:rFonts w:ascii="Arial" w:cs="Arial" w:eastAsia="Arial" w:hAnsi="Arial"/>
                <w:sz w:val="20"/>
                <w:szCs w:val="20"/>
              </w:rPr>
              <w:t xml:space="preserve">mapping(address =&gt; bool) public isWhitelisted;</w:t>
            </w:r>
          </w:p>
          <w:p>
            <w:pPr>
              <w:spacing w:before="40" w:after="0"/>
            </w:pPr>
            <w:r>
              <w:rPr>
                <w:rFonts w:ascii="Arial" w:cs="Arial" w:eastAsia="Arial" w:hAnsi="Arial"/>
                <w:sz w:val="20"/>
                <w:szCs w:val="20"/>
              </w:rPr>
              <w:t xml:space="preserve">mapping(address =&gt; uint256) public activationTimestamp;</w:t>
            </w:r>
          </w:p>
          <w:p>
            <w:pPr>
              <w:spacing w:before="40" w:after="0"/>
            </w:pPr>
            <w:r>
              <w:rPr>
                <w:rFonts w:ascii="Arial" w:cs="Arial" w:eastAsia="Arial" w:hAnsi="Arial"/>
                <w:sz w:val="20"/>
                <w:szCs w:val="20"/>
              </w:rPr>
              <w:t xml:space="preserve">mapping(address =&gt; mapping(address =&gt; bool)) public vaultOptOut;</w:t>
            </w:r>
          </w:p>
          <w:p>
            <w:pPr>
              <w:spacing w:before="40" w:after="0"/>
            </w:pPr>
            <w:r>
              <w:rPr>
                <w:rFonts w:ascii="Arial" w:cs="Arial" w:eastAsia="Arial" w:hAnsi="Arial"/>
                <w:sz w:val="20"/>
                <w:szCs w:val="20"/>
              </w:rPr>
              <w:t xml:space="preserve">uint256 public constant ACTIVATION_DELAY = 7 days; // [INVARIABLE]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proposeToken(address token) external onlyGovernance {</w:t>
            </w:r>
          </w:p>
          <w:p>
            <w:pPr>
              <w:spacing w:before="40" w:after="0"/>
            </w:pPr>
            <w:r>
              <w:rPr>
                <w:rFonts w:ascii="Arial" w:cs="Arial" w:eastAsia="Arial" w:hAnsi="Arial"/>
                <w:sz w:val="20"/>
                <w:szCs w:val="20"/>
              </w:rPr>
              <w:t xml:space="preserve">    require(!isWhitelisted[token], 'Already whitelisted');</w:t>
            </w:r>
          </w:p>
          <w:p>
            <w:pPr>
              <w:spacing w:before="40" w:after="0"/>
            </w:pPr>
            <w:r>
              <w:rPr>
                <w:rFonts w:ascii="Arial" w:cs="Arial" w:eastAsia="Arial" w:hAnsi="Arial"/>
                <w:sz w:val="20"/>
                <w:szCs w:val="20"/>
              </w:rPr>
              <w:t xml:space="preserve">    activationTimestamp[token] = block.timestamp + ACTIVATION_DELAY;</w:t>
            </w:r>
          </w:p>
          <w:p>
            <w:pPr>
              <w:spacing w:before="40" w:after="0"/>
            </w:pPr>
            <w:r>
              <w:rPr>
                <w:rFonts w:ascii="Arial" w:cs="Arial" w:eastAsia="Arial" w:hAnsi="Arial"/>
                <w:sz w:val="20"/>
                <w:szCs w:val="20"/>
              </w:rPr>
              <w:t xml:space="preserve">    emit TokenProposed(token, activationTimestamp[token]);</w:t>
            </w:r>
          </w:p>
          <w:p>
            <w:pPr>
              <w:spacing w:before="40" w:after="0"/>
            </w:pPr>
            <w:r>
              <w:rPr>
                <w:rFonts w:ascii="Arial" w:cs="Arial" w:eastAsia="Arial" w:hAnsi="Arial"/>
                <w:sz w:val="20"/>
                <w:szCs w:val="20"/>
              </w:rPr>
              <w:t xml:space="preserve">    // Frontend reads event to notify all vault holders</w:t>
            </w:r>
          </w:p>
          <w:p>
            <w:pPr>
              <w:spacing w:before="40" w:after="0"/>
            </w:pPr>
            <w:r>
              <w:rPr>
                <w:rFonts w:ascii="Arial" w:cs="Arial" w:eastAsia="Arial" w:hAnsi="Arial"/>
                <w:sz w:val="20"/>
                <w:szCs w:val="20"/>
              </w:rPr>
              <w:t xml:space="preserve">    // 7-day window to call optOut()</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optOut(address vault, address token) external onlyVaultOwner(vault) {</w:t>
            </w:r>
          </w:p>
          <w:p>
            <w:pPr>
              <w:spacing w:before="40" w:after="0"/>
            </w:pPr>
            <w:r>
              <w:rPr>
                <w:rFonts w:ascii="Arial" w:cs="Arial" w:eastAsia="Arial" w:hAnsi="Arial"/>
                <w:sz w:val="20"/>
                <w:szCs w:val="20"/>
              </w:rPr>
              <w:t xml:space="preserve">    require(activationTimestamp[token] &gt; 0, 'Not proposed');</w:t>
            </w:r>
          </w:p>
          <w:p>
            <w:pPr>
              <w:spacing w:before="40" w:after="0"/>
            </w:pPr>
            <w:r>
              <w:rPr>
                <w:rFonts w:ascii="Arial" w:cs="Arial" w:eastAsia="Arial" w:hAnsi="Arial"/>
                <w:sz w:val="20"/>
                <w:szCs w:val="20"/>
              </w:rPr>
              <w:t xml:space="preserve">    require(!isWhitelisted[token], 'Already active');</w:t>
            </w:r>
          </w:p>
          <w:p>
            <w:pPr>
              <w:spacing w:before="40" w:after="0"/>
            </w:pPr>
            <w:r>
              <w:rPr>
                <w:rFonts w:ascii="Arial" w:cs="Arial" w:eastAsia="Arial" w:hAnsi="Arial"/>
                <w:sz w:val="20"/>
                <w:szCs w:val="20"/>
              </w:rPr>
              <w:t xml:space="preserve">    vaultOptOut[vault][token] = true;</w:t>
            </w:r>
          </w:p>
          <w:p>
            <w:pPr>
              <w:spacing w:before="40" w:after="0"/>
            </w:pPr>
            <w:r>
              <w:rPr>
                <w:rFonts w:ascii="Arial" w:cs="Arial" w:eastAsia="Arial" w:hAnsi="Arial"/>
                <w:sz w:val="20"/>
                <w:szCs w:val="20"/>
              </w:rPr>
              <w:t xml:space="preserve">    emit VaultOptedOut(vault, token);</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activateToken(address token) external {</w:t>
            </w:r>
          </w:p>
          <w:p>
            <w:pPr>
              <w:spacing w:before="40" w:after="0"/>
            </w:pPr>
            <w:r>
              <w:rPr>
                <w:rFonts w:ascii="Arial" w:cs="Arial" w:eastAsia="Arial" w:hAnsi="Arial"/>
                <w:sz w:val="20"/>
                <w:szCs w:val="20"/>
              </w:rPr>
              <w:t xml:space="preserve">    require(activationTimestamp[token] &gt; 0, 'Not proposed');</w:t>
            </w:r>
          </w:p>
          <w:p>
            <w:pPr>
              <w:spacing w:before="40" w:after="0"/>
            </w:pPr>
            <w:r>
              <w:rPr>
                <w:rFonts w:ascii="Arial" w:cs="Arial" w:eastAsia="Arial" w:hAnsi="Arial"/>
                <w:sz w:val="20"/>
                <w:szCs w:val="20"/>
              </w:rPr>
              <w:t xml:space="preserve">    require(</w:t>
            </w:r>
          </w:p>
          <w:p>
            <w:pPr>
              <w:spacing w:before="40" w:after="0"/>
            </w:pPr>
            <w:r>
              <w:rPr>
                <w:rFonts w:ascii="Arial" w:cs="Arial" w:eastAsia="Arial" w:hAnsi="Arial"/>
                <w:sz w:val="20"/>
                <w:szCs w:val="20"/>
              </w:rPr>
              <w:t xml:space="preserve">        block.timestamp &gt;= activationTimestamp[token],</w:t>
            </w:r>
          </w:p>
          <w:p>
            <w:pPr>
              <w:spacing w:before="40" w:after="0"/>
            </w:pPr>
            <w:r>
              <w:rPr>
                <w:rFonts w:ascii="Arial" w:cs="Arial" w:eastAsia="Arial" w:hAnsi="Arial"/>
                <w:sz w:val="20"/>
                <w:szCs w:val="20"/>
              </w:rPr>
              <w:t xml:space="preserve">        'Notice period active'</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isWhitelisted[token] = true;</w:t>
            </w:r>
          </w:p>
          <w:p>
            <w:pPr>
              <w:spacing w:before="40" w:after="0"/>
            </w:pPr>
            <w:r>
              <w:rPr>
                <w:rFonts w:ascii="Arial" w:cs="Arial" w:eastAsia="Arial" w:hAnsi="Arial"/>
                <w:sz w:val="20"/>
                <w:szCs w:val="20"/>
              </w:rPr>
              <w:t xml:space="preserve">    emit TokenActivated(token, block.timestamp);</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function isActiveForVault(</w:t>
            </w:r>
          </w:p>
          <w:p>
            <w:pPr>
              <w:spacing w:before="40" w:after="0"/>
            </w:pPr>
            <w:r>
              <w:rPr>
                <w:rFonts w:ascii="Arial" w:cs="Arial" w:eastAsia="Arial" w:hAnsi="Arial"/>
                <w:sz w:val="20"/>
                <w:szCs w:val="20"/>
              </w:rPr>
              <w:t xml:space="preserve">    address token, address vault</w:t>
            </w:r>
          </w:p>
          <w:p>
            <w:pPr>
              <w:spacing w:before="40" w:after="0"/>
            </w:pPr>
            <w:r>
              <w:rPr>
                <w:rFonts w:ascii="Arial" w:cs="Arial" w:eastAsia="Arial" w:hAnsi="Arial"/>
                <w:sz w:val="20"/>
                <w:szCs w:val="20"/>
              </w:rPr>
              <w:t xml:space="preserve">) external view returns (bool) {</w:t>
            </w:r>
          </w:p>
          <w:p>
            <w:pPr>
              <w:spacing w:before="40" w:after="0"/>
            </w:pPr>
            <w:r>
              <w:rPr>
                <w:rFonts w:ascii="Arial" w:cs="Arial" w:eastAsia="Arial" w:hAnsi="Arial"/>
                <w:sz w:val="20"/>
                <w:szCs w:val="20"/>
              </w:rPr>
              <w:t xml:space="preserve">    return isWhitelisted[token] &amp;&amp; !vaultOptOut[vault][token];</w:t>
            </w:r>
          </w:p>
          <w:p>
            <w:pPr>
              <w:spacing w:before="40" w:after="0"/>
            </w:pPr>
            <w:r>
              <w:rPr>
                <w:rFonts w:ascii="Arial" w:cs="Arial" w:eastAsia="Arial" w:hAnsi="Arial"/>
                <w:sz w:val="20"/>
                <w:szCs w:val="20"/>
              </w:rPr>
              <w:t xml:space="preserv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5. AI Optimizer REST API</w:t>
      </w:r>
    </w:p>
    <w:p>
      <w:pPr>
        <w:pStyle w:val="Heading2"/>
        <w:spacing w:before="280" w:after="140"/>
      </w:pPr>
      <w:r>
        <w:rPr>
          <w:rFonts w:ascii="Arial" w:cs="Arial" w:eastAsia="Arial" w:hAnsi="Arial"/>
          <w:b/>
          <w:bCs/>
          <w:color w:val="0A2540"/>
          <w:sz w:val="28"/>
          <w:szCs w:val="28"/>
        </w:rPr>
        <w:t xml:space="preserve">5.1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POST /api/v1/optimize</w:t>
            </w:r>
          </w:p>
          <w:p>
            <w:pPr>
              <w:spacing w:before="40" w:after="0"/>
            </w:pPr>
            <w:r>
              <w:rPr>
                <w:rFonts w:ascii="Arial" w:cs="Arial" w:eastAsia="Arial" w:hAnsi="Arial"/>
                <w:sz w:val="20"/>
                <w:szCs w:val="20"/>
              </w:rPr>
              <w:t xml:space="preserve">Content-Type: application/json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'vault_id': '0x...',</w:t>
            </w:r>
          </w:p>
          <w:p>
            <w:pPr>
              <w:spacing w:before="40" w:after="0"/>
            </w:pPr>
            <w:r>
              <w:rPr>
                <w:rFonts w:ascii="Arial" w:cs="Arial" w:eastAsia="Arial" w:hAnsi="Arial"/>
                <w:sz w:val="20"/>
                <w:szCs w:val="20"/>
              </w:rPr>
              <w:t xml:space="preserve">  'vault_balance_usdt': 5240.80,</w:t>
            </w:r>
          </w:p>
          <w:p>
            <w:pPr>
              <w:spacing w:before="40" w:after="0"/>
            </w:pPr>
            <w:r>
              <w:rPr>
                <w:rFonts w:ascii="Arial" w:cs="Arial" w:eastAsia="Arial" w:hAnsi="Arial"/>
                <w:sz w:val="20"/>
                <w:szCs w:val="20"/>
              </w:rPr>
              <w:t xml:space="preserve">  'current_allocation': {</w:t>
            </w:r>
          </w:p>
          <w:p>
            <w:pPr>
              <w:spacing w:before="40" w:after="0"/>
            </w:pPr>
            <w:r>
              <w:rPr>
                <w:rFonts w:ascii="Arial" w:cs="Arial" w:eastAsia="Arial" w:hAnsi="Arial"/>
                <w:sz w:val="20"/>
                <w:szCs w:val="20"/>
              </w:rPr>
              <w:t xml:space="preserve">    'btc': 0.05, 'eth': 0.04, 'bnb': 0.06,</w:t>
            </w:r>
          </w:p>
          <w:p>
            <w:pPr>
              <w:spacing w:before="40" w:after="0"/>
            </w:pPr>
            <w:r>
              <w:rPr>
                <w:rFonts w:ascii="Arial" w:cs="Arial" w:eastAsia="Arial" w:hAnsi="Arial"/>
                <w:sz w:val="20"/>
                <w:szCs w:val="20"/>
              </w:rPr>
              <w:t xml:space="preserve">    'xrp': 0.02, 'sol': 0.02,</w:t>
            </w:r>
          </w:p>
          <w:p>
            <w:pPr>
              <w:spacing w:before="40" w:after="0"/>
            </w:pPr>
            <w:r>
              <w:rPr>
                <w:rFonts w:ascii="Arial" w:cs="Arial" w:eastAsia="Arial" w:hAnsi="Arial"/>
                <w:sz w:val="20"/>
                <w:szCs w:val="20"/>
              </w:rPr>
              <w:t xml:space="preserve">    'usdt_venus': 0.18, 'usdc_venus': 0.08, 'dai_venus': 0.06,</w:t>
            </w:r>
          </w:p>
          <w:p>
            <w:pPr>
              <w:spacing w:before="40" w:after="0"/>
            </w:pPr>
            <w:r>
              <w:rPr>
                <w:rFonts w:ascii="Arial" w:cs="Arial" w:eastAsia="Arial" w:hAnsi="Arial"/>
                <w:sz w:val="20"/>
                <w:szCs w:val="20"/>
              </w:rPr>
              <w:t xml:space="preserve">    'staking_stkbnb': 0.28, 'staking_ankrbnb': 0.10,</w:t>
            </w:r>
          </w:p>
          <w:p>
            <w:pPr>
              <w:spacing w:before="40" w:after="0"/>
            </w:pPr>
            <w:r>
              <w:rPr>
                <w:rFonts w:ascii="Arial" w:cs="Arial" w:eastAsia="Arial" w:hAnsi="Arial"/>
                <w:sz w:val="20"/>
                <w:szCs w:val="20"/>
              </w:rPr>
              <w:t xml:space="preserve">    'lp_positions': [</w:t>
            </w:r>
          </w:p>
          <w:p>
            <w:pPr>
              <w:spacing w:before="40" w:after="0"/>
            </w:pPr>
            <w:r>
              <w:rPr>
                <w:rFonts w:ascii="Arial" w:cs="Arial" w:eastAsia="Arial" w:hAnsi="Arial"/>
                <w:sz w:val="20"/>
                <w:szCs w:val="20"/>
              </w:rPr>
              <w:t xml:space="preserve">      { 'pool': 'USDT-BNB', 'pct': 0.08 },</w:t>
            </w:r>
          </w:p>
          <w:p>
            <w:pPr>
              <w:spacing w:before="40" w:after="0"/>
            </w:pPr>
            <w:r>
              <w:rPr>
                <w:rFonts w:ascii="Arial" w:cs="Arial" w:eastAsia="Arial" w:hAnsi="Arial"/>
                <w:sz w:val="20"/>
                <w:szCs w:val="20"/>
              </w:rPr>
              <w:t xml:space="preserve">      { 'pool': 'DAI-USDT', 'pct': 0.05 }</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'arb_pool': 0.04,</w:t>
            </w:r>
          </w:p>
          <w:p>
            <w:pPr>
              <w:spacing w:before="40" w:after="0"/>
            </w:pPr>
            <w:r>
              <w:rPr>
                <w:rFonts w:ascii="Arial" w:cs="Arial" w:eastAsia="Arial" w:hAnsi="Arial"/>
                <w:sz w:val="20"/>
                <w:szCs w:val="20"/>
              </w:rPr>
              <w:t xml:space="preserve">    'gas_reserve': 0.02</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'risk_tier': 'balanced',</w:t>
            </w:r>
          </w:p>
          <w:p>
            <w:pPr>
              <w:spacing w:before="40" w:after="0"/>
            </w:pPr>
            <w:r>
              <w:rPr>
                <w:rFonts w:ascii="Arial" w:cs="Arial" w:eastAsia="Arial" w:hAnsi="Arial"/>
                <w:sz w:val="20"/>
                <w:szCs w:val="20"/>
              </w:rPr>
              <w:t xml:space="preserve">  'vault_age_epochs': 4,</w:t>
            </w:r>
          </w:p>
          <w:p>
            <w:pPr>
              <w:spacing w:before="40" w:after="0"/>
            </w:pPr>
            <w:r>
              <w:rPr>
                <w:rFonts w:ascii="Arial" w:cs="Arial" w:eastAsia="Arial" w:hAnsi="Arial"/>
                <w:sz w:val="20"/>
                <w:szCs w:val="20"/>
              </w:rPr>
              <w:t xml:space="preserve">  'deposit_history_6mo': [</w:t>
            </w:r>
          </w:p>
          <w:p>
            <w:pPr>
              <w:spacing w:before="40" w:after="0"/>
            </w:pPr>
            <w:r>
              <w:rPr>
                <w:rFonts w:ascii="Arial" w:cs="Arial" w:eastAsia="Arial" w:hAnsi="Arial"/>
                <w:sz w:val="20"/>
                <w:szCs w:val="20"/>
              </w:rPr>
              <w:t xml:space="preserve">    { 'date': '2025-01-15', 'amount': 1200, 'type': 'initial' },</w:t>
            </w:r>
          </w:p>
          <w:p>
            <w:pPr>
              <w:spacing w:before="40" w:after="0"/>
            </w:pPr>
            <w:r>
              <w:rPr>
                <w:rFonts w:ascii="Arial" w:cs="Arial" w:eastAsia="Arial" w:hAnsi="Arial"/>
                <w:sz w:val="20"/>
                <w:szCs w:val="20"/>
              </w:rPr>
              <w:t xml:space="preserve">    { 'date': '2025-02-12', 'amount': 500, 'type': 'top_up' },</w:t>
            </w:r>
          </w:p>
          <w:p>
            <w:pPr>
              <w:spacing w:before="40" w:after="0"/>
            </w:pPr>
            <w:r>
              <w:rPr>
                <w:rFonts w:ascii="Arial" w:cs="Arial" w:eastAsia="Arial" w:hAnsi="Arial"/>
                <w:sz w:val="20"/>
                <w:szCs w:val="20"/>
              </w:rPr>
              <w:t xml:space="preserve">    { 'date': '2025-03-10', 'amount': 500, 'type': 'top_up' },</w:t>
            </w:r>
          </w:p>
          <w:p>
            <w:pPr>
              <w:spacing w:before="40" w:after="0"/>
            </w:pPr>
            <w:r>
              <w:rPr>
                <w:rFonts w:ascii="Arial" w:cs="Arial" w:eastAsia="Arial" w:hAnsi="Arial"/>
                <w:sz w:val="20"/>
                <w:szCs w:val="20"/>
              </w:rPr>
              <w:t xml:space="preserve">    { 'date': '2025-04-08', 'amount': 500, 'type': 'top_up' }</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'current_earned_reduction_bps': 38,</w:t>
            </w:r>
          </w:p>
          <w:p>
            <w:pPr>
              <w:spacing w:before="40" w:after="0"/>
            </w:pPr>
            <w:r>
              <w:rPr>
                <w:rFonts w:ascii="Arial" w:cs="Arial" w:eastAsia="Arial" w:hAnsi="Arial"/>
                <w:sz w:val="20"/>
                <w:szCs w:val="20"/>
              </w:rPr>
              <w:t xml:space="preserve">  'is_dormant': false,</w:t>
            </w:r>
          </w:p>
          <w:p>
            <w:pPr>
              <w:spacing w:before="40" w:after="0"/>
            </w:pPr>
            <w:r>
              <w:rPr>
                <w:rFonts w:ascii="Arial" w:cs="Arial" w:eastAsia="Arial" w:hAnsi="Arial"/>
                <w:sz w:val="20"/>
                <w:szCs w:val="20"/>
              </w:rPr>
              <w:t xml:space="preserve">  'nft_tier': 'none',</w:t>
            </w:r>
          </w:p>
          <w:p>
            <w:pPr>
              <w:spacing w:before="40" w:after="0"/>
            </w:pPr>
            <w:r>
              <w:rPr>
                <w:rFonts w:ascii="Arial" w:cs="Arial" w:eastAsia="Arial" w:hAnsi="Arial"/>
                <w:sz w:val="20"/>
                <w:szCs w:val="20"/>
              </w:rPr>
              <w:t xml:space="preserve">  'multi_vault_context': {</w:t>
            </w:r>
          </w:p>
          <w:p>
            <w:pPr>
              <w:spacing w:before="40" w:after="0"/>
            </w:pPr>
            <w:r>
              <w:rPr>
                <w:rFonts w:ascii="Arial" w:cs="Arial" w:eastAsia="Arial" w:hAnsi="Arial"/>
                <w:sz w:val="20"/>
                <w:szCs w:val="20"/>
              </w:rPr>
              <w:t xml:space="preserve">    'wallet_total_balance_usdt': 5240.80,</w:t>
            </w:r>
          </w:p>
          <w:p>
            <w:pPr>
              <w:spacing w:before="40" w:after="0"/>
            </w:pPr>
            <w:r>
              <w:rPr>
                <w:rFonts w:ascii="Arial" w:cs="Arial" w:eastAsia="Arial" w:hAnsi="Arial"/>
                <w:sz w:val="20"/>
                <w:szCs w:val="20"/>
              </w:rPr>
              <w:t xml:space="preserve">    'other_vault_ids': []</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'protocol_aum': 687000,</w:t>
            </w:r>
          </w:p>
          <w:p>
            <w:pPr>
              <w:spacing w:before="40" w:after="0"/>
            </w:pPr>
            <w:r>
              <w:rPr>
                <w:rFonts w:ascii="Arial" w:cs="Arial" w:eastAsia="Arial" w:hAnsi="Arial"/>
                <w:sz w:val="20"/>
                <w:szCs w:val="20"/>
              </w:rPr>
              <w:t xml:space="preserve">  'protocol_base_rate_bps': 1200,</w:t>
            </w:r>
          </w:p>
          <w:p>
            <w:pPr>
              <w:spacing w:before="40" w:after="0"/>
            </w:pPr>
            <w:r>
              <w:rPr>
                <w:rFonts w:ascii="Arial" w:cs="Arial" w:eastAsia="Arial" w:hAnsi="Arial"/>
                <w:sz w:val="20"/>
                <w:szCs w:val="20"/>
              </w:rPr>
              <w:t xml:space="preserve">  'days_since_last_ratchet': 28,</w:t>
            </w:r>
          </w:p>
          <w:p>
            <w:pPr>
              <w:spacing w:before="40" w:after="0"/>
            </w:pPr>
            <w:r>
              <w:rPr>
                <w:rFonts w:ascii="Arial" w:cs="Arial" w:eastAsia="Arial" w:hAnsi="Arial"/>
                <w:sz w:val="20"/>
                <w:szCs w:val="20"/>
              </w:rPr>
              <w:t xml:space="preserve">  'pool_health': {</w:t>
            </w:r>
          </w:p>
          <w:p>
            <w:pPr>
              <w:spacing w:before="40" w:after="0"/>
            </w:pPr>
            <w:r>
              <w:rPr>
                <w:rFonts w:ascii="Arial" w:cs="Arial" w:eastAsia="Arial" w:hAnsi="Arial"/>
                <w:sz w:val="20"/>
                <w:szCs w:val="20"/>
              </w:rPr>
              <w:t xml:space="preserve">    'redemption_pct': 138, 'ratchet_days': 94</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'arb_pool_total': 42000,</w:t>
            </w:r>
          </w:p>
          <w:p>
            <w:pPr>
              <w:spacing w:before="40" w:after="0"/>
            </w:pPr>
            <w:r>
              <w:rPr>
                <w:rFonts w:ascii="Arial" w:cs="Arial" w:eastAsia="Arial" w:hAnsi="Arial"/>
                <w:sz w:val="20"/>
                <w:szCs w:val="20"/>
              </w:rPr>
              <w:t xml:space="preserve">  'market_data': {</w:t>
            </w:r>
          </w:p>
          <w:p>
            <w:pPr>
              <w:spacing w:before="40" w:after="0"/>
            </w:pPr>
            <w:r>
              <w:rPr>
                <w:rFonts w:ascii="Arial" w:cs="Arial" w:eastAsia="Arial" w:hAnsi="Arial"/>
                <w:sz w:val="20"/>
                <w:szCs w:val="20"/>
              </w:rPr>
              <w:t xml:space="preserve">    'btc': 68200, 'eth': 3840, 'bnb': 612,</w:t>
            </w:r>
          </w:p>
          <w:p>
            <w:pPr>
              <w:spacing w:before="40" w:after="0"/>
            </w:pPr>
            <w:r>
              <w:rPr>
                <w:rFonts w:ascii="Arial" w:cs="Arial" w:eastAsia="Arial" w:hAnsi="Arial"/>
                <w:sz w:val="20"/>
                <w:szCs w:val="20"/>
              </w:rPr>
              <w:t xml:space="preserve">    'xrp': 0.584, 'sol': 142,</w:t>
            </w:r>
          </w:p>
          <w:p>
            <w:pPr>
              <w:spacing w:before="40" w:after="0"/>
            </w:pPr>
            <w:r>
              <w:rPr>
                <w:rFonts w:ascii="Arial" w:cs="Arial" w:eastAsia="Arial" w:hAnsi="Arial"/>
                <w:sz w:val="20"/>
                <w:szCs w:val="20"/>
              </w:rPr>
              <w:t xml:space="preserve">    'pcs_xrp': 0.5841, 'biswap_xrp': 0.5838,</w:t>
            </w:r>
          </w:p>
          <w:p>
            <w:pPr>
              <w:spacing w:before="40" w:after="0"/>
            </w:pPr>
            <w:r>
              <w:rPr>
                <w:rFonts w:ascii="Arial" w:cs="Arial" w:eastAsia="Arial" w:hAnsi="Arial"/>
                <w:sz w:val="20"/>
                <w:szCs w:val="20"/>
              </w:rPr>
              <w:t xml:space="preserve">    'pcs_sol': 141.92, 'biswap_sol': 142.04,</w:t>
            </w:r>
          </w:p>
          <w:p>
            <w:pPr>
              <w:spacing w:before="40" w:after="0"/>
            </w:pPr>
            <w:r>
              <w:rPr>
                <w:rFonts w:ascii="Arial" w:cs="Arial" w:eastAsia="Arial" w:hAnsi="Arial"/>
                <w:sz w:val="20"/>
                <w:szCs w:val="20"/>
              </w:rPr>
              <w:t xml:space="preserve">    'volatility_30d': { 'btc': 0.18, 'eth': 0.22, 'bnb': 0.16,</w:t>
            </w:r>
          </w:p>
          <w:p>
            <w:pPr>
              <w:spacing w:before="40" w:after="0"/>
            </w:pPr>
            <w:r>
              <w:rPr>
                <w:rFonts w:ascii="Arial" w:cs="Arial" w:eastAsia="Arial" w:hAnsi="Arial"/>
                <w:sz w:val="20"/>
                <w:szCs w:val="20"/>
              </w:rPr>
              <w:t xml:space="preserve">                        'xrp': 0.28, 'sol': 0.35 }</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'external_rates': {</w:t>
            </w:r>
          </w:p>
          <w:p>
            <w:pPr>
              <w:spacing w:before="40" w:after="0"/>
            </w:pPr>
            <w:r>
              <w:rPr>
                <w:rFonts w:ascii="Arial" w:cs="Arial" w:eastAsia="Arial" w:hAnsi="Arial"/>
                <w:sz w:val="20"/>
                <w:szCs w:val="20"/>
              </w:rPr>
              <w:t xml:space="preserve">    'venus_usdt_apy': 0.042, 'venus_usdc_apy': 0.038,</w:t>
            </w:r>
          </w:p>
          <w:p>
            <w:pPr>
              <w:spacing w:before="40" w:after="0"/>
            </w:pPr>
            <w:r>
              <w:rPr>
                <w:rFonts w:ascii="Arial" w:cs="Arial" w:eastAsia="Arial" w:hAnsi="Arial"/>
                <w:sz w:val="20"/>
                <w:szCs w:val="20"/>
              </w:rPr>
              <w:t xml:space="preserve">    'venus_dai_apy': 0.041,</w:t>
            </w:r>
          </w:p>
          <w:p>
            <w:pPr>
              <w:spacing w:before="40" w:after="0"/>
            </w:pPr>
            <w:r>
              <w:rPr>
                <w:rFonts w:ascii="Arial" w:cs="Arial" w:eastAsia="Arial" w:hAnsi="Arial"/>
                <w:sz w:val="20"/>
                <w:szCs w:val="20"/>
              </w:rPr>
              <w:t xml:space="preserve">    'stkbnb_apr': 0.068, 'ankrbnb_apr': 0.071,</w:t>
            </w:r>
          </w:p>
          <w:p>
            <w:pPr>
              <w:spacing w:before="40" w:after="0"/>
            </w:pPr>
            <w:r>
              <w:rPr>
                <w:rFonts w:ascii="Arial" w:cs="Arial" w:eastAsia="Arial" w:hAnsi="Arial"/>
                <w:sz w:val="20"/>
                <w:szCs w:val="20"/>
              </w:rPr>
              <w:t xml:space="preserve">    'beefy_usdt_bnb': 0.124, 'beefy_dai_usdt': 0.089</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'gas_price_gwei': 3.2</w:t>
            </w:r>
          </w:p>
          <w:p>
            <w:pPr>
              <w:spacing w:before="40" w:after="0"/>
            </w:pPr>
            <w:r>
              <w:rPr>
                <w:rFonts w:ascii="Arial" w:cs="Arial" w:eastAsia="Arial" w:hAnsi="Arial"/>
                <w:sz w:val="20"/>
                <w:szCs w:val="20"/>
              </w:rPr>
              <w:t xml:space="preserve">}</w:t>
            </w:r>
          </w:p>
        </w:tc>
      </w:tr>
    </w:tbl>
    <w:p>
      <w:pPr>
        <w:pStyle w:val="Heading2"/>
        <w:spacing w:before="280" w:after="140"/>
      </w:pPr>
      <w:r>
        <w:rPr>
          <w:rFonts w:ascii="Arial" w:cs="Arial" w:eastAsia="Arial" w:hAnsi="Arial"/>
          <w:b/>
          <w:bCs/>
          <w:color w:val="0A2540"/>
          <w:sz w:val="28"/>
          <w:szCs w:val="28"/>
        </w:rPr>
        <w:t xml:space="preserve">5.2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'allocations': {</w:t>
            </w:r>
          </w:p>
          <w:p>
            <w:pPr>
              <w:spacing w:before="40" w:after="0"/>
            </w:pPr>
            <w:r>
              <w:rPr>
                <w:rFonts w:ascii="Arial" w:cs="Arial" w:eastAsia="Arial" w:hAnsi="Arial"/>
                <w:sz w:val="20"/>
                <w:szCs w:val="20"/>
              </w:rPr>
              <w:t xml:space="preserve">    'spot': {</w:t>
            </w:r>
          </w:p>
          <w:p>
            <w:pPr>
              <w:spacing w:before="40" w:after="0"/>
            </w:pPr>
            <w:r>
              <w:rPr>
                <w:rFonts w:ascii="Arial" w:cs="Arial" w:eastAsia="Arial" w:hAnsi="Arial"/>
                <w:sz w:val="20"/>
                <w:szCs w:val="20"/>
              </w:rPr>
              <w:t xml:space="preserve">      'btc': 0.06, 'eth': 0.05, 'bnb': 0.07,</w:t>
            </w:r>
          </w:p>
          <w:p>
            <w:pPr>
              <w:spacing w:before="40" w:after="0"/>
            </w:pPr>
            <w:r>
              <w:rPr>
                <w:rFonts w:ascii="Arial" w:cs="Arial" w:eastAsia="Arial" w:hAnsi="Arial"/>
                <w:sz w:val="20"/>
                <w:szCs w:val="20"/>
              </w:rPr>
              <w:t xml:space="preserve">      'xrp': 0.025, 'sol': 0.025</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'non_stable_total_pct': 0.23,  // Safety Layer checks &lt;= 0.30</w:t>
            </w:r>
          </w:p>
          <w:p>
            <w:pPr>
              <w:spacing w:before="40" w:after="0"/>
            </w:pPr>
            <w:r>
              <w:rPr>
                <w:rFonts w:ascii="Arial" w:cs="Arial" w:eastAsia="Arial" w:hAnsi="Arial"/>
                <w:sz w:val="20"/>
                <w:szCs w:val="20"/>
              </w:rPr>
              <w:t xml:space="preserve">    'lending': {</w:t>
            </w:r>
          </w:p>
          <w:p>
            <w:pPr>
              <w:spacing w:before="40" w:after="0"/>
            </w:pPr>
            <w:r>
              <w:rPr>
                <w:rFonts w:ascii="Arial" w:cs="Arial" w:eastAsia="Arial" w:hAnsi="Arial"/>
                <w:sz w:val="20"/>
                <w:szCs w:val="20"/>
              </w:rPr>
              <w:t xml:space="preserve">      'usdt': 0.16, 'usdc': 0.07, 'dai': 0.05</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'staking': { 'stkbnb': 0.26, 'ankrbnb': 0.09 },</w:t>
            </w:r>
          </w:p>
          <w:p>
            <w:pPr>
              <w:spacing w:before="40" w:after="0"/>
            </w:pPr>
            <w:r>
              <w:rPr>
                <w:rFonts w:ascii="Arial" w:cs="Arial" w:eastAsia="Arial" w:hAnsi="Arial"/>
                <w:sz w:val="20"/>
                <w:szCs w:val="20"/>
              </w:rPr>
              <w:t xml:space="preserve">    'lp': [</w:t>
            </w:r>
          </w:p>
          <w:p>
            <w:pPr>
              <w:spacing w:before="40" w:after="0"/>
            </w:pPr>
            <w:r>
              <w:rPr>
                <w:rFonts w:ascii="Arial" w:cs="Arial" w:eastAsia="Arial" w:hAnsi="Arial"/>
                <w:sz w:val="20"/>
                <w:szCs w:val="20"/>
              </w:rPr>
              <w:t xml:space="preserve">      { 'pool': 'USDT-BNB',  'pct': 0.09 },</w:t>
            </w:r>
          </w:p>
          <w:p>
            <w:pPr>
              <w:spacing w:before="40" w:after="0"/>
            </w:pPr>
            <w:r>
              <w:rPr>
                <w:rFonts w:ascii="Arial" w:cs="Arial" w:eastAsia="Arial" w:hAnsi="Arial"/>
                <w:sz w:val="20"/>
                <w:szCs w:val="20"/>
              </w:rPr>
              <w:t xml:space="preserve">      { 'pool': 'DAI-USDT',  'pct': 0.05 }</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'arb_pool': 0.05,</w:t>
            </w:r>
          </w:p>
          <w:p>
            <w:pPr>
              <w:spacing w:before="40" w:after="0"/>
            </w:pPr>
            <w:r>
              <w:rPr>
                <w:rFonts w:ascii="Arial" w:cs="Arial" w:eastAsia="Arial" w:hAnsi="Arial"/>
                <w:sz w:val="20"/>
                <w:szCs w:val="20"/>
              </w:rPr>
              <w:t xml:space="preserve">    'gas_reserve': 0.02</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'routing': {</w:t>
            </w:r>
          </w:p>
          <w:p>
            <w:pPr>
              <w:spacing w:before="40" w:after="0"/>
            </w:pPr>
            <w:r>
              <w:rPr>
                <w:rFonts w:ascii="Arial" w:cs="Arial" w:eastAsia="Arial" w:hAnsi="Arial"/>
                <w:sz w:val="20"/>
                <w:szCs w:val="20"/>
              </w:rPr>
              <w:t xml:space="preserve">    'xrp': 'pcs',     // PCS price slightly better</w:t>
            </w:r>
          </w:p>
          <w:p>
            <w:pPr>
              <w:spacing w:before="40" w:after="0"/>
            </w:pPr>
            <w:r>
              <w:rPr>
                <w:rFonts w:ascii="Arial" w:cs="Arial" w:eastAsia="Arial" w:hAnsi="Arial"/>
                <w:sz w:val="20"/>
                <w:szCs w:val="20"/>
              </w:rPr>
              <w:t xml:space="preserve">    'sol': 'biswap'   // BiSwap price slightly better</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'take_profit_thresholds': {</w:t>
            </w:r>
          </w:p>
          <w:p>
            <w:pPr>
              <w:spacing w:before="40" w:after="0"/>
            </w:pPr>
            <w:r>
              <w:rPr>
                <w:rFonts w:ascii="Arial" w:cs="Arial" w:eastAsia="Arial" w:hAnsi="Arial"/>
                <w:sz w:val="20"/>
                <w:szCs w:val="20"/>
              </w:rPr>
              <w:t xml:space="preserve">    'btc': 72000, 'eth': 4200, 'bnb': 650,</w:t>
            </w:r>
          </w:p>
          <w:p>
            <w:pPr>
              <w:spacing w:before="40" w:after="0"/>
            </w:pPr>
            <w:r>
              <w:rPr>
                <w:rFonts w:ascii="Arial" w:cs="Arial" w:eastAsia="Arial" w:hAnsi="Arial"/>
                <w:sz w:val="20"/>
                <w:szCs w:val="20"/>
              </w:rPr>
              <w:t xml:space="preserve">    'xrp': 0.65, 'sol': 160</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'stop_loss_thresholds': {</w:t>
            </w:r>
          </w:p>
          <w:p>
            <w:pPr>
              <w:spacing w:before="40" w:after="0"/>
            </w:pPr>
            <w:r>
              <w:rPr>
                <w:rFonts w:ascii="Arial" w:cs="Arial" w:eastAsia="Arial" w:hAnsi="Arial"/>
                <w:sz w:val="20"/>
                <w:szCs w:val="20"/>
              </w:rPr>
              <w:t xml:space="preserve">    'btc': 58000, 'eth': 3200, 'bnb': 520,</w:t>
            </w:r>
          </w:p>
          <w:p>
            <w:pPr>
              <w:spacing w:before="40" w:after="0"/>
            </w:pPr>
            <w:r>
              <w:rPr>
                <w:rFonts w:ascii="Arial" w:cs="Arial" w:eastAsia="Arial" w:hAnsi="Arial"/>
                <w:sz w:val="20"/>
                <w:szCs w:val="20"/>
              </w:rPr>
              <w:t xml:space="preserve">    'xrp': 0.48, 'sol': 108</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'slippage_tolerances': {</w:t>
            </w:r>
          </w:p>
          <w:p>
            <w:pPr>
              <w:spacing w:before="40" w:after="0"/>
            </w:pPr>
            <w:r>
              <w:rPr>
                <w:rFonts w:ascii="Arial" w:cs="Arial" w:eastAsia="Arial" w:hAnsi="Arial"/>
                <w:sz w:val="20"/>
                <w:szCs w:val="20"/>
              </w:rPr>
              <w:t xml:space="preserve">    'btc': 0.003, 'eth': 0.003, 'bnb': 0.003,</w:t>
            </w:r>
          </w:p>
          <w:p>
            <w:pPr>
              <w:spacing w:before="40" w:after="0"/>
            </w:pPr>
            <w:r>
              <w:rPr>
                <w:rFonts w:ascii="Arial" w:cs="Arial" w:eastAsia="Arial" w:hAnsi="Arial"/>
                <w:sz w:val="20"/>
                <w:szCs w:val="20"/>
              </w:rPr>
              <w:t xml:space="preserve">    'xrp': 0.008, 'sol': 0.008  // tighter liquidity on wrapped tokens</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'accelerator': {</w:t>
            </w:r>
          </w:p>
          <w:p>
            <w:pPr>
              <w:spacing w:before="40" w:after="0"/>
            </w:pPr>
            <w:r>
              <w:rPr>
                <w:rFonts w:ascii="Arial" w:cs="Arial" w:eastAsia="Arial" w:hAnsi="Arial"/>
                <w:sz w:val="20"/>
                <w:szCs w:val="20"/>
              </w:rPr>
              <w:t xml:space="preserve">    'current_vault_rate_bps': 1162,</w:t>
            </w:r>
          </w:p>
          <w:p>
            <w:pPr>
              <w:spacing w:before="40" w:after="0"/>
            </w:pPr>
            <w:r>
              <w:rPr>
                <w:rFonts w:ascii="Arial" w:cs="Arial" w:eastAsia="Arial" w:hAnsi="Arial"/>
                <w:sz w:val="20"/>
                <w:szCs w:val="20"/>
              </w:rPr>
              <w:t xml:space="preserve">    'recommended_vault_rate_bps': 1153,  // Safety Layer: must be &lt;=</w:t>
            </w:r>
          </w:p>
          <w:p>
            <w:pPr>
              <w:spacing w:before="40" w:after="0"/>
            </w:pPr>
            <w:r>
              <w:rPr>
                <w:rFonts w:ascii="Arial" w:cs="Arial" w:eastAsia="Arial" w:hAnsi="Arial"/>
                <w:sz w:val="20"/>
                <w:szCs w:val="20"/>
              </w:rPr>
              <w:t xml:space="preserve">    'reduction_bps': 47,</w:t>
            </w:r>
          </w:p>
          <w:p>
            <w:pPr>
              <w:spacing w:before="40" w:after="0"/>
            </w:pPr>
            <w:r>
              <w:rPr>
                <w:rFonts w:ascii="Arial" w:cs="Arial" w:eastAsia="Arial" w:hAnsi="Arial"/>
                <w:sz w:val="20"/>
                <w:szCs w:val="20"/>
              </w:rPr>
              <w:t xml:space="preserve">    'signals': {</w:t>
            </w:r>
          </w:p>
          <w:p>
            <w:pPr>
              <w:spacing w:before="40" w:after="0"/>
            </w:pPr>
            <w:r>
              <w:rPr>
                <w:rFonts w:ascii="Arial" w:cs="Arial" w:eastAsia="Arial" w:hAnsi="Arial"/>
                <w:sz w:val="20"/>
                <w:szCs w:val="20"/>
              </w:rPr>
              <w:t xml:space="preserve">      'balance': 0.62, 'volume': 0.58,</w:t>
            </w:r>
          </w:p>
          <w:p>
            <w:pPr>
              <w:spacing w:before="40" w:after="0"/>
            </w:pPr>
            <w:r>
              <w:rPr>
                <w:rFonts w:ascii="Arial" w:cs="Arial" w:eastAsia="Arial" w:hAnsi="Arial"/>
                <w:sz w:val="20"/>
                <w:szCs w:val="20"/>
              </w:rPr>
              <w:t xml:space="preserve">      'frequency': 0.71, 'quality': 0.65</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'is_dormant': false,</w:t>
            </w:r>
          </w:p>
          <w:p>
            <w:pPr>
              <w:spacing w:before="40" w:after="0"/>
            </w:pPr>
            <w:r>
              <w:rPr>
                <w:rFonts w:ascii="Arial" w:cs="Arial" w:eastAsia="Arial" w:hAnsi="Arial"/>
                <w:sz w:val="20"/>
                <w:szCs w:val="20"/>
              </w:rPr>
              <w:t xml:space="preserve">    'human_summary': 'Your vault rate improved to 11.53%. Regular monthly deposits are driving your frequency score higher. Adding $250+ monthly will continue to improve it.'</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'ratchet_recommendation': {</w:t>
            </w:r>
          </w:p>
          <w:p>
            <w:pPr>
              <w:spacing w:before="40" w:after="0"/>
            </w:pPr>
            <w:r>
              <w:rPr>
                <w:rFonts w:ascii="Arial" w:cs="Arial" w:eastAsia="Arial" w:hAnsi="Arial"/>
                <w:sz w:val="20"/>
                <w:szCs w:val="20"/>
              </w:rPr>
              <w:t xml:space="preserve">    'should_fire': true,</w:t>
            </w:r>
          </w:p>
          <w:p>
            <w:pPr>
              <w:spacing w:before="40" w:after="0"/>
            </w:pPr>
            <w:r>
              <w:rPr>
                <w:rFonts w:ascii="Arial" w:cs="Arial" w:eastAsia="Arial" w:hAnsi="Arial"/>
                <w:sz w:val="20"/>
                <w:szCs w:val="20"/>
              </w:rPr>
              <w:t xml:space="preserve">    'increment_bps': 75,</w:t>
            </w:r>
          </w:p>
          <w:p>
            <w:pPr>
              <w:spacing w:before="40" w:after="0"/>
            </w:pPr>
            <w:r>
              <w:rPr>
                <w:rFonts w:ascii="Arial" w:cs="Arial" w:eastAsia="Arial" w:hAnsi="Arial"/>
                <w:sz w:val="20"/>
                <w:szCs w:val="20"/>
              </w:rPr>
              <w:t xml:space="preserve">    'reason': 'Both pools healthy. 28 days since last ratchet.'</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'rebalance_frequency_days': 7</w:t>
            </w:r>
          </w:p>
          <w:p>
            <w:pPr>
              <w:spacing w:before="40" w:after="0"/>
            </w:pPr>
            <w:r>
              <w:rPr>
                <w:rFonts w:ascii="Arial" w:cs="Arial" w:eastAsia="Arial" w:hAnsi="Arial"/>
                <w:sz w:val="20"/>
                <w:szCs w:val="20"/>
              </w:rPr>
              <w:t xml:space="preserv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6. Multi-Chain Architecture</w:t>
      </w:r>
    </w:p>
    <w:p>
      <w:pPr>
        <w:pStyle w:val="Heading2"/>
        <w:spacing w:before="280" w:after="140"/>
      </w:pPr>
      <w:r>
        <w:rPr>
          <w:rFonts w:ascii="Arial" w:cs="Arial" w:eastAsia="Arial" w:hAnsi="Arial"/>
          <w:b/>
          <w:bCs/>
          <w:color w:val="0A2540"/>
          <w:sz w:val="28"/>
          <w:szCs w:val="28"/>
        </w:rPr>
        <w:t xml:space="preserve">6.1 Hub and Spoke Design</w:t>
      </w:r>
    </w:p>
    <w:p>
      <w:pPr>
        <w:spacing w:before="80" w:after="160"/>
      </w:pPr>
      <w:r>
        <w:rPr>
          <w:rFonts w:ascii="Arial" w:cs="Arial" w:eastAsia="Arial" w:hAnsi="Arial"/>
          <w:sz w:val="22"/>
          <w:szCs w:val="22"/>
        </w:rPr>
        <w:t xml:space="preserve">BSC is the permanent protocol hub. All LOOP accounting, pool balances, fee ratchet state, governance, and NFT registry live on BSC and never move. Spoke chains host vault contracts only — their AUM and activity are reported back to the BSC hub.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BSC HUB CONTRACTS (permanent):</w:t>
            </w:r>
          </w:p>
          <w:p>
            <w:pPr>
              <w:spacing w:before="40" w:after="0"/>
            </w:pPr>
            <w:r>
              <w:rPr>
                <w:rFonts w:ascii="Arial" w:cs="Arial" w:eastAsia="Arial" w:hAnsi="Arial"/>
                <w:sz w:val="20"/>
                <w:szCs w:val="20"/>
              </w:rPr>
              <w:t xml:space="preserve">  AUMRatchet.sol      ← aggregates AUM from all chains</w:t>
            </w:r>
          </w:p>
          <w:p>
            <w:pPr>
              <w:spacing w:before="40" w:after="0"/>
            </w:pPr>
            <w:r>
              <w:rPr>
                <w:rFonts w:ascii="Arial" w:cs="Arial" w:eastAsia="Arial" w:hAnsi="Arial"/>
                <w:sz w:val="20"/>
                <w:szCs w:val="20"/>
              </w:rPr>
              <w:t xml:space="preserve">  RatchetEngine.sol   ← LOOP rates and quarterly minimum</w:t>
            </w:r>
          </w:p>
          <w:p>
            <w:pPr>
              <w:spacing w:before="40" w:after="0"/>
            </w:pPr>
            <w:r>
              <w:rPr>
                <w:rFonts w:ascii="Arial" w:cs="Arial" w:eastAsia="Arial" w:hAnsi="Arial"/>
                <w:sz w:val="20"/>
                <w:szCs w:val="20"/>
              </w:rPr>
              <w:t xml:space="preserve">  ProtocolPools.sol   ← redemption + ratchet pools</w:t>
            </w:r>
          </w:p>
          <w:p>
            <w:pPr>
              <w:spacing w:before="40" w:after="0"/>
            </w:pPr>
            <w:r>
              <w:rPr>
                <w:rFonts w:ascii="Arial" w:cs="Arial" w:eastAsia="Arial" w:hAnsi="Arial"/>
                <w:sz w:val="20"/>
                <w:szCs w:val="20"/>
              </w:rPr>
              <w:t xml:space="preserve">  NFTRegistry.sol     ← all NFTs live on BSC</w:t>
            </w:r>
          </w:p>
          <w:p>
            <w:pPr>
              <w:spacing w:before="40" w:after="0"/>
            </w:pPr>
            <w:r>
              <w:rPr>
                <w:rFonts w:ascii="Arial" w:cs="Arial" w:eastAsia="Arial" w:hAnsi="Arial"/>
                <w:sz w:val="20"/>
                <w:szCs w:val="20"/>
              </w:rPr>
              <w:t xml:space="preserve">  Governance.sol      ← all votes on BSC</w:t>
            </w:r>
          </w:p>
          <w:p>
            <w:pPr>
              <w:spacing w:before="40" w:after="0"/>
            </w:pPr>
            <w:r>
              <w:rPr>
                <w:rFonts w:ascii="Arial" w:cs="Arial" w:eastAsia="Arial" w:hAnsi="Arial"/>
                <w:sz w:val="20"/>
                <w:szCs w:val="20"/>
              </w:rPr>
              <w:t xml:space="preserve">  CreditPool.sol      ← distribution on BSC</w:t>
            </w:r>
          </w:p>
          <w:p>
            <w:pPr>
              <w:spacing w:before="40" w:after="0"/>
            </w:pPr>
            <w:r>
              <w:rPr>
                <w:rFonts w:ascii="Arial" w:cs="Arial" w:eastAsia="Arial" w:hAnsi="Arial"/>
                <w:sz w:val="20"/>
                <w:szCs w:val="20"/>
              </w:rPr>
              <w:t xml:space="preserve">  ArbPool.sol         ← arb pool on BSC</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SPOKE CHAIN CONTRACTS (per chain):</w:t>
            </w:r>
          </w:p>
          <w:p>
            <w:pPr>
              <w:spacing w:before="40" w:after="0"/>
            </w:pPr>
            <w:r>
              <w:rPr>
                <w:rFonts w:ascii="Arial" w:cs="Arial" w:eastAsia="Arial" w:hAnsi="Arial"/>
                <w:sz w:val="20"/>
                <w:szCs w:val="20"/>
              </w:rPr>
              <w:t xml:space="preserve">  Vault.sol (spoke version)    ← vault logic adapted for local DEX</w:t>
            </w:r>
          </w:p>
          <w:p>
            <w:pPr>
              <w:spacing w:before="40" w:after="0"/>
            </w:pPr>
            <w:r>
              <w:rPr>
                <w:rFonts w:ascii="Arial" w:cs="Arial" w:eastAsia="Arial" w:hAnsi="Arial"/>
                <w:sz w:val="20"/>
                <w:szCs w:val="20"/>
              </w:rPr>
              <w:t xml:space="preserve">  VaultFactory.sol             ← deploys spoke vaults</w:t>
            </w:r>
          </w:p>
          <w:p>
            <w:pPr>
              <w:spacing w:before="40" w:after="0"/>
            </w:pPr>
            <w:r>
              <w:rPr>
                <w:rFonts w:ascii="Arial" w:cs="Arial" w:eastAsia="Arial" w:hAnsi="Arial"/>
                <w:sz w:val="20"/>
                <w:szCs w:val="20"/>
              </w:rPr>
              <w:t xml:space="preserve">  CrossChainReporter.sol       ← reports AUM + activity to BSC hub</w:t>
            </w:r>
          </w:p>
          <w:p>
            <w:pPr>
              <w:spacing w:before="40" w:after="0"/>
            </w:pPr>
            <w:r>
              <w:rPr>
                <w:rFonts w:ascii="Arial" w:cs="Arial" w:eastAsia="Arial" w:hAnsi="Arial"/>
                <w:sz w:val="20"/>
                <w:szCs w:val="20"/>
              </w:rPr>
              <w:t xml:space="preserve">  LocalOracleGateway.sol       ← Chainlink feeds for that chain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CROSS-CHAIN BRIDGE:</w:t>
            </w:r>
          </w:p>
          <w:p>
            <w:pPr>
              <w:spacing w:before="40" w:after="0"/>
            </w:pPr>
            <w:r>
              <w:rPr>
                <w:rFonts w:ascii="Arial" w:cs="Arial" w:eastAsia="Arial" w:hAnsi="Arial"/>
                <w:sz w:val="20"/>
                <w:szCs w:val="20"/>
              </w:rPr>
              <w:t xml:space="preserve">  LayerZero (planned) or equivalent omnichain messaging</w:t>
            </w:r>
          </w:p>
          <w:p>
            <w:pPr>
              <w:spacing w:before="40" w:after="0"/>
            </w:pPr>
            <w:r>
              <w:rPr>
                <w:rFonts w:ascii="Arial" w:cs="Arial" w:eastAsia="Arial" w:hAnsi="Arial"/>
                <w:sz w:val="20"/>
                <w:szCs w:val="20"/>
              </w:rPr>
              <w:t xml:space="preserve">  BSC hub processes cross-chain reports at each epoch close</w:t>
            </w:r>
          </w:p>
          <w:p>
            <w:pPr>
              <w:spacing w:before="40" w:after="0"/>
            </w:pPr>
            <w:r>
              <w:rPr>
                <w:rFonts w:ascii="Arial" w:cs="Arial" w:eastAsia="Arial" w:hAnsi="Arial"/>
                <w:sz w:val="20"/>
                <w:szCs w:val="20"/>
              </w:rPr>
              <w:t xml:space="preserve">  Spoke AUM included in AUM ratchet calculation</w:t>
            </w:r>
          </w:p>
          <w:p>
            <w:pPr>
              <w:spacing w:before="40" w:after="0"/>
            </w:pPr>
            <w:r>
              <w:rPr>
                <w:rFonts w:ascii="Arial" w:cs="Arial" w:eastAsia="Arial" w:hAnsi="Arial"/>
                <w:sz w:val="20"/>
                <w:szCs w:val="20"/>
              </w:rPr>
              <w:t xml:space="preserve">  LOOP issued on BSC, redeemable by spoke vault holders via bridge</w:t>
            </w:r>
          </w:p>
        </w:tc>
      </w:tr>
    </w:tbl>
    <w:p>
      <w:pPr>
        <w:pStyle w:val="Heading2"/>
        <w:spacing w:before="280" w:after="140"/>
      </w:pPr>
      <w:r>
        <w:rPr>
          <w:rFonts w:ascii="Arial" w:cs="Arial" w:eastAsia="Arial" w:hAnsi="Arial"/>
          <w:b/>
          <w:bCs/>
          <w:color w:val="0A2540"/>
          <w:sz w:val="28"/>
          <w:szCs w:val="28"/>
        </w:rPr>
        <w:t xml:space="preserve">6.2 Multi-Chain Design Decisions Made at Launch</w:t>
      </w:r>
    </w:p>
    <w:p>
      <w:pPr>
        <w:pStyle w:val="ListParagraph"/>
        <w:numPr>
          <w:ilvl w:val="0"/>
          <w:numId w:val="2"/>
        </w:numPr>
        <w:spacing w:before="60" w:after="60"/>
      </w:pPr>
      <w:r>
        <w:rPr>
          <w:rFonts w:ascii="Arial" w:cs="Arial" w:eastAsia="Arial" w:hAnsi="Arial"/>
          <w:sz w:val="22"/>
          <w:szCs w:val="22"/>
        </w:rPr>
        <w:t xml:space="preserve">AUM aggregation: AUMRatchet.sol has a cross-chain AUM input — total from spokes added at epoch close</w:t>
      </w:r>
    </w:p>
    <w:p>
      <w:pPr>
        <w:pStyle w:val="ListParagraph"/>
        <w:numPr>
          <w:ilvl w:val="0"/>
          <w:numId w:val="2"/>
        </w:numPr>
        <w:spacing w:before="60" w:after="60"/>
      </w:pPr>
      <w:r>
        <w:rPr>
          <w:rFonts w:ascii="Arial" w:cs="Arial" w:eastAsia="Arial" w:hAnsi="Arial"/>
          <w:sz w:val="22"/>
          <w:szCs w:val="22"/>
        </w:rPr>
        <w:t xml:space="preserve">Vault accelerator: VaultAccelerator.sol supports cross-chain vault activity per wallet</w:t>
      </w:r>
    </w:p>
    <w:p>
      <w:pPr>
        <w:pStyle w:val="ListParagraph"/>
        <w:numPr>
          <w:ilvl w:val="0"/>
          <w:numId w:val="2"/>
        </w:numPr>
        <w:spacing w:before="60" w:after="60"/>
      </w:pPr>
      <w:r>
        <w:rPr>
          <w:rFonts w:ascii="Arial" w:cs="Arial" w:eastAsia="Arial" w:hAnsi="Arial"/>
          <w:sz w:val="22"/>
          <w:szCs w:val="22"/>
        </w:rPr>
        <w:t xml:space="preserve">NFT discounts: NFTRegistry.sol on BSC — spoke vaults query via cross-chain call</w:t>
      </w:r>
    </w:p>
    <w:p>
      <w:pPr>
        <w:pStyle w:val="ListParagraph"/>
        <w:numPr>
          <w:ilvl w:val="0"/>
          <w:numId w:val="2"/>
        </w:numPr>
        <w:spacing w:before="60" w:after="60"/>
      </w:pPr>
      <w:r>
        <w:rPr>
          <w:rFonts w:ascii="Arial" w:cs="Arial" w:eastAsia="Arial" w:hAnsi="Arial"/>
          <w:sz w:val="22"/>
          <w:szCs w:val="22"/>
        </w:rPr>
        <w:t xml:space="preserve">Governance: Governance.sol on BSC — spoke users bridge governance tokens or relay votes</w:t>
      </w:r>
    </w:p>
    <w:p>
      <w:pPr>
        <w:pStyle w:val="ListParagraph"/>
        <w:numPr>
          <w:ilvl w:val="0"/>
          <w:numId w:val="2"/>
        </w:numPr>
        <w:spacing w:before="60" w:after="60"/>
      </w:pPr>
      <w:r>
        <w:rPr>
          <w:rFonts w:ascii="Arial" w:cs="Arial" w:eastAsia="Arial" w:hAnsi="Arial"/>
          <w:sz w:val="22"/>
          <w:szCs w:val="22"/>
        </w:rPr>
        <w:t xml:space="preserve">LOOP: all LOOP issued and tracked on BSC — spoke users redeem via bridge tx</w:t>
      </w:r>
    </w:p>
    <w:p>
      <w:pPr>
        <w:pStyle w:val="ListParagraph"/>
        <w:numPr>
          <w:ilvl w:val="0"/>
          <w:numId w:val="2"/>
        </w:numPr>
        <w:spacing w:before="60" w:after="60"/>
      </w:pPr>
      <w:r>
        <w:rPr>
          <w:rFonts w:ascii="Arial" w:cs="Arial" w:eastAsia="Arial" w:hAnsi="Arial"/>
          <w:sz w:val="22"/>
          <w:szCs w:val="22"/>
        </w:rPr>
        <w:t xml:space="preserve">Tax export: The Graph subgraph deployed on each spoke chain — unified in frontend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No spoke chains are deployed at launch. This section documents the architectural decisions made now so that spoke deployments don't require protocol rebuilds. BSC-first, multi-chain-ready.</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7. Governance</w:t>
      </w:r>
    </w:p>
    <w:p>
      <w:pPr>
        <w:pStyle w:val="Heading2"/>
        <w:spacing w:before="280" w:after="140"/>
      </w:pPr>
      <w:r>
        <w:rPr>
          <w:rFonts w:ascii="Arial" w:cs="Arial" w:eastAsia="Arial" w:hAnsi="Arial"/>
          <w:b/>
          <w:bCs/>
          <w:color w:val="0A2540"/>
          <w:sz w:val="28"/>
          <w:szCs w:val="28"/>
        </w:rPr>
        <w:t xml:space="preserve">7.1 Multisig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Governance.sol maintains two signature thresholds: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STANDARD (3-of-5):</w:t>
            </w:r>
          </w:p>
          <w:p>
            <w:pPr>
              <w:spacing w:before="40" w:after="0"/>
            </w:pPr>
            <w:r>
              <w:rPr>
                <w:rFonts w:ascii="Arial" w:cs="Arial" w:eastAsia="Arial" w:hAnsi="Arial"/>
                <w:sz w:val="20"/>
                <w:szCs w:val="20"/>
              </w:rPr>
              <w:t xml:space="preserve">  Token whitelist additions</w:t>
            </w:r>
          </w:p>
          <w:p>
            <w:pPr>
              <w:spacing w:before="40" w:after="0"/>
            </w:pPr>
            <w:r>
              <w:rPr>
                <w:rFonts w:ascii="Arial" w:cs="Arial" w:eastAsia="Arial" w:hAnsi="Arial"/>
                <w:sz w:val="20"/>
                <w:szCs w:val="20"/>
              </w:rPr>
              <w:t xml:space="preserve">  Strategy adapter updates</w:t>
            </w:r>
          </w:p>
          <w:p>
            <w:pPr>
              <w:spacing w:before="40" w:after="0"/>
            </w:pPr>
            <w:r>
              <w:rPr>
                <w:rFonts w:ascii="Arial" w:cs="Arial" w:eastAsia="Arial" w:hAnsi="Arial"/>
                <w:sz w:val="20"/>
                <w:szCs w:val="20"/>
              </w:rPr>
              <w:t xml:space="preserve">  Oracle feed updates</w:t>
            </w:r>
          </w:p>
          <w:p>
            <w:pPr>
              <w:spacing w:before="40" w:after="0"/>
            </w:pPr>
            <w:r>
              <w:rPr>
                <w:rFonts w:ascii="Arial" w:cs="Arial" w:eastAsia="Arial" w:hAnsi="Arial"/>
                <w:sz w:val="20"/>
                <w:szCs w:val="20"/>
              </w:rPr>
              <w:t xml:space="preserve">  Protocol resume after pause</w:t>
            </w:r>
          </w:p>
          <w:p>
            <w:pPr>
              <w:spacing w:before="40" w:after="0"/>
            </w:pPr>
            <w:r>
              <w:rPr>
                <w:rFonts w:ascii="Arial" w:cs="Arial" w:eastAsia="Arial" w:hAnsi="Arial"/>
                <w:sz w:val="20"/>
                <w:szCs w:val="20"/>
              </w:rPr>
              <w:t xml:space="preserve">  Marketing / operational decisions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INVARIABLE (5-of-5 + re-audit + 30-day timelock):</w:t>
            </w:r>
          </w:p>
          <w:p>
            <w:pPr>
              <w:spacing w:before="40" w:after="0"/>
            </w:pPr>
            <w:r>
              <w:rPr>
                <w:rFonts w:ascii="Arial" w:cs="Arial" w:eastAsia="Arial" w:hAnsi="Arial"/>
                <w:sz w:val="20"/>
                <w:szCs w:val="20"/>
              </w:rPr>
              <w:t xml:space="preserve">  Any INVARIABLE parameter change</w:t>
            </w:r>
          </w:p>
          <w:p>
            <w:pPr>
              <w:spacing w:before="40" w:after="0"/>
            </w:pPr>
            <w:r>
              <w:rPr>
                <w:rFonts w:ascii="Arial" w:cs="Arial" w:eastAsia="Arial" w:hAnsi="Arial"/>
                <w:sz w:val="20"/>
                <w:szCs w:val="20"/>
              </w:rPr>
              <w:t xml:space="preserve">  Pause extension beyond 72 hours</w:t>
            </w:r>
          </w:p>
          <w:p>
            <w:pPr>
              <w:spacing w:before="40" w:after="0"/>
            </w:pPr>
            <w:r>
              <w:rPr>
                <w:rFonts w:ascii="Arial" w:cs="Arial" w:eastAsia="Arial" w:hAnsi="Arial"/>
                <w:sz w:val="20"/>
                <w:szCs w:val="20"/>
              </w:rPr>
              <w:t xml:space="preserve">  Protocol wind-down</w:t>
            </w:r>
          </w:p>
          <w:p>
            <w:pPr>
              <w:spacing w:before="40" w:after="0"/>
            </w:pPr>
            <w:r>
              <w:rPr>
                <w:rFonts w:ascii="Arial" w:cs="Arial" w:eastAsia="Arial" w:hAnsi="Arial"/>
                <w:sz w:val="20"/>
                <w:szCs w:val="20"/>
              </w:rPr>
              <w:t xml:space="preserve">  Emergency key rotation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Timelock.sol enforces 30-day delay for all INVARIABLE changes.</w:t>
            </w:r>
          </w:p>
          <w:p>
            <w:pPr>
              <w:spacing w:before="40" w:after="0"/>
            </w:pPr>
            <w:r>
              <w:rPr>
                <w:rFonts w:ascii="Arial" w:cs="Arial" w:eastAsia="Arial" w:hAnsi="Arial"/>
                <w:sz w:val="20"/>
                <w:szCs w:val="20"/>
              </w:rPr>
              <w:t xml:space="preserve">Deploy cannot proceed before timelock expiry regardless of votes.</w:t>
            </w:r>
          </w:p>
        </w:tc>
      </w:tr>
    </w:tbl>
    <w:p>
      <w:pPr>
        <w:pStyle w:val="Heading2"/>
        <w:spacing w:before="280" w:after="140"/>
      </w:pPr>
      <w:r>
        <w:rPr>
          <w:rFonts w:ascii="Arial" w:cs="Arial" w:eastAsia="Arial" w:hAnsi="Arial"/>
          <w:b/>
          <w:bCs/>
          <w:color w:val="0A2540"/>
          <w:sz w:val="28"/>
          <w:szCs w:val="28"/>
        </w:rPr>
        <w:t xml:space="preserve">7.2 Qualified Voter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Governance.sol</w:t>
            </w:r>
          </w:p>
          <w:p>
            <w:pPr>
              <w:spacing w:before="40" w:after="0"/>
            </w:pPr>
            <w:r>
              <w:rPr>
                <w:rFonts w:ascii="Arial" w:cs="Arial" w:eastAsia="Arial" w:hAnsi="Arial"/>
                <w:sz w:val="20"/>
                <w:szCs w:val="20"/>
              </w:rPr>
              <w:t xml:space="preserve">function isQualifiedVoter(address wallet) public view returns (bool) {</w:t>
            </w:r>
          </w:p>
          <w:p>
            <w:pPr>
              <w:spacing w:before="40" w:after="0"/>
            </w:pPr>
            <w:r>
              <w:rPr>
                <w:rFonts w:ascii="Arial" w:cs="Arial" w:eastAsia="Arial" w:hAnsi="Arial"/>
                <w:sz w:val="20"/>
                <w:szCs w:val="20"/>
              </w:rPr>
              <w:t xml:space="preserve">    // Path 1: $10K combined vault balance</w:t>
            </w:r>
          </w:p>
          <w:p>
            <w:pPr>
              <w:spacing w:before="40" w:after="0"/>
            </w:pPr>
            <w:r>
              <w:rPr>
                <w:rFonts w:ascii="Arial" w:cs="Arial" w:eastAsia="Arial" w:hAnsi="Arial"/>
                <w:sz w:val="20"/>
                <w:szCs w:val="20"/>
              </w:rPr>
              <w:t xml:space="preserve">    uint256 totalBalance = vaultFactory.getWalletTotalBalance(wallet);</w:t>
            </w:r>
          </w:p>
          <w:p>
            <w:pPr>
              <w:spacing w:before="40" w:after="0"/>
            </w:pPr>
            <w:r>
              <w:rPr>
                <w:rFonts w:ascii="Arial" w:cs="Arial" w:eastAsia="Arial" w:hAnsi="Arial"/>
                <w:sz w:val="20"/>
                <w:szCs w:val="20"/>
              </w:rPr>
              <w:t xml:space="preserve">    if (totalBalance &gt;= 10_000e6) return true;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Path 2: Genesis Core or Maxi NFT holder</w:t>
            </w:r>
          </w:p>
          <w:p>
            <w:pPr>
              <w:spacing w:before="40" w:after="0"/>
            </w:pPr>
            <w:r>
              <w:rPr>
                <w:rFonts w:ascii="Arial" w:cs="Arial" w:eastAsia="Arial" w:hAnsi="Arial"/>
                <w:sz w:val="20"/>
                <w:szCs w:val="20"/>
              </w:rPr>
              <w:t xml:space="preserve">    NFTTier tier = nftRegistry.getWalletHighestTier(wallet);</w:t>
            </w:r>
          </w:p>
          <w:p>
            <w:pPr>
              <w:spacing w:before="40" w:after="0"/>
            </w:pPr>
            <w:r>
              <w:rPr>
                <w:rFonts w:ascii="Arial" w:cs="Arial" w:eastAsia="Arial" w:hAnsi="Arial"/>
                <w:sz w:val="20"/>
                <w:szCs w:val="20"/>
              </w:rPr>
              <w:t xml:space="preserve">    if (tier == NFTTier.CORE || tier == NFTTier.MAXI) return true;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return false;</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One wallet = one vote regardless of balance above threshold</w:t>
            </w:r>
          </w:p>
          <w:p>
            <w:pPr>
              <w:spacing w:before="40" w:after="0"/>
            </w:pPr>
            <w:r>
              <w:rPr>
                <w:rFonts w:ascii="Arial" w:cs="Arial" w:eastAsia="Arial" w:hAnsi="Arial"/>
                <w:sz w:val="20"/>
                <w:szCs w:val="20"/>
              </w:rPr>
              <w:t xml:space="preserve">// $500K wallet has same vote weight as $10K wallet</w:t>
            </w:r>
          </w:p>
          <w:p>
            <w:pPr>
              <w:spacing w:before="40" w:after="0"/>
            </w:pPr>
            <w:r>
              <w:rPr>
                <w:rFonts w:ascii="Arial" w:cs="Arial" w:eastAsia="Arial" w:hAnsi="Arial"/>
                <w:sz w:val="20"/>
                <w:szCs w:val="20"/>
              </w:rPr>
              <w:t xml:space="preserve">// LoopLab grants &gt; $10K require governance vote</w:t>
            </w:r>
          </w:p>
        </w:tc>
      </w:tr>
    </w:tbl>
    <w:p>
      <w:pPr>
        <w:pStyle w:val="Heading2"/>
        <w:spacing w:before="280" w:after="140"/>
      </w:pPr>
      <w:r>
        <w:rPr>
          <w:rFonts w:ascii="Arial" w:cs="Arial" w:eastAsia="Arial" w:hAnsi="Arial"/>
          <w:b/>
          <w:bCs/>
          <w:color w:val="0A2540"/>
          <w:sz w:val="28"/>
          <w:szCs w:val="28"/>
        </w:rPr>
        <w:t xml:space="preserve">7.3 Governance Evolution</w:t>
      </w:r>
    </w:p>
    <w:p>
      <w:pPr>
        <w:spacing w:before="80" w:after="160"/>
      </w:pPr>
      <w:r>
        <w:rPr>
          <w:rFonts w:ascii="Arial" w:cs="Arial" w:eastAsia="Arial" w:hAnsi="Arial"/>
          <w:sz w:val="22"/>
          <w:szCs w:val="22"/>
        </w:rPr>
        <w:t xml:space="preserve">The protocol launches with multisig governance. As the community grows, the team intends to transition toward broader on-chain governance. The current architecture leaves room for this: Governance.sol can be upgraded (via invariable change process) to accept community votes. LOOP is not the governance token. Any future governance token design requires its own community process and legal review.</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8. Emergency Procedures — Developer Reference</w:t>
      </w:r>
    </w:p>
    <w:p>
      <w:pPr>
        <w:pStyle w:val="Heading2"/>
        <w:spacing w:before="280" w:after="140"/>
      </w:pPr>
      <w:r>
        <w:rPr>
          <w:rFonts w:ascii="Arial" w:cs="Arial" w:eastAsia="Arial" w:hAnsi="Arial"/>
          <w:b/>
          <w:bCs/>
          <w:color w:val="0A2540"/>
          <w:sz w:val="28"/>
          <w:szCs w:val="28"/>
        </w:rPr>
        <w:t xml:space="preserve">8.1 Pause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Three ways to trigger pause: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1. Emergency key (single key holder)</w:t>
            </w:r>
          </w:p>
          <w:p>
            <w:pPr>
              <w:spacing w:before="40" w:after="0"/>
            </w:pPr>
            <w:r>
              <w:rPr>
                <w:rFonts w:ascii="Arial" w:cs="Arial" w:eastAsia="Arial" w:hAnsi="Arial"/>
                <w:sz w:val="20"/>
                <w:szCs w:val="20"/>
              </w:rPr>
              <w:t xml:space="preserve">emergencyPause.pause()  // callable by emergencyKey address only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2. 3-of-5 multisig</w:t>
            </w:r>
          </w:p>
          <w:p>
            <w:pPr>
              <w:spacing w:before="40" w:after="0"/>
            </w:pPr>
            <w:r>
              <w:rPr>
                <w:rFonts w:ascii="Arial" w:cs="Arial" w:eastAsia="Arial" w:hAnsi="Arial"/>
                <w:sz w:val="20"/>
                <w:szCs w:val="20"/>
              </w:rPr>
              <w:t xml:space="preserve">governance.emergencyPause()  // requires 3-of-5 signatures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3. Automatic (does not exist — pauses are always human-triggered)</w:t>
            </w:r>
          </w:p>
          <w:p>
            <w:pPr>
              <w:spacing w:before="40" w:after="0"/>
            </w:pPr>
            <w:r>
              <w:rPr>
                <w:rFonts w:ascii="Arial" w:cs="Arial" w:eastAsia="Arial" w:hAnsi="Arial"/>
                <w:sz w:val="20"/>
                <w:szCs w:val="20"/>
              </w:rPr>
              <w:t xml:space="preserve">// The AI system CANNOT trigger a pause</w:t>
            </w:r>
          </w:p>
        </w:tc>
      </w:tr>
    </w:tbl>
    <w:p>
      <w:pPr>
        <w:pStyle w:val="Heading2"/>
        <w:spacing w:before="280" w:after="140"/>
      </w:pPr>
      <w:r>
        <w:rPr>
          <w:rFonts w:ascii="Arial" w:cs="Arial" w:eastAsia="Arial" w:hAnsi="Arial"/>
          <w:b/>
          <w:bCs/>
          <w:color w:val="0A2540"/>
          <w:sz w:val="28"/>
          <w:szCs w:val="28"/>
        </w:rPr>
        <w:t xml:space="preserve">8.2 What Contracts Check During Pause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whenNotPaused modifier applied to:</w:t>
            </w:r>
          </w:p>
          <w:p>
            <w:pPr>
              <w:spacing w:before="40" w:after="0"/>
            </w:pPr>
            <w:r>
              <w:rPr>
                <w:rFonts w:ascii="Arial" w:cs="Arial" w:eastAsia="Arial" w:hAnsi="Arial"/>
                <w:sz w:val="20"/>
                <w:szCs w:val="20"/>
              </w:rPr>
              <w:t xml:space="preserve">//   deposit(), withdraw(), rebalance(), claimUSDP(),</w:t>
            </w:r>
          </w:p>
          <w:p>
            <w:pPr>
              <w:spacing w:before="40" w:after="0"/>
            </w:pPr>
            <w:r>
              <w:rPr>
                <w:rFonts w:ascii="Arial" w:cs="Arial" w:eastAsia="Arial" w:hAnsi="Arial"/>
                <w:sz w:val="20"/>
                <w:szCs w:val="20"/>
              </w:rPr>
              <w:t xml:space="preserve">//   openPosition(), closePosition(), arbContribute()</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NOT applied to:</w:t>
            </w:r>
          </w:p>
          <w:p>
            <w:pPr>
              <w:spacing w:before="40" w:after="0"/>
            </w:pPr>
            <w:r>
              <w:rPr>
                <w:rFonts w:ascii="Arial" w:cs="Arial" w:eastAsia="Arial" w:hAnsi="Arial"/>
                <w:sz w:val="20"/>
                <w:szCs w:val="20"/>
              </w:rPr>
              <w:t xml:space="preserve">//   processQueuedWithdrawal()  ← continues during pause</w:t>
            </w:r>
          </w:p>
          <w:p>
            <w:pPr>
              <w:spacing w:before="40" w:after="0"/>
            </w:pPr>
            <w:r>
              <w:rPr>
                <w:rFonts w:ascii="Arial" w:cs="Arial" w:eastAsia="Arial" w:hAnsi="Arial"/>
                <w:sz w:val="20"/>
                <w:szCs w:val="20"/>
              </w:rPr>
              <w:t xml:space="preserve">//   loopRedeem()               ← continues during pause</w:t>
            </w:r>
          </w:p>
          <w:p>
            <w:pPr>
              <w:spacing w:before="40" w:after="0"/>
            </w:pPr>
            <w:r>
              <w:rPr>
                <w:rFonts w:ascii="Arial" w:cs="Arial" w:eastAsia="Arial" w:hAnsi="Arial"/>
                <w:sz w:val="20"/>
                <w:szCs w:val="20"/>
              </w:rPr>
              <w:t xml:space="preserve">//   emergencyPause.resume()    ← obviously not paused</w:t>
            </w:r>
          </w:p>
          <w:p>
            <w:pPr>
              <w:spacing w:before="40" w:after="0"/>
            </w:pPr>
            <w:r>
              <w:rPr>
                <w:rFonts w:ascii="Arial" w:cs="Arial" w:eastAsia="Arial" w:hAnsi="Arial"/>
                <w:sz w:val="20"/>
                <w:szCs w:val="20"/>
              </w:rPr>
              <w:t xml:space="preserve">//   view functions             ← dashboard reads always work</w:t>
            </w:r>
          </w:p>
        </w:tc>
      </w:tr>
    </w:tbl>
    <w:p>
      <w:pPr>
        <w:pStyle w:val="Heading2"/>
        <w:spacing w:before="280" w:after="140"/>
      </w:pPr>
      <w:r>
        <w:rPr>
          <w:rFonts w:ascii="Arial" w:cs="Arial" w:eastAsia="Arial" w:hAnsi="Arial"/>
          <w:b/>
          <w:bCs/>
          <w:color w:val="0A2540"/>
          <w:sz w:val="28"/>
          <w:szCs w:val="28"/>
        </w:rPr>
        <w:t xml:space="preserve">8.3 Resume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After 3-of-5 vote to resume: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governance.approveResume()     // 3-of-5 signature</w:t>
            </w:r>
          </w:p>
          <w:p>
            <w:pPr>
              <w:spacing w:before="40" w:after="0"/>
            </w:pPr>
            <w:r>
              <w:rPr>
                <w:rFonts w:ascii="Arial" w:cs="Arial" w:eastAsia="Arial" w:hAnsi="Arial"/>
                <w:sz w:val="20"/>
                <w:szCs w:val="20"/>
              </w:rPr>
              <w:t xml:space="preserve">2. emergencyPause.resume()         // executes resume</w:t>
            </w:r>
          </w:p>
          <w:p>
            <w:pPr>
              <w:spacing w:before="40" w:after="0"/>
            </w:pPr>
            <w:r>
              <w:rPr>
                <w:rFonts w:ascii="Arial" w:cs="Arial" w:eastAsia="Arial" w:hAnsi="Arial"/>
                <w:sz w:val="20"/>
                <w:szCs w:val="20"/>
              </w:rPr>
              <w:t xml:space="preserve">3. StrategyRouter resumes in order:</w:t>
            </w:r>
          </w:p>
          <w:p>
            <w:pPr>
              <w:spacing w:before="40" w:after="0"/>
            </w:pPr>
            <w:r>
              <w:rPr>
                <w:rFonts w:ascii="Arial" w:cs="Arial" w:eastAsia="Arial" w:hAnsi="Arial"/>
                <w:sz w:val="20"/>
                <w:szCs w:val="20"/>
              </w:rPr>
              <w:t xml:space="preserve">   a. venusAdapter.resume()</w:t>
            </w:r>
          </w:p>
          <w:p>
            <w:pPr>
              <w:spacing w:before="40" w:after="0"/>
            </w:pPr>
            <w:r>
              <w:rPr>
                <w:rFonts w:ascii="Arial" w:cs="Arial" w:eastAsia="Arial" w:hAnsi="Arial"/>
                <w:sz w:val="20"/>
                <w:szCs w:val="20"/>
              </w:rPr>
              <w:t xml:space="preserve">   b. stakingAdapters.resume()</w:t>
            </w:r>
          </w:p>
          <w:p>
            <w:pPr>
              <w:spacing w:before="40" w:after="0"/>
            </w:pPr>
            <w:r>
              <w:rPr>
                <w:rFonts w:ascii="Arial" w:cs="Arial" w:eastAsia="Arial" w:hAnsi="Arial"/>
                <w:sz w:val="20"/>
                <w:szCs w:val="20"/>
              </w:rPr>
              <w:t xml:space="preserve">   c. lpAdapters.resume()</w:t>
            </w:r>
          </w:p>
          <w:p>
            <w:pPr>
              <w:spacing w:before="40" w:after="0"/>
            </w:pPr>
            <w:r>
              <w:rPr>
                <w:rFonts w:ascii="Arial" w:cs="Arial" w:eastAsia="Arial" w:hAnsi="Arial"/>
                <w:sz w:val="20"/>
                <w:szCs w:val="20"/>
              </w:rPr>
              <w:t xml:space="preserve">   d. spotTrading.resume()</w:t>
            </w:r>
          </w:p>
          <w:p>
            <w:pPr>
              <w:spacing w:before="40" w:after="0"/>
            </w:pPr>
            <w:r>
              <w:rPr>
                <w:rFonts w:ascii="Arial" w:cs="Arial" w:eastAsia="Arial" w:hAnsi="Arial"/>
                <w:sz w:val="20"/>
                <w:szCs w:val="20"/>
              </w:rPr>
              <w:t xml:space="preserve">   e. arbPool.resume()</w:t>
            </w:r>
          </w:p>
          <w:p>
            <w:pPr>
              <w:spacing w:before="40" w:after="0"/>
            </w:pPr>
            <w:r>
              <w:rPr>
                <w:rFonts w:ascii="Arial" w:cs="Arial" w:eastAsia="Arial" w:hAnsi="Arial"/>
                <w:sz w:val="20"/>
                <w:szCs w:val="20"/>
              </w:rPr>
              <w:t xml:space="preserve">4. VaultFactory.openDeposits()</w:t>
            </w:r>
          </w:p>
          <w:p>
            <w:pPr>
              <w:spacing w:before="40" w:after="0"/>
            </w:pPr>
            <w:r>
              <w:rPr>
                <w:rFonts w:ascii="Arial" w:cs="Arial" w:eastAsia="Arial" w:hAnsi="Arial"/>
                <w:sz w:val="20"/>
                <w:szCs w:val="20"/>
              </w:rPr>
              <w:t xml:space="preserve">5. VaultFactory.openWithdrawals()</w:t>
            </w:r>
          </w:p>
          <w:p>
            <w:pPr>
              <w:spacing w:before="40" w:after="0"/>
            </w:pPr>
            <w:r>
              <w:rPr>
                <w:rFonts w:ascii="Arial" w:cs="Arial" w:eastAsia="Arial" w:hAnsi="Arial"/>
                <w:sz w:val="20"/>
                <w:szCs w:val="20"/>
              </w:rPr>
              <w:t xml:space="preserve">6. emit ProtocolResumed(block.timestamp, reason)</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9. Tax Export — The Graph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The Graph subgraph tracks all taxable events:</w:t>
            </w:r>
          </w:p>
          <w:p>
            <w:pPr>
              <w:spacing w:before="40" w:after="0"/>
            </w:pPr>
            <w:r>
              <w:rPr>
                <w:rFonts w:ascii="Arial" w:cs="Arial" w:eastAsia="Arial" w:hAnsi="Arial"/>
                <w:sz w:val="20"/>
                <w:szCs w:val="20"/>
              </w:rPr>
              <w:t xml:space="preserve">// Defined in schema.graphql</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type TaxEvent @entity {</w:t>
            </w:r>
          </w:p>
          <w:p>
            <w:pPr>
              <w:spacing w:before="40" w:after="0"/>
            </w:pPr>
            <w:r>
              <w:rPr>
                <w:rFonts w:ascii="Arial" w:cs="Arial" w:eastAsia="Arial" w:hAnsi="Arial"/>
                <w:sz w:val="20"/>
                <w:szCs w:val="20"/>
              </w:rPr>
              <w:t xml:space="preserve">  id: ID!                    // txHash-logIndex</w:t>
            </w:r>
          </w:p>
          <w:p>
            <w:pPr>
              <w:spacing w:before="40" w:after="0"/>
            </w:pPr>
            <w:r>
              <w:rPr>
                <w:rFonts w:ascii="Arial" w:cs="Arial" w:eastAsia="Arial" w:hAnsi="Arial"/>
                <w:sz w:val="20"/>
                <w:szCs w:val="20"/>
              </w:rPr>
              <w:t xml:space="preserve">  vault: Vault!</w:t>
            </w:r>
          </w:p>
          <w:p>
            <w:pPr>
              <w:spacing w:before="40" w:after="0"/>
            </w:pPr>
            <w:r>
              <w:rPr>
                <w:rFonts w:ascii="Arial" w:cs="Arial" w:eastAsia="Arial" w:hAnsi="Arial"/>
                <w:sz w:val="20"/>
                <w:szCs w:val="20"/>
              </w:rPr>
              <w:t xml:space="preserve">  wallet: Bytes!             // owner address</w:t>
            </w:r>
          </w:p>
          <w:p>
            <w:pPr>
              <w:spacing w:before="40" w:after="0"/>
            </w:pPr>
            <w:r>
              <w:rPr>
                <w:rFonts w:ascii="Arial" w:cs="Arial" w:eastAsia="Arial" w:hAnsi="Arial"/>
                <w:sz w:val="20"/>
                <w:szCs w:val="20"/>
              </w:rPr>
              <w:t xml:space="preserve">  timestamp: BigInt!</w:t>
            </w:r>
          </w:p>
          <w:p>
            <w:pPr>
              <w:spacing w:before="40" w:after="0"/>
            </w:pPr>
            <w:r>
              <w:rPr>
                <w:rFonts w:ascii="Arial" w:cs="Arial" w:eastAsia="Arial" w:hAnsi="Arial"/>
                <w:sz w:val="20"/>
                <w:szCs w:val="20"/>
              </w:rPr>
              <w:t xml:space="preserve">  transactionType: String!   // Deposit | Withdrawal | USDT_Claim |</w:t>
            </w:r>
          </w:p>
          <w:p>
            <w:pPr>
              <w:spacing w:before="40" w:after="0"/>
            </w:pPr>
            <w:r>
              <w:rPr>
                <w:rFonts w:ascii="Arial" w:cs="Arial" w:eastAsia="Arial" w:hAnsi="Arial"/>
                <w:sz w:val="20"/>
                <w:szCs w:val="20"/>
              </w:rPr>
              <w:t xml:space="preserve">                             // LOOP_Issuance | LOOP_Redemption |</w:t>
            </w:r>
          </w:p>
          <w:p>
            <w:pPr>
              <w:spacing w:before="40" w:after="0"/>
            </w:pPr>
            <w:r>
              <w:rPr>
                <w:rFonts w:ascii="Arial" w:cs="Arial" w:eastAsia="Arial" w:hAnsi="Arial"/>
                <w:sz w:val="20"/>
                <w:szCs w:val="20"/>
              </w:rPr>
              <w:t xml:space="preserve">                             // Fee_Deduction | Credit_Applied |</w:t>
            </w:r>
          </w:p>
          <w:p>
            <w:pPr>
              <w:spacing w:before="40" w:after="0"/>
            </w:pPr>
            <w:r>
              <w:rPr>
                <w:rFonts w:ascii="Arial" w:cs="Arial" w:eastAsia="Arial" w:hAnsi="Arial"/>
                <w:sz w:val="20"/>
                <w:szCs w:val="20"/>
              </w:rPr>
              <w:t xml:space="preserve">                             // NFT_Purchase | Referral_Credit |</w:t>
            </w:r>
          </w:p>
          <w:p>
            <w:pPr>
              <w:spacing w:before="40" w:after="0"/>
            </w:pPr>
            <w:r>
              <w:rPr>
                <w:rFonts w:ascii="Arial" w:cs="Arial" w:eastAsia="Arial" w:hAnsi="Arial"/>
                <w:sz w:val="20"/>
                <w:szCs w:val="20"/>
              </w:rPr>
              <w:t xml:space="preserve">                             // Arb_Settlement | Stop_Loss_Exec |</w:t>
            </w:r>
          </w:p>
          <w:p>
            <w:pPr>
              <w:spacing w:before="40" w:after="0"/>
            </w:pPr>
            <w:r>
              <w:rPr>
                <w:rFonts w:ascii="Arial" w:cs="Arial" w:eastAsia="Arial" w:hAnsi="Arial"/>
                <w:sz w:val="20"/>
                <w:szCs w:val="20"/>
              </w:rPr>
              <w:t xml:space="preserve">                             // Take_Profit_Exec</w:t>
            </w:r>
          </w:p>
          <w:p>
            <w:pPr>
              <w:spacing w:before="40" w:after="0"/>
            </w:pPr>
            <w:r>
              <w:rPr>
                <w:rFonts w:ascii="Arial" w:cs="Arial" w:eastAsia="Arial" w:hAnsi="Arial"/>
                <w:sz w:val="20"/>
                <w:szCs w:val="20"/>
              </w:rPr>
              <w:t xml:space="preserve">  tokenIn: String</w:t>
            </w:r>
          </w:p>
          <w:p>
            <w:pPr>
              <w:spacing w:before="40" w:after="0"/>
            </w:pPr>
            <w:r>
              <w:rPr>
                <w:rFonts w:ascii="Arial" w:cs="Arial" w:eastAsia="Arial" w:hAnsi="Arial"/>
                <w:sz w:val="20"/>
                <w:szCs w:val="20"/>
              </w:rPr>
              <w:t xml:space="preserve">  amountIn: BigDecimal</w:t>
            </w:r>
          </w:p>
          <w:p>
            <w:pPr>
              <w:spacing w:before="40" w:after="0"/>
            </w:pPr>
            <w:r>
              <w:rPr>
                <w:rFonts w:ascii="Arial" w:cs="Arial" w:eastAsia="Arial" w:hAnsi="Arial"/>
                <w:sz w:val="20"/>
                <w:szCs w:val="20"/>
              </w:rPr>
              <w:t xml:space="preserve">  tokenOut: String</w:t>
            </w:r>
          </w:p>
          <w:p>
            <w:pPr>
              <w:spacing w:before="40" w:after="0"/>
            </w:pPr>
            <w:r>
              <w:rPr>
                <w:rFonts w:ascii="Arial" w:cs="Arial" w:eastAsia="Arial" w:hAnsi="Arial"/>
                <w:sz w:val="20"/>
                <w:szCs w:val="20"/>
              </w:rPr>
              <w:t xml:space="preserve">  amountOut: BigDecimal</w:t>
            </w:r>
          </w:p>
          <w:p>
            <w:pPr>
              <w:spacing w:before="40" w:after="0"/>
            </w:pPr>
            <w:r>
              <w:rPr>
                <w:rFonts w:ascii="Arial" w:cs="Arial" w:eastAsia="Arial" w:hAnsi="Arial"/>
                <w:sz w:val="20"/>
                <w:szCs w:val="20"/>
              </w:rPr>
              <w:t xml:space="preserve">  usdValueAtTime: BigDecimal  // from Chainlink price at block</w:t>
            </w:r>
          </w:p>
          <w:p>
            <w:pPr>
              <w:spacing w:before="40" w:after="0"/>
            </w:pPr>
            <w:r>
              <w:rPr>
                <w:rFonts w:ascii="Arial" w:cs="Arial" w:eastAsia="Arial" w:hAnsi="Arial"/>
                <w:sz w:val="20"/>
                <w:szCs w:val="20"/>
              </w:rPr>
              <w:t xml:space="preserve">  feePaidUsdt: BigDecimal</w:t>
            </w:r>
          </w:p>
          <w:p>
            <w:pPr>
              <w:spacing w:before="40" w:after="0"/>
            </w:pPr>
            <w:r>
              <w:rPr>
                <w:rFonts w:ascii="Arial" w:cs="Arial" w:eastAsia="Arial" w:hAnsi="Arial"/>
                <w:sz w:val="20"/>
                <w:szCs w:val="20"/>
              </w:rPr>
              <w:t xml:space="preserve">  runningBalanceUsdt: BigDecimal</w:t>
            </w:r>
          </w:p>
          <w:p>
            <w:pPr>
              <w:spacing w:before="40" w:after="0"/>
            </w:pPr>
            <w:r>
              <w:rPr>
                <w:rFonts w:ascii="Arial" w:cs="Arial" w:eastAsia="Arial" w:hAnsi="Arial"/>
                <w:sz w:val="20"/>
                <w:szCs w:val="20"/>
              </w:rPr>
              <w:t xml:space="preserve">  txHash: Bytes!</w:t>
            </w:r>
          </w:p>
          <w:p>
            <w:pPr>
              <w:spacing w:before="40" w:after="0"/>
            </w:pPr>
            <w:r>
              <w:rPr>
                <w:rFonts w:ascii="Arial" w:cs="Arial" w:eastAsia="Arial" w:hAnsi="Arial"/>
                <w:sz w:val="20"/>
                <w:szCs w:val="20"/>
              </w:rPr>
              <w:t xml:space="preserve">  notes: String              // human-readable summary</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Frontend queries this for CSV export:</w:t>
            </w:r>
          </w:p>
          <w:p>
            <w:pPr>
              <w:spacing w:before="40" w:after="0"/>
            </w:pPr>
            <w:r>
              <w:rPr>
                <w:rFonts w:ascii="Arial" w:cs="Arial" w:eastAsia="Arial" w:hAnsi="Arial"/>
                <w:sz w:val="20"/>
                <w:szCs w:val="20"/>
              </w:rPr>
              <w:t xml:space="preserve">// GET /api/tax-export?wallet=0x...&amp;from=2025-01-01&amp;to=2025-12-31</w:t>
            </w:r>
          </w:p>
          <w:p>
            <w:pPr>
              <w:spacing w:before="40" w:after="0"/>
            </w:pPr>
            <w:r>
              <w:rPr>
                <w:rFonts w:ascii="Arial" w:cs="Arial" w:eastAsia="Arial" w:hAnsi="Arial"/>
                <w:sz w:val="20"/>
                <w:szCs w:val="20"/>
              </w:rPr>
              <w:t xml:space="preserve">// Returns: array of TaxEvent, formatted as CSV</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10. Referral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 ReferralRegistry.sol</w:t>
            </w:r>
          </w:p>
          <w:p>
            <w:pPr>
              <w:spacing w:before="40" w:after="0"/>
            </w:pPr>
            <w:r>
              <w:rPr>
                <w:rFonts w:ascii="Arial" w:cs="Arial" w:eastAsia="Arial" w:hAnsi="Arial"/>
                <w:sz w:val="20"/>
                <w:szCs w:val="20"/>
              </w:rPr>
              <w:t xml:space="preserve">mapping(address =&gt; bytes32) public walletToCode;</w:t>
            </w:r>
          </w:p>
          <w:p>
            <w:pPr>
              <w:spacing w:before="40" w:after="0"/>
            </w:pPr>
            <w:r>
              <w:rPr>
                <w:rFonts w:ascii="Arial" w:cs="Arial" w:eastAsia="Arial" w:hAnsi="Arial"/>
                <w:sz w:val="20"/>
                <w:szCs w:val="20"/>
              </w:rPr>
              <w:t xml:space="preserve">mapping(bytes32 =&gt; address) public codeToWallet;</w:t>
            </w:r>
          </w:p>
          <w:p>
            <w:pPr>
              <w:spacing w:before="40" w:after="0"/>
            </w:pPr>
            <w:r>
              <w:rPr>
                <w:rFonts w:ascii="Arial" w:cs="Arial" w:eastAsia="Arial" w:hAnsi="Arial"/>
                <w:sz w:val="20"/>
                <w:szCs w:val="20"/>
              </w:rPr>
              <w:t xml:space="preserve">mapping(address =&gt; address) public referredBy;</w:t>
            </w:r>
          </w:p>
          <w:p>
            <w:pPr>
              <w:spacing w:before="40" w:after="0"/>
            </w:pPr>
            <w:r>
              <w:rPr>
                <w:rFonts w:ascii="Arial" w:cs="Arial" w:eastAsia="Arial" w:hAnsi="Arial"/>
                <w:sz w:val="20"/>
                <w:szCs w:val="20"/>
              </w:rPr>
              <w:t xml:space="preserve">mapping(address =&gt; bool) public creditPending;</w:t>
            </w:r>
          </w:p>
          <w:p>
            <w:pPr>
              <w:spacing w:before="40" w:after="0"/>
            </w:pPr>
            <w:r>
              <w:rPr>
                <w:rFonts w:ascii="Arial" w:cs="Arial" w:eastAsia="Arial" w:hAnsi="Arial"/>
                <w:sz w:val="20"/>
                <w:szCs w:val="20"/>
              </w:rPr>
              <w:t xml:space="preserve">mapping(address =&gt; uint256) public referralDepositTime;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Code generated at first vault creation</w:t>
            </w:r>
          </w:p>
          <w:p>
            <w:pPr>
              <w:spacing w:before="40" w:after="0"/>
            </w:pPr>
            <w:r>
              <w:rPr>
                <w:rFonts w:ascii="Arial" w:cs="Arial" w:eastAsia="Arial" w:hAnsi="Arial"/>
                <w:sz w:val="20"/>
                <w:szCs w:val="20"/>
              </w:rPr>
              <w:t xml:space="preserve">function generateCode(address wallet) internal returns (bytes32) {</w:t>
            </w:r>
          </w:p>
          <w:p>
            <w:pPr>
              <w:spacing w:before="40" w:after="0"/>
            </w:pPr>
            <w:r>
              <w:rPr>
                <w:rFonts w:ascii="Arial" w:cs="Arial" w:eastAsia="Arial" w:hAnsi="Arial"/>
                <w:sz w:val="20"/>
                <w:szCs w:val="20"/>
              </w:rPr>
              <w:t xml:space="preserve">    bytes32 code = keccak256(abi.encodePacked(wallet, block.timestamp));</w:t>
            </w:r>
          </w:p>
          <w:p>
            <w:pPr>
              <w:spacing w:before="40" w:after="0"/>
            </w:pPr>
            <w:r>
              <w:rPr>
                <w:rFonts w:ascii="Arial" w:cs="Arial" w:eastAsia="Arial" w:hAnsi="Arial"/>
                <w:sz w:val="20"/>
                <w:szCs w:val="20"/>
              </w:rPr>
              <w:t xml:space="preserve">    walletToCode[wallet] = code;</w:t>
            </w:r>
          </w:p>
          <w:p>
            <w:pPr>
              <w:spacing w:before="40" w:after="0"/>
            </w:pPr>
            <w:r>
              <w:rPr>
                <w:rFonts w:ascii="Arial" w:cs="Arial" w:eastAsia="Arial" w:hAnsi="Arial"/>
                <w:sz w:val="20"/>
                <w:szCs w:val="20"/>
              </w:rPr>
              <w:t xml:space="preserve">    codeToWallet[code] = wallet;</w:t>
            </w:r>
          </w:p>
          <w:p>
            <w:pPr>
              <w:spacing w:before="40" w:after="0"/>
            </w:pPr>
            <w:r>
              <w:rPr>
                <w:rFonts w:ascii="Arial" w:cs="Arial" w:eastAsia="Arial" w:hAnsi="Arial"/>
                <w:sz w:val="20"/>
                <w:szCs w:val="20"/>
              </w:rPr>
              <w:t xml:space="preserve">    return code;</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New user applies code at signup</w:t>
            </w:r>
          </w:p>
          <w:p>
            <w:pPr>
              <w:spacing w:before="40" w:after="0"/>
            </w:pPr>
            <w:r>
              <w:rPr>
                <w:rFonts w:ascii="Arial" w:cs="Arial" w:eastAsia="Arial" w:hAnsi="Arial"/>
                <w:sz w:val="20"/>
                <w:szCs w:val="20"/>
              </w:rPr>
              <w:t xml:space="preserve">function applyReferralCode(bytes32 code, address newWallet) external {</w:t>
            </w:r>
          </w:p>
          <w:p>
            <w:pPr>
              <w:spacing w:before="40" w:after="0"/>
            </w:pPr>
            <w:r>
              <w:rPr>
                <w:rFonts w:ascii="Arial" w:cs="Arial" w:eastAsia="Arial" w:hAnsi="Arial"/>
                <w:sz w:val="20"/>
                <w:szCs w:val="20"/>
              </w:rPr>
              <w:t xml:space="preserve">    require(walletToCode[newWallet] == bytes32(0), 'Already has code');</w:t>
            </w:r>
          </w:p>
          <w:p>
            <w:pPr>
              <w:spacing w:before="40" w:after="0"/>
            </w:pPr>
            <w:r>
              <w:rPr>
                <w:rFonts w:ascii="Arial" w:cs="Arial" w:eastAsia="Arial" w:hAnsi="Arial"/>
                <w:sz w:val="20"/>
                <w:szCs w:val="20"/>
              </w:rPr>
              <w:t xml:space="preserve">    require(codeToWallet[code] != address(0), 'Invalid code');</w:t>
            </w:r>
          </w:p>
          <w:p>
            <w:pPr>
              <w:spacing w:before="40" w:after="0"/>
            </w:pPr>
            <w:r>
              <w:rPr>
                <w:rFonts w:ascii="Arial" w:cs="Arial" w:eastAsia="Arial" w:hAnsi="Arial"/>
                <w:sz w:val="20"/>
                <w:szCs w:val="20"/>
              </w:rPr>
              <w:t xml:space="preserve">    require(</w:t>
            </w:r>
          </w:p>
          <w:p>
            <w:pPr>
              <w:spacing w:before="40" w:after="0"/>
            </w:pPr>
            <w:r>
              <w:rPr>
                <w:rFonts w:ascii="Arial" w:cs="Arial" w:eastAsia="Arial" w:hAnsi="Arial"/>
                <w:sz w:val="20"/>
                <w:szCs w:val="20"/>
              </w:rPr>
              <w:t xml:space="preserve">        !hasHistoricalActivity(newWallet),</w:t>
            </w:r>
          </w:p>
          <w:p>
            <w:pPr>
              <w:spacing w:before="40" w:after="0"/>
            </w:pPr>
            <w:r>
              <w:rPr>
                <w:rFonts w:ascii="Arial" w:cs="Arial" w:eastAsia="Arial" w:hAnsi="Arial"/>
                <w:sz w:val="20"/>
                <w:szCs w:val="20"/>
              </w:rPr>
              <w:t xml:space="preserve">        'Not a new wallet'</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referredBy[newWallet] = codeToWallet[code];</w:t>
            </w:r>
          </w:p>
          <w:p>
            <w:pPr>
              <w:spacing w:before="40" w:after="0"/>
            </w:pPr>
            <w:r>
              <w:rPr>
                <w:rFonts w:ascii="Arial" w:cs="Arial" w:eastAsia="Arial" w:hAnsi="Arial"/>
                <w:sz w:val="20"/>
                <w:szCs w:val="20"/>
              </w:rPr>
              <w:t xml:space="preserve">    emit ReferralApplied(codeToWallet[code], newWallet, block.timestamp);</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Called at T+30 days if eligible</w:t>
            </w:r>
          </w:p>
          <w:p>
            <w:pPr>
              <w:spacing w:before="40" w:after="0"/>
            </w:pPr>
            <w:r>
              <w:rPr>
                <w:rFonts w:ascii="Arial" w:cs="Arial" w:eastAsia="Arial" w:hAnsi="Arial"/>
                <w:sz w:val="20"/>
                <w:szCs w:val="20"/>
              </w:rPr>
              <w:t xml:space="preserve">function processReferralCredit(address newWallet) external onlyKeeper {</w:t>
            </w:r>
          </w:p>
          <w:p>
            <w:pPr>
              <w:spacing w:before="40" w:after="0"/>
            </w:pPr>
            <w:r>
              <w:rPr>
                <w:rFonts w:ascii="Arial" w:cs="Arial" w:eastAsia="Arial" w:hAnsi="Arial"/>
                <w:sz w:val="20"/>
                <w:szCs w:val="20"/>
              </w:rPr>
              <w:t xml:space="preserve">    address referrer = referredBy[newWallet];</w:t>
            </w:r>
          </w:p>
          <w:p>
            <w:pPr>
              <w:spacing w:before="40" w:after="0"/>
            </w:pPr>
            <w:r>
              <w:rPr>
                <w:rFonts w:ascii="Arial" w:cs="Arial" w:eastAsia="Arial" w:hAnsi="Arial"/>
                <w:sz w:val="20"/>
                <w:szCs w:val="20"/>
              </w:rPr>
              <w:t xml:space="preserve">    require(referrer != address(0), 'No referrer');</w:t>
            </w:r>
          </w:p>
          <w:p>
            <w:pPr>
              <w:spacing w:before="40" w:after="0"/>
            </w:pPr>
            <w:r>
              <w:rPr>
                <w:rFonts w:ascii="Arial" w:cs="Arial" w:eastAsia="Arial" w:hAnsi="Arial"/>
                <w:sz w:val="20"/>
                <w:szCs w:val="20"/>
              </w:rPr>
              <w:t xml:space="preserve">    require(</w:t>
            </w:r>
          </w:p>
          <w:p>
            <w:pPr>
              <w:spacing w:before="40" w:after="0"/>
            </w:pPr>
            <w:r>
              <w:rPr>
                <w:rFonts w:ascii="Arial" w:cs="Arial" w:eastAsia="Arial" w:hAnsi="Arial"/>
                <w:sz w:val="20"/>
                <w:szCs w:val="20"/>
              </w:rPr>
              <w:t xml:space="preserve">        block.timestamp &gt;= referralDepositTime[newWallet] + 30 days,</w:t>
            </w:r>
          </w:p>
          <w:p>
            <w:pPr>
              <w:spacing w:before="40" w:after="0"/>
            </w:pPr>
            <w:r>
              <w:rPr>
                <w:rFonts w:ascii="Arial" w:cs="Arial" w:eastAsia="Arial" w:hAnsi="Arial"/>
                <w:sz w:val="20"/>
                <w:szCs w:val="20"/>
              </w:rPr>
              <w:t xml:space="preserve">        'Too early'</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require(</w:t>
            </w:r>
          </w:p>
          <w:p>
            <w:pPr>
              <w:spacing w:before="40" w:after="0"/>
            </w:pPr>
            <w:r>
              <w:rPr>
                <w:rFonts w:ascii="Arial" w:cs="Arial" w:eastAsia="Arial" w:hAnsi="Arial"/>
                <w:sz w:val="20"/>
                <w:szCs w:val="20"/>
              </w:rPr>
              <w:t xml:space="preserve">        !hasClosedVault(newWallet),  // referee still active</w:t>
            </w:r>
          </w:p>
          <w:p>
            <w:pPr>
              <w:spacing w:before="40" w:after="0"/>
            </w:pPr>
            <w:r>
              <w:rPr>
                <w:rFonts w:ascii="Arial" w:cs="Arial" w:eastAsia="Arial" w:hAnsi="Arial"/>
                <w:sz w:val="20"/>
                <w:szCs w:val="20"/>
              </w:rPr>
              <w:t xml:space="preserve">        'Referee closed vault'</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creditPool.addCredit(referrer, 5e6);   // $5 USDT credit</w:t>
            </w:r>
          </w:p>
          <w:p>
            <w:pPr>
              <w:spacing w:before="40" w:after="0"/>
            </w:pPr>
            <w:r>
              <w:rPr>
                <w:rFonts w:ascii="Arial" w:cs="Arial" w:eastAsia="Arial" w:hAnsi="Arial"/>
                <w:sz w:val="20"/>
                <w:szCs w:val="20"/>
              </w:rPr>
              <w:t xml:space="preserve">    creditPool.addCredit(newWallet, 5e6);</w:t>
            </w:r>
          </w:p>
          <w:p>
            <w:pPr>
              <w:spacing w:before="40" w:after="0"/>
            </w:pPr>
            <w:r>
              <w:rPr>
                <w:rFonts w:ascii="Arial" w:cs="Arial" w:eastAsia="Arial" w:hAnsi="Arial"/>
                <w:sz w:val="20"/>
                <w:szCs w:val="20"/>
              </w:rPr>
              <w:t xml:space="preserve">    emit ReferralCreditIssued(referrer, newWallet, 5e6, block.timestamp);</w:t>
            </w:r>
          </w:p>
          <w:p>
            <w:pPr>
              <w:spacing w:before="40" w:after="0"/>
            </w:pPr>
            <w:r>
              <w:rPr>
                <w:rFonts w:ascii="Arial" w:cs="Arial" w:eastAsia="Arial" w:hAnsi="Arial"/>
                <w:sz w:val="20"/>
                <w:szCs w:val="20"/>
              </w:rPr>
              <w:t xml:space="preserv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11. Deployment Sequence</w:t>
      </w:r>
    </w:p>
    <w:p>
      <w:pPr>
        <w:pStyle w:val="Heading2"/>
        <w:spacing w:before="280" w:after="140"/>
      </w:pPr>
      <w:r>
        <w:rPr>
          <w:rFonts w:ascii="Arial" w:cs="Arial" w:eastAsia="Arial" w:hAnsi="Arial"/>
          <w:b/>
          <w:bCs/>
          <w:color w:val="0A2540"/>
          <w:sz w:val="28"/>
          <w:szCs w:val="28"/>
        </w:rPr>
        <w:t xml:space="preserve">11.1 Infrastructure Prerequisites</w:t>
      </w:r>
    </w:p>
    <w:p>
      <w:pPr>
        <w:pStyle w:val="ListParagraph"/>
        <w:numPr>
          <w:ilvl w:val="0"/>
          <w:numId w:val="3"/>
        </w:numPr>
        <w:spacing w:before="60" w:after="60"/>
      </w:pPr>
      <w:r>
        <w:rPr>
          <w:rFonts w:ascii="Arial" w:cs="Arial" w:eastAsia="Arial" w:hAnsi="Arial"/>
          <w:sz w:val="22"/>
          <w:szCs w:val="22"/>
        </w:rPr>
        <w:t xml:space="preserve">BSC mainnet RPC endpoints confirmed and load-balanced</w:t>
      </w:r>
    </w:p>
    <w:p>
      <w:pPr>
        <w:pStyle w:val="ListParagraph"/>
        <w:numPr>
          <w:ilvl w:val="0"/>
          <w:numId w:val="3"/>
        </w:numPr>
        <w:spacing w:before="60" w:after="60"/>
      </w:pPr>
      <w:r>
        <w:rPr>
          <w:rFonts w:ascii="Arial" w:cs="Arial" w:eastAsia="Arial" w:hAnsi="Arial"/>
          <w:sz w:val="22"/>
          <w:szCs w:val="22"/>
        </w:rPr>
        <w:t xml:space="preserve">Chainlink feed addresses verified for all 8 tokens on BSC mainnet</w:t>
      </w:r>
    </w:p>
    <w:p>
      <w:pPr>
        <w:pStyle w:val="ListParagraph"/>
        <w:numPr>
          <w:ilvl w:val="0"/>
          <w:numId w:val="3"/>
        </w:numPr>
        <w:spacing w:before="60" w:after="60"/>
      </w:pPr>
      <w:r>
        <w:rPr>
          <w:rFonts w:ascii="Arial" w:cs="Arial" w:eastAsia="Arial" w:hAnsi="Arial"/>
          <w:sz w:val="22"/>
          <w:szCs w:val="22"/>
        </w:rPr>
        <w:t xml:space="preserve">PCS V3 and BiSwap router addresses confirmed</w:t>
      </w:r>
    </w:p>
    <w:p>
      <w:pPr>
        <w:pStyle w:val="ListParagraph"/>
        <w:numPr>
          <w:ilvl w:val="0"/>
          <w:numId w:val="3"/>
        </w:numPr>
        <w:spacing w:before="60" w:after="60"/>
      </w:pPr>
      <w:r>
        <w:rPr>
          <w:rFonts w:ascii="Arial" w:cs="Arial" w:eastAsia="Arial" w:hAnsi="Arial"/>
          <w:sz w:val="22"/>
          <w:szCs w:val="22"/>
        </w:rPr>
        <w:t xml:space="preserve">Venus, Beefy, Stader, Ankr integration addresses confirmed</w:t>
      </w:r>
    </w:p>
    <w:p>
      <w:pPr>
        <w:pStyle w:val="ListParagraph"/>
        <w:numPr>
          <w:ilvl w:val="0"/>
          <w:numId w:val="3"/>
        </w:numPr>
        <w:spacing w:before="60" w:after="60"/>
      </w:pPr>
      <w:r>
        <w:rPr>
          <w:rFonts w:ascii="Arial" w:cs="Arial" w:eastAsia="Arial" w:hAnsi="Arial"/>
          <w:sz w:val="22"/>
          <w:szCs w:val="22"/>
        </w:rPr>
        <w:t xml:space="preserve">Transak API keys and webhook endpoints configured</w:t>
      </w:r>
    </w:p>
    <w:p>
      <w:pPr>
        <w:pStyle w:val="ListParagraph"/>
        <w:numPr>
          <w:ilvl w:val="0"/>
          <w:numId w:val="3"/>
        </w:numPr>
        <w:spacing w:before="60" w:after="60"/>
      </w:pPr>
      <w:r>
        <w:rPr>
          <w:rFonts w:ascii="Arial" w:cs="Arial" w:eastAsia="Arial" w:hAnsi="Arial"/>
          <w:sz w:val="22"/>
          <w:szCs w:val="22"/>
        </w:rPr>
        <w:t xml:space="preserve">Privy project configured for BSC mainnet</w:t>
      </w:r>
    </w:p>
    <w:p>
      <w:pPr>
        <w:pStyle w:val="ListParagraph"/>
        <w:numPr>
          <w:ilvl w:val="0"/>
          <w:numId w:val="3"/>
        </w:numPr>
        <w:spacing w:before="60" w:after="60"/>
      </w:pPr>
      <w:r>
        <w:rPr>
          <w:rFonts w:ascii="Arial" w:cs="Arial" w:eastAsia="Arial" w:hAnsi="Arial"/>
          <w:sz w:val="22"/>
          <w:szCs w:val="22"/>
        </w:rPr>
        <w:t xml:space="preserve">The Graph subgraph deployed and indexed</w:t>
      </w:r>
    </w:p>
    <w:p>
      <w:pPr>
        <w:pStyle w:val="ListParagraph"/>
        <w:numPr>
          <w:ilvl w:val="0"/>
          <w:numId w:val="3"/>
        </w:numPr>
        <w:spacing w:before="60" w:after="60"/>
      </w:pPr>
      <w:r>
        <w:rPr>
          <w:rFonts w:ascii="Arial" w:cs="Arial" w:eastAsia="Arial" w:hAnsi="Arial"/>
          <w:sz w:val="22"/>
          <w:szCs w:val="22"/>
        </w:rPr>
        <w:t xml:space="preserve">Sanctions screening API (Chainalysis/TRM) keys active</w:t>
      </w:r>
    </w:p>
    <w:p>
      <w:pPr>
        <w:pStyle w:val="ListParagraph"/>
        <w:numPr>
          <w:ilvl w:val="0"/>
          <w:numId w:val="3"/>
        </w:numPr>
        <w:spacing w:before="60" w:after="60"/>
      </w:pPr>
      <w:r>
        <w:rPr>
          <w:rFonts w:ascii="Arial" w:cs="Arial" w:eastAsia="Arial" w:hAnsi="Arial"/>
          <w:sz w:val="22"/>
          <w:szCs w:val="22"/>
        </w:rPr>
        <w:t xml:space="preserve">Multisig signers: all 5 key holders confirmed and key ceremony completed</w:t>
      </w:r>
    </w:p>
    <w:p>
      <w:pPr>
        <w:pStyle w:val="ListParagraph"/>
        <w:numPr>
          <w:ilvl w:val="0"/>
          <w:numId w:val="3"/>
        </w:numPr>
        <w:spacing w:before="60" w:after="60"/>
      </w:pPr>
      <w:r>
        <w:rPr>
          <w:rFonts w:ascii="Arial" w:cs="Arial" w:eastAsia="Arial" w:hAnsi="Arial"/>
          <w:sz w:val="22"/>
          <w:szCs w:val="22"/>
        </w:rPr>
        <w:t xml:space="preserve">Emergency key holder confirmed — separate from all multisig holders</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11.2 Contract Deployment Order</w:t>
      </w:r>
    </w:p>
    <w:p>
      <w:pPr>
        <w:pStyle w:val="ListParagraph"/>
        <w:numPr>
          <w:ilvl w:val="0"/>
          <w:numId w:val="3"/>
        </w:numPr>
        <w:spacing w:before="60" w:after="60"/>
      </w:pPr>
      <w:r>
        <w:rPr>
          <w:rFonts w:ascii="Arial" w:cs="Arial" w:eastAsia="Arial" w:hAnsi="Arial"/>
          <w:sz w:val="22"/>
          <w:szCs w:val="22"/>
        </w:rPr>
        <w:t xml:space="preserve">OracleGateway.sol — add all 8 Chainlink feed addresses, set staleness thresholds</w:t>
      </w:r>
    </w:p>
    <w:p>
      <w:pPr>
        <w:pStyle w:val="ListParagraph"/>
        <w:numPr>
          <w:ilvl w:val="0"/>
          <w:numId w:val="3"/>
        </w:numPr>
        <w:spacing w:before="60" w:after="60"/>
      </w:pPr>
      <w:r>
        <w:rPr>
          <w:rFonts w:ascii="Arial" w:cs="Arial" w:eastAsia="Arial" w:hAnsi="Arial"/>
          <w:sz w:val="22"/>
          <w:szCs w:val="22"/>
        </w:rPr>
        <w:t xml:space="preserve">TokenWhitelist.sol — whitelist all 8 launch tokens directly (no delay for genesis tokens)</w:t>
      </w:r>
    </w:p>
    <w:p>
      <w:pPr>
        <w:pStyle w:val="ListParagraph"/>
        <w:numPr>
          <w:ilvl w:val="0"/>
          <w:numId w:val="3"/>
        </w:numPr>
        <w:spacing w:before="60" w:after="60"/>
      </w:pPr>
      <w:r>
        <w:rPr>
          <w:rFonts w:ascii="Arial" w:cs="Arial" w:eastAsia="Arial" w:hAnsi="Arial"/>
          <w:sz w:val="22"/>
          <w:szCs w:val="22"/>
        </w:rPr>
        <w:t xml:space="preserve">BestExecutionRouter.sol — configure PCS V3 and BiSwap router addresses</w:t>
      </w:r>
    </w:p>
    <w:p>
      <w:pPr>
        <w:pStyle w:val="ListParagraph"/>
        <w:numPr>
          <w:ilvl w:val="0"/>
          <w:numId w:val="3"/>
        </w:numPr>
        <w:spacing w:before="60" w:after="60"/>
      </w:pPr>
      <w:r>
        <w:rPr>
          <w:rFonts w:ascii="Arial" w:cs="Arial" w:eastAsia="Arial" w:hAnsi="Arial"/>
          <w:sz w:val="22"/>
          <w:szCs w:val="22"/>
        </w:rPr>
        <w:t xml:space="preserve">AUMRatchet.sol — set 5 thresholds and target rates, initial rate 12%</w:t>
      </w:r>
    </w:p>
    <w:p>
      <w:pPr>
        <w:pStyle w:val="ListParagraph"/>
        <w:numPr>
          <w:ilvl w:val="0"/>
          <w:numId w:val="3"/>
        </w:numPr>
        <w:spacing w:before="60" w:after="60"/>
      </w:pPr>
      <w:r>
        <w:rPr>
          <w:rFonts w:ascii="Arial" w:cs="Arial" w:eastAsia="Arial" w:hAnsi="Arial"/>
          <w:sz w:val="22"/>
          <w:szCs w:val="22"/>
        </w:rPr>
        <w:t xml:space="preserve">RatchetEngine.sol — initial LOOP rate $1.00, quarterly minimum 90 days</w:t>
      </w:r>
    </w:p>
    <w:p>
      <w:pPr>
        <w:pStyle w:val="ListParagraph"/>
        <w:numPr>
          <w:ilvl w:val="0"/>
          <w:numId w:val="3"/>
        </w:numPr>
        <w:spacing w:before="60" w:after="60"/>
      </w:pPr>
      <w:r>
        <w:rPr>
          <w:rFonts w:ascii="Arial" w:cs="Arial" w:eastAsia="Arial" w:hAnsi="Arial"/>
          <w:sz w:val="22"/>
          <w:szCs w:val="22"/>
        </w:rPr>
        <w:t xml:space="preserve">ProtocolPools.sol — configure 105% and 60-day floor invariables</w:t>
      </w:r>
    </w:p>
    <w:p>
      <w:pPr>
        <w:pStyle w:val="ListParagraph"/>
        <w:numPr>
          <w:ilvl w:val="0"/>
          <w:numId w:val="3"/>
        </w:numPr>
        <w:spacing w:before="60" w:after="60"/>
      </w:pPr>
      <w:r>
        <w:rPr>
          <w:rFonts w:ascii="Arial" w:cs="Arial" w:eastAsia="Arial" w:hAnsi="Arial"/>
          <w:sz w:val="22"/>
          <w:szCs w:val="22"/>
        </w:rPr>
        <w:t xml:space="preserve">SystemVault.sol — link ProtocolPools</w:t>
      </w:r>
    </w:p>
    <w:p>
      <w:pPr>
        <w:pStyle w:val="ListParagraph"/>
        <w:numPr>
          <w:ilvl w:val="0"/>
          <w:numId w:val="3"/>
        </w:numPr>
        <w:spacing w:before="60" w:after="60"/>
      </w:pPr>
      <w:r>
        <w:rPr>
          <w:rFonts w:ascii="Arial" w:cs="Arial" w:eastAsia="Arial" w:hAnsi="Arial"/>
          <w:sz w:val="22"/>
          <w:szCs w:val="22"/>
        </w:rPr>
        <w:t xml:space="preserve">VaultAccelerator.sol — link AUMRatchet, max reduction 200bps</w:t>
      </w:r>
    </w:p>
    <w:p>
      <w:pPr>
        <w:pStyle w:val="ListParagraph"/>
        <w:numPr>
          <w:ilvl w:val="0"/>
          <w:numId w:val="3"/>
        </w:numPr>
        <w:spacing w:before="60" w:after="60"/>
      </w:pPr>
      <w:r>
        <w:rPr>
          <w:rFonts w:ascii="Arial" w:cs="Arial" w:eastAsia="Arial" w:hAnsi="Arial"/>
          <w:sz w:val="22"/>
          <w:szCs w:val="22"/>
        </w:rPr>
        <w:t xml:space="preserve">FeeCalculator.sol — link AUMRatchet, VaultAccelerator, NFTRegistry</w:t>
      </w:r>
    </w:p>
    <w:p>
      <w:pPr>
        <w:pStyle w:val="ListParagraph"/>
        <w:numPr>
          <w:ilvl w:val="0"/>
          <w:numId w:val="3"/>
        </w:numPr>
        <w:spacing w:before="60" w:after="60"/>
      </w:pPr>
      <w:r>
        <w:rPr>
          <w:rFonts w:ascii="Arial" w:cs="Arial" w:eastAsia="Arial" w:hAnsi="Arial"/>
          <w:sz w:val="22"/>
          <w:szCs w:val="22"/>
        </w:rPr>
        <w:t xml:space="preserve">NFTRegistry.sol — configure tier supply limits, cap multipliers, discount rates</w:t>
      </w:r>
    </w:p>
    <w:p>
      <w:pPr>
        <w:pStyle w:val="ListParagraph"/>
        <w:numPr>
          <w:ilvl w:val="0"/>
          <w:numId w:val="3"/>
        </w:numPr>
        <w:spacing w:before="60" w:after="60"/>
      </w:pPr>
      <w:r>
        <w:rPr>
          <w:rFonts w:ascii="Arial" w:cs="Arial" w:eastAsia="Arial" w:hAnsi="Arial"/>
          <w:sz w:val="22"/>
          <w:szCs w:val="22"/>
        </w:rPr>
        <w:t xml:space="preserve">CreditPool.sol — Core 1.0 share, Maxi 2.5 shares, 5% fee allocation</w:t>
      </w:r>
    </w:p>
    <w:p>
      <w:pPr>
        <w:pStyle w:val="ListParagraph"/>
        <w:numPr>
          <w:ilvl w:val="0"/>
          <w:numId w:val="3"/>
        </w:numPr>
        <w:spacing w:before="60" w:after="60"/>
      </w:pPr>
      <w:r>
        <w:rPr>
          <w:rFonts w:ascii="Arial" w:cs="Arial" w:eastAsia="Arial" w:hAnsi="Arial"/>
          <w:sz w:val="22"/>
          <w:szCs w:val="22"/>
        </w:rPr>
        <w:t xml:space="preserve">ArbPool.sol — configure 48h max exit, no urgency premium rule</w:t>
      </w:r>
    </w:p>
    <w:p>
      <w:pPr>
        <w:pStyle w:val="ListParagraph"/>
        <w:numPr>
          <w:ilvl w:val="0"/>
          <w:numId w:val="3"/>
        </w:numPr>
        <w:spacing w:before="60" w:after="60"/>
      </w:pPr>
      <w:r>
        <w:rPr>
          <w:rFonts w:ascii="Arial" w:cs="Arial" w:eastAsia="Arial" w:hAnsi="Arial"/>
          <w:sz w:val="22"/>
          <w:szCs w:val="22"/>
        </w:rPr>
        <w:t xml:space="preserve">GasManager.sol — configure top-up and rebalance thresholds</w:t>
      </w:r>
    </w:p>
    <w:p>
      <w:pPr>
        <w:pStyle w:val="ListParagraph"/>
        <w:numPr>
          <w:ilvl w:val="0"/>
          <w:numId w:val="3"/>
        </w:numPr>
        <w:spacing w:before="60" w:after="60"/>
      </w:pPr>
      <w:r>
        <w:rPr>
          <w:rFonts w:ascii="Arial" w:cs="Arial" w:eastAsia="Arial" w:hAnsi="Arial"/>
          <w:sz w:val="22"/>
          <w:szCs w:val="22"/>
        </w:rPr>
        <w:t xml:space="preserve">Strategy adapters: PCSAdapter, BiSwapAdapter, VenusAdapter, BeefyAdapter, StaderAdapter, AnkrAdapter</w:t>
      </w:r>
    </w:p>
    <w:p>
      <w:pPr>
        <w:pStyle w:val="ListParagraph"/>
        <w:numPr>
          <w:ilvl w:val="0"/>
          <w:numId w:val="3"/>
        </w:numPr>
        <w:spacing w:before="60" w:after="60"/>
      </w:pPr>
      <w:r>
        <w:rPr>
          <w:rFonts w:ascii="Arial" w:cs="Arial" w:eastAsia="Arial" w:hAnsi="Arial"/>
          <w:sz w:val="22"/>
          <w:szCs w:val="22"/>
        </w:rPr>
        <w:t xml:space="preserve">StrategyRouter.sol — link all adapters, TokenWhitelist, BestExecutionRouter, 30% cap</w:t>
      </w:r>
    </w:p>
    <w:p>
      <w:pPr>
        <w:pStyle w:val="ListParagraph"/>
        <w:numPr>
          <w:ilvl w:val="0"/>
          <w:numId w:val="3"/>
        </w:numPr>
        <w:spacing w:before="60" w:after="60"/>
      </w:pPr>
      <w:r>
        <w:rPr>
          <w:rFonts w:ascii="Arial" w:cs="Arial" w:eastAsia="Arial" w:hAnsi="Arial"/>
          <w:sz w:val="22"/>
          <w:szCs w:val="22"/>
        </w:rPr>
        <w:t xml:space="preserve">ReferralRegistry.sol — configure 30-day window, $5 credit amount</w:t>
      </w:r>
    </w:p>
    <w:p>
      <w:pPr>
        <w:pStyle w:val="ListParagraph"/>
        <w:numPr>
          <w:ilvl w:val="0"/>
          <w:numId w:val="3"/>
        </w:numPr>
        <w:spacing w:before="60" w:after="60"/>
      </w:pPr>
      <w:r>
        <w:rPr>
          <w:rFonts w:ascii="Arial" w:cs="Arial" w:eastAsia="Arial" w:hAnsi="Arial"/>
          <w:sz w:val="22"/>
          <w:szCs w:val="22"/>
        </w:rPr>
        <w:t xml:space="preserve">EmergencyPause.sol — set emergency key address (not a multisig holder)</w:t>
      </w:r>
    </w:p>
    <w:p>
      <w:pPr>
        <w:pStyle w:val="ListParagraph"/>
        <w:numPr>
          <w:ilvl w:val="0"/>
          <w:numId w:val="3"/>
        </w:numPr>
        <w:spacing w:before="60" w:after="60"/>
      </w:pPr>
      <w:r>
        <w:rPr>
          <w:rFonts w:ascii="Arial" w:cs="Arial" w:eastAsia="Arial" w:hAnsi="Arial"/>
          <w:sz w:val="22"/>
          <w:szCs w:val="22"/>
        </w:rPr>
        <w:t xml:space="preserve">Timelock.sol — 30-day delay for invariable changes</w:t>
      </w:r>
    </w:p>
    <w:p>
      <w:pPr>
        <w:pStyle w:val="ListParagraph"/>
        <w:numPr>
          <w:ilvl w:val="0"/>
          <w:numId w:val="3"/>
        </w:numPr>
        <w:spacing w:before="60" w:after="60"/>
      </w:pPr>
      <w:r>
        <w:rPr>
          <w:rFonts w:ascii="Arial" w:cs="Arial" w:eastAsia="Arial" w:hAnsi="Arial"/>
          <w:sz w:val="22"/>
          <w:szCs w:val="22"/>
        </w:rPr>
        <w:t xml:space="preserve">Governance.sol — configure 5 multisig signers, 3-of-5 and 5-of-5 thresholds</w:t>
      </w:r>
    </w:p>
    <w:p>
      <w:pPr>
        <w:pStyle w:val="ListParagraph"/>
        <w:numPr>
          <w:ilvl w:val="0"/>
          <w:numId w:val="3"/>
        </w:numPr>
        <w:spacing w:before="60" w:after="60"/>
      </w:pPr>
      <w:r>
        <w:rPr>
          <w:rFonts w:ascii="Arial" w:cs="Arial" w:eastAsia="Arial" w:hAnsi="Arial"/>
          <w:sz w:val="22"/>
          <w:szCs w:val="22"/>
        </w:rPr>
        <w:t xml:space="preserve">Vault.sol implementation — link all dependencies</w:t>
      </w:r>
    </w:p>
    <w:p>
      <w:pPr>
        <w:pStyle w:val="ListParagraph"/>
        <w:numPr>
          <w:ilvl w:val="0"/>
          <w:numId w:val="3"/>
        </w:numPr>
        <w:spacing w:before="60" w:after="60"/>
      </w:pPr>
      <w:r>
        <w:rPr>
          <w:rFonts w:ascii="Arial" w:cs="Arial" w:eastAsia="Arial" w:hAnsi="Arial"/>
          <w:sz w:val="22"/>
          <w:szCs w:val="22"/>
        </w:rPr>
        <w:t xml:space="preserve">VaultFactory.sol — link Vault implementation, NFTRegistry, FeeCalculator, ReferralRegistry</w:t>
      </w:r>
    </w:p>
    <w:p>
      <w:pPr>
        <w:pStyle w:val="ListParagraph"/>
        <w:numPr>
          <w:ilvl w:val="0"/>
          <w:numId w:val="3"/>
        </w:numPr>
        <w:spacing w:before="60" w:after="60"/>
      </w:pPr>
      <w:r>
        <w:rPr>
          <w:rFonts w:ascii="Arial" w:cs="Arial" w:eastAsia="Arial" w:hAnsi="Arial"/>
          <w:sz w:val="22"/>
          <w:szCs w:val="22"/>
        </w:rPr>
        <w:t xml:space="preserve">Transfer all contract ownership to Governance multisig</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11.3 Pre-Launch Checklist</w:t>
      </w:r>
    </w:p>
    <w:p>
      <w:pPr>
        <w:pStyle w:val="ListParagraph"/>
        <w:numPr>
          <w:ilvl w:val="0"/>
          <w:numId w:val="3"/>
        </w:numPr>
        <w:spacing w:before="60" w:after="60"/>
      </w:pPr>
      <w:r>
        <w:rPr>
          <w:rFonts w:ascii="Arial" w:cs="Arial" w:eastAsia="Arial" w:hAnsi="Arial"/>
          <w:sz w:val="22"/>
          <w:szCs w:val="22"/>
        </w:rPr>
        <w:t xml:space="preserve">Full test suite on BSC testnet — all 8 tokens, all strategies, all exit paths, all invariables</w:t>
      </w:r>
    </w:p>
    <w:p>
      <w:pPr>
        <w:pStyle w:val="ListParagraph"/>
        <w:numPr>
          <w:ilvl w:val="0"/>
          <w:numId w:val="3"/>
        </w:numPr>
        <w:spacing w:before="60" w:after="60"/>
      </w:pPr>
      <w:r>
        <w:rPr>
          <w:rFonts w:ascii="Arial" w:cs="Arial" w:eastAsia="Arial" w:hAnsi="Arial"/>
          <w:sz w:val="22"/>
          <w:szCs w:val="22"/>
        </w:rPr>
        <w:t xml:space="preserve">Invariable enforcement tests: attempt every forbidden action, confirm all revert correctly</w:t>
      </w:r>
    </w:p>
    <w:p>
      <w:pPr>
        <w:pStyle w:val="ListParagraph"/>
        <w:numPr>
          <w:ilvl w:val="0"/>
          <w:numId w:val="3"/>
        </w:numPr>
        <w:spacing w:before="60" w:after="60"/>
      </w:pPr>
      <w:r>
        <w:rPr>
          <w:rFonts w:ascii="Arial" w:cs="Arial" w:eastAsia="Arial" w:hAnsi="Arial"/>
          <w:sz w:val="22"/>
          <w:szCs w:val="22"/>
        </w:rPr>
        <w:t xml:space="preserve">LOOP forfeiture test: immediate exit at various epoch stages, confirm past-epoch LOOP untouched</w:t>
      </w:r>
    </w:p>
    <w:p>
      <w:pPr>
        <w:pStyle w:val="ListParagraph"/>
        <w:numPr>
          <w:ilvl w:val="0"/>
          <w:numId w:val="3"/>
        </w:numPr>
        <w:spacing w:before="60" w:after="60"/>
      </w:pPr>
      <w:r>
        <w:rPr>
          <w:rFonts w:ascii="Arial" w:cs="Arial" w:eastAsia="Arial" w:hAnsi="Arial"/>
          <w:sz w:val="22"/>
          <w:szCs w:val="22"/>
        </w:rPr>
        <w:t xml:space="preserve">Quarterly minimum test: simulate 90-day gap, confirm override fires</w:t>
      </w:r>
    </w:p>
    <w:p>
      <w:pPr>
        <w:pStyle w:val="ListParagraph"/>
        <w:numPr>
          <w:ilvl w:val="0"/>
          <w:numId w:val="3"/>
        </w:numPr>
        <w:spacing w:before="60" w:after="60"/>
      </w:pPr>
      <w:r>
        <w:rPr>
          <w:rFonts w:ascii="Arial" w:cs="Arial" w:eastAsia="Arial" w:hAnsi="Arial"/>
          <w:sz w:val="22"/>
          <w:szCs w:val="22"/>
        </w:rPr>
        <w:t xml:space="preserve">Stop-loss test: simulate threshold breach, confirm autonomous execution and notification</w:t>
      </w:r>
    </w:p>
    <w:p>
      <w:pPr>
        <w:pStyle w:val="ListParagraph"/>
        <w:numPr>
          <w:ilvl w:val="0"/>
          <w:numId w:val="3"/>
        </w:numPr>
        <w:spacing w:before="60" w:after="60"/>
      </w:pPr>
      <w:r>
        <w:rPr>
          <w:rFonts w:ascii="Arial" w:cs="Arial" w:eastAsia="Arial" w:hAnsi="Arial"/>
          <w:sz w:val="22"/>
          <w:szCs w:val="22"/>
        </w:rPr>
        <w:t xml:space="preserve">Arb pool exit test: confirm 48h max, confirm no urgency premium, confirm queued settlement</w:t>
      </w:r>
    </w:p>
    <w:p>
      <w:pPr>
        <w:pStyle w:val="ListParagraph"/>
        <w:numPr>
          <w:ilvl w:val="0"/>
          <w:numId w:val="3"/>
        </w:numPr>
        <w:spacing w:before="60" w:after="60"/>
      </w:pPr>
      <w:r>
        <w:rPr>
          <w:rFonts w:ascii="Arial" w:cs="Arial" w:eastAsia="Arial" w:hAnsi="Arial"/>
          <w:sz w:val="22"/>
          <w:szCs w:val="22"/>
        </w:rPr>
        <w:t xml:space="preserve">Emergency pause test: trigger via emergency key, via 3-of-5, confirm 72h auto-resume</w:t>
      </w:r>
    </w:p>
    <w:p>
      <w:pPr>
        <w:pStyle w:val="ListParagraph"/>
        <w:numPr>
          <w:ilvl w:val="0"/>
          <w:numId w:val="3"/>
        </w:numPr>
        <w:spacing w:before="60" w:after="60"/>
      </w:pPr>
      <w:r>
        <w:rPr>
          <w:rFonts w:ascii="Arial" w:cs="Arial" w:eastAsia="Arial" w:hAnsi="Arial"/>
          <w:sz w:val="22"/>
          <w:szCs w:val="22"/>
        </w:rPr>
        <w:t xml:space="preserve">Multi-vault test: multiple vaults per wallet, governance eligibility calculation</w:t>
      </w:r>
    </w:p>
    <w:p>
      <w:pPr>
        <w:pStyle w:val="ListParagraph"/>
        <w:numPr>
          <w:ilvl w:val="0"/>
          <w:numId w:val="3"/>
        </w:numPr>
        <w:spacing w:before="60" w:after="60"/>
      </w:pPr>
      <w:r>
        <w:rPr>
          <w:rFonts w:ascii="Arial" w:cs="Arial" w:eastAsia="Arial" w:hAnsi="Arial"/>
          <w:sz w:val="22"/>
          <w:szCs w:val="22"/>
        </w:rPr>
        <w:t xml:space="preserve">Referral test: code generation, application, 30-day credit, sybil rejection</w:t>
      </w:r>
    </w:p>
    <w:p>
      <w:pPr>
        <w:pStyle w:val="ListParagraph"/>
        <w:numPr>
          <w:ilvl w:val="0"/>
          <w:numId w:val="3"/>
        </w:numPr>
        <w:spacing w:before="60" w:after="60"/>
      </w:pPr>
      <w:r>
        <w:rPr>
          <w:rFonts w:ascii="Arial" w:cs="Arial" w:eastAsia="Arial" w:hAnsi="Arial"/>
          <w:sz w:val="22"/>
          <w:szCs w:val="22"/>
        </w:rPr>
        <w:t xml:space="preserve">Tax export test: all event types captured correctly in The Graph subgraph</w:t>
      </w:r>
    </w:p>
    <w:p>
      <w:pPr>
        <w:pStyle w:val="ListParagraph"/>
        <w:numPr>
          <w:ilvl w:val="0"/>
          <w:numId w:val="3"/>
        </w:numPr>
        <w:spacing w:before="60" w:after="60"/>
      </w:pPr>
      <w:r>
        <w:rPr>
          <w:rFonts w:ascii="Arial" w:cs="Arial" w:eastAsia="Arial" w:hAnsi="Arial"/>
          <w:sz w:val="22"/>
          <w:szCs w:val="22"/>
        </w:rPr>
        <w:t xml:space="preserve">SUBMIT TO SECURITY AUDITOR — do not proceed until audit complete</w:t>
      </w:r>
    </w:p>
    <w:p>
      <w:pPr>
        <w:pStyle w:val="ListParagraph"/>
        <w:numPr>
          <w:ilvl w:val="0"/>
          <w:numId w:val="3"/>
        </w:numPr>
        <w:spacing w:before="60" w:after="60"/>
      </w:pPr>
      <w:r>
        <w:rPr>
          <w:rFonts w:ascii="Arial" w:cs="Arial" w:eastAsia="Arial" w:hAnsi="Arial"/>
          <w:sz w:val="22"/>
          <w:szCs w:val="22"/>
        </w:rPr>
        <w:t xml:space="preserve">Resolve all critical and high findings — retest</w:t>
      </w:r>
    </w:p>
    <w:p>
      <w:pPr>
        <w:pStyle w:val="ListParagraph"/>
        <w:numPr>
          <w:ilvl w:val="0"/>
          <w:numId w:val="3"/>
        </w:numPr>
        <w:spacing w:before="60" w:after="60"/>
      </w:pPr>
      <w:r>
        <w:rPr>
          <w:rFonts w:ascii="Arial" w:cs="Arial" w:eastAsia="Arial" w:hAnsi="Arial"/>
          <w:sz w:val="22"/>
          <w:szCs w:val="22"/>
        </w:rPr>
        <w:t xml:space="preserve">LAUNCH BUG BOUNTY — minimum 2 weeks before mainnet</w:t>
      </w:r>
    </w:p>
    <w:p>
      <w:pPr>
        <w:pStyle w:val="ListParagraph"/>
        <w:numPr>
          <w:ilvl w:val="0"/>
          <w:numId w:val="3"/>
        </w:numPr>
        <w:spacing w:before="60" w:after="60"/>
      </w:pPr>
      <w:r>
        <w:rPr>
          <w:rFonts w:ascii="Arial" w:cs="Arial" w:eastAsia="Arial" w:hAnsi="Arial"/>
          <w:sz w:val="22"/>
          <w:szCs w:val="22"/>
        </w:rPr>
        <w:t xml:space="preserve">Deploy frontend to production — all screens tested on mobile and desktop</w:t>
      </w:r>
    </w:p>
    <w:p>
      <w:pPr>
        <w:pStyle w:val="ListParagraph"/>
        <w:numPr>
          <w:ilvl w:val="0"/>
          <w:numId w:val="3"/>
        </w:numPr>
        <w:spacing w:before="60" w:after="60"/>
      </w:pPr>
      <w:r>
        <w:rPr>
          <w:rFonts w:ascii="Arial" w:cs="Arial" w:eastAsia="Arial" w:hAnsi="Arial"/>
          <w:sz w:val="22"/>
          <w:szCs w:val="22"/>
        </w:rPr>
        <w:t xml:space="preserve">Sanctions API confirmed active and tested</w:t>
      </w:r>
    </w:p>
    <w:p>
      <w:pPr>
        <w:pStyle w:val="ListParagraph"/>
        <w:numPr>
          <w:ilvl w:val="0"/>
          <w:numId w:val="3"/>
        </w:numPr>
        <w:spacing w:before="60" w:after="60"/>
      </w:pPr>
      <w:r>
        <w:rPr>
          <w:rFonts w:ascii="Arial" w:cs="Arial" w:eastAsia="Arial" w:hAnsi="Arial"/>
          <w:sz w:val="22"/>
          <w:szCs w:val="22"/>
        </w:rPr>
        <w:t xml:space="preserve">Go / No-Go review: all 5 multisig holders sign off</w:t>
      </w:r>
    </w:p>
    <w:p>
      <w:pPr>
        <w:pStyle w:val="ListParagraph"/>
        <w:numPr>
          <w:ilvl w:val="0"/>
          <w:numId w:val="3"/>
        </w:numPr>
        <w:spacing w:before="60" w:after="60"/>
      </w:pPr>
      <w:r>
        <w:rPr>
          <w:rFonts w:ascii="Arial" w:cs="Arial" w:eastAsia="Arial" w:hAnsi="Arial"/>
          <w:sz w:val="22"/>
          <w:szCs w:val="22"/>
        </w:rPr>
        <w:t xml:space="preserve">MAINNET DEPLOYMENT</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12. Security Audit Scope — v5.2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COMPLETE AUDIT SCOPE — every item must be covered: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Core protocol:</w:t>
            </w:r>
          </w:p>
          <w:p>
            <w:pPr>
              <w:spacing w:before="40" w:after="0"/>
            </w:pPr>
            <w:r>
              <w:rPr>
                <w:rFonts w:ascii="Arial" w:cs="Arial" w:eastAsia="Arial" w:hAnsi="Arial"/>
                <w:sz w:val="20"/>
                <w:szCs w:val="20"/>
              </w:rPr>
              <w:t xml:space="preserve">  AUM ratchet one-direction enforcement</w:t>
            </w:r>
          </w:p>
          <w:p>
            <w:pPr>
              <w:spacing w:before="40" w:after="0"/>
            </w:pPr>
            <w:r>
              <w:rPr>
                <w:rFonts w:ascii="Arial" w:cs="Arial" w:eastAsia="Arial" w:hAnsi="Arial"/>
                <w:sz w:val="20"/>
                <w:szCs w:val="20"/>
              </w:rPr>
              <w:t xml:space="preserve">  Vault accelerator one-direction enforcement</w:t>
            </w:r>
          </w:p>
          <w:p>
            <w:pPr>
              <w:spacing w:before="40" w:after="0"/>
            </w:pPr>
            <w:r>
              <w:rPr>
                <w:rFonts w:ascii="Arial" w:cs="Arial" w:eastAsia="Arial" w:hAnsi="Arial"/>
                <w:sz w:val="20"/>
                <w:szCs w:val="20"/>
              </w:rPr>
              <w:t xml:space="preserve">  Fee calculator correctness across all tier combinations</w:t>
            </w:r>
          </w:p>
          <w:p>
            <w:pPr>
              <w:spacing w:before="40" w:after="0"/>
            </w:pPr>
            <w:r>
              <w:rPr>
                <w:rFonts w:ascii="Arial" w:cs="Arial" w:eastAsia="Arial" w:hAnsi="Arial"/>
                <w:sz w:val="20"/>
                <w:szCs w:val="20"/>
              </w:rPr>
              <w:t xml:space="preserve">  LOOP ratchet one-direction, quarterly minimum trigger</w:t>
            </w:r>
          </w:p>
          <w:p>
            <w:pPr>
              <w:spacing w:before="40" w:after="0"/>
            </w:pPr>
            <w:r>
              <w:rPr>
                <w:rFonts w:ascii="Arial" w:cs="Arial" w:eastAsia="Arial" w:hAnsi="Arial"/>
                <w:sz w:val="20"/>
                <w:szCs w:val="20"/>
              </w:rPr>
              <w:t xml:space="preserve">  Protocol pool floor enforcement — both floors</w:t>
            </w:r>
          </w:p>
          <w:p>
            <w:pPr>
              <w:spacing w:before="40" w:after="0"/>
            </w:pPr>
            <w:r>
              <w:rPr>
                <w:rFonts w:ascii="Arial" w:cs="Arial" w:eastAsia="Arial" w:hAnsi="Arial"/>
                <w:sz w:val="20"/>
                <w:szCs w:val="20"/>
              </w:rPr>
              <w:t xml:space="preserve">  Non-stable cap enforcement and Safety Layer redistribution</w:t>
            </w:r>
          </w:p>
          <w:p>
            <w:pPr>
              <w:spacing w:before="40" w:after="0"/>
            </w:pPr>
            <w:r>
              <w:rPr>
                <w:rFonts w:ascii="Arial" w:cs="Arial" w:eastAsia="Arial" w:hAnsi="Arial"/>
                <w:sz w:val="20"/>
                <w:szCs w:val="20"/>
              </w:rPr>
              <w:t xml:space="preserve">  LOOP forfeiture: past-epoch protection, current-epoch forfeiture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New in v5.2:</w:t>
            </w:r>
          </w:p>
          <w:p>
            <w:pPr>
              <w:spacing w:before="40" w:after="0"/>
            </w:pPr>
            <w:r>
              <w:rPr>
                <w:rFonts w:ascii="Arial" w:cs="Arial" w:eastAsia="Arial" w:hAnsi="Arial"/>
                <w:sz w:val="20"/>
                <w:szCs w:val="20"/>
              </w:rPr>
              <w:t xml:space="preserve">  Stop-loss autonomous execution — cannot be front-run or manipulated</w:t>
            </w:r>
          </w:p>
          <w:p>
            <w:pPr>
              <w:spacing w:before="40" w:after="0"/>
            </w:pPr>
            <w:r>
              <w:rPr>
                <w:rFonts w:ascii="Arial" w:cs="Arial" w:eastAsia="Arial" w:hAnsi="Arial"/>
                <w:sz w:val="20"/>
                <w:szCs w:val="20"/>
              </w:rPr>
              <w:t xml:space="preserve">  Arb pool: contribution tracking, profit distribution, 48h exit queue</w:t>
            </w:r>
          </w:p>
          <w:p>
            <w:pPr>
              <w:spacing w:before="40" w:after="0"/>
            </w:pPr>
            <w:r>
              <w:rPr>
                <w:rFonts w:ascii="Arial" w:cs="Arial" w:eastAsia="Arial" w:hAnsi="Arial"/>
                <w:sz w:val="20"/>
                <w:szCs w:val="20"/>
              </w:rPr>
              <w:t xml:space="preserve">  Arb pool: no urgency premium on arb settlement — verify enforcement</w:t>
            </w:r>
          </w:p>
          <w:p>
            <w:pPr>
              <w:spacing w:before="40" w:after="0"/>
            </w:pPr>
            <w:r>
              <w:rPr>
                <w:rFonts w:ascii="Arial" w:cs="Arial" w:eastAsia="Arial" w:hAnsi="Arial"/>
                <w:sz w:val="20"/>
                <w:szCs w:val="20"/>
              </w:rPr>
              <w:t xml:space="preserve">  Quarterly ratchet minimum: AI veto cannot block it when conditions met</w:t>
            </w:r>
          </w:p>
          <w:p>
            <w:pPr>
              <w:spacing w:before="40" w:after="0"/>
            </w:pPr>
            <w:r>
              <w:rPr>
                <w:rFonts w:ascii="Arial" w:cs="Arial" w:eastAsia="Arial" w:hAnsi="Arial"/>
                <w:sz w:val="20"/>
                <w:szCs w:val="20"/>
              </w:rPr>
              <w:t xml:space="preserve">  LOOP past-epoch protection: issuance date tracking is tamper-proof</w:t>
            </w:r>
          </w:p>
          <w:p>
            <w:pPr>
              <w:spacing w:before="40" w:after="0"/>
            </w:pPr>
            <w:r>
              <w:rPr>
                <w:rFonts w:ascii="Arial" w:cs="Arial" w:eastAsia="Arial" w:hAnsi="Arial"/>
                <w:sz w:val="20"/>
                <w:szCs w:val="20"/>
              </w:rPr>
              <w:t xml:space="preserve">  Referral system: sybil resistance, 30-day window enforcement</w:t>
            </w:r>
          </w:p>
          <w:p>
            <w:pPr>
              <w:spacing w:before="40" w:after="0"/>
            </w:pPr>
            <w:r>
              <w:rPr>
                <w:rFonts w:ascii="Arial" w:cs="Arial" w:eastAsia="Arial" w:hAnsi="Arial"/>
                <w:sz w:val="20"/>
                <w:szCs w:val="20"/>
              </w:rPr>
              <w:t xml:space="preserve">  Emergency pause: single key scope limited to pause only</w:t>
            </w:r>
          </w:p>
          <w:p>
            <w:pPr>
              <w:spacing w:before="40" w:after="0"/>
            </w:pPr>
            <w:r>
              <w:rPr>
                <w:rFonts w:ascii="Arial" w:cs="Arial" w:eastAsia="Arial" w:hAnsi="Arial"/>
                <w:sz w:val="20"/>
                <w:szCs w:val="20"/>
              </w:rPr>
              <w:t xml:space="preserve">  Pause 72h maximum: auto-resume cannot be blocked by inaction</w:t>
            </w:r>
          </w:p>
          <w:p>
            <w:pPr>
              <w:spacing w:before="40" w:after="0"/>
            </w:pPr>
            <w:r>
              <w:rPr>
                <w:rFonts w:ascii="Arial" w:cs="Arial" w:eastAsia="Arial" w:hAnsi="Arial"/>
                <w:sz w:val="20"/>
                <w:szCs w:val="20"/>
              </w:rPr>
              <w:t xml:space="preserve">  Lite NFT clock: dormancy flag has no effect on expiry calculation</w:t>
            </w:r>
          </w:p>
          <w:p>
            <w:pPr>
              <w:spacing w:before="40" w:after="0"/>
            </w:pPr>
            <w:r>
              <w:rPr>
                <w:rFonts w:ascii="Arial" w:cs="Arial" w:eastAsia="Arial" w:hAnsi="Arial"/>
                <w:sz w:val="20"/>
                <w:szCs w:val="20"/>
              </w:rPr>
              <w:t xml:space="preserve">  Multi-vault: combined balance calculation cannot be gamed</w:t>
            </w:r>
          </w:p>
          <w:p>
            <w:pPr>
              <w:spacing w:before="40" w:after="0"/>
            </w:pPr>
            <w:r>
              <w:rPr>
                <w:rFonts w:ascii="Arial" w:cs="Arial" w:eastAsia="Arial" w:hAnsi="Arial"/>
                <w:sz w:val="20"/>
                <w:szCs w:val="20"/>
              </w:rPr>
              <w:t xml:space="preserve">  Token whitelist: 7-day delay cannot be bypassed by any actor</w:t>
            </w:r>
          </w:p>
          <w:p>
            <w:pPr>
              <w:spacing w:before="40" w:after="0"/>
            </w:pPr>
            <w:r>
              <w:rPr>
                <w:rFonts w:ascii="Arial" w:cs="Arial" w:eastAsia="Arial" w:hAnsi="Arial"/>
                <w:sz w:val="20"/>
                <w:szCs w:val="20"/>
              </w:rPr>
              <w:t xml:space="preserve">  Cross-chain AUM reporting: cannot be inflated by spoke chain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Integration security:</w:t>
            </w:r>
          </w:p>
          <w:p>
            <w:pPr>
              <w:spacing w:before="40" w:after="0"/>
            </w:pPr>
            <w:r>
              <w:rPr>
                <w:rFonts w:ascii="Arial" w:cs="Arial" w:eastAsia="Arial" w:hAnsi="Arial"/>
                <w:sz w:val="20"/>
                <w:szCs w:val="20"/>
              </w:rPr>
              <w:t xml:space="preserve">  Oracle manipulation: flash loan + price manipulation attack vectors</w:t>
            </w:r>
          </w:p>
          <w:p>
            <w:pPr>
              <w:spacing w:before="40" w:after="0"/>
            </w:pPr>
            <w:r>
              <w:rPr>
                <w:rFonts w:ascii="Arial" w:cs="Arial" w:eastAsia="Arial" w:hAnsi="Arial"/>
                <w:sz w:val="20"/>
                <w:szCs w:val="20"/>
              </w:rPr>
              <w:t xml:space="preserve">  DEX routing: best execution cannot route to worse price</w:t>
            </w:r>
          </w:p>
          <w:p>
            <w:pPr>
              <w:spacing w:before="40" w:after="0"/>
            </w:pPr>
            <w:r>
              <w:rPr>
                <w:rFonts w:ascii="Arial" w:cs="Arial" w:eastAsia="Arial" w:hAnsi="Arial"/>
                <w:sz w:val="20"/>
                <w:szCs w:val="20"/>
              </w:rPr>
              <w:t xml:space="preserve">  Venus supply-only: no borrow path accessible from any YieldLoop contract</w:t>
            </w:r>
          </w:p>
          <w:p>
            <w:pPr>
              <w:spacing w:before="40" w:after="0"/>
            </w:pPr>
            <w:r>
              <w:rPr>
                <w:rFonts w:ascii="Arial" w:cs="Arial" w:eastAsia="Arial" w:hAnsi="Arial"/>
                <w:sz w:val="20"/>
                <w:szCs w:val="20"/>
              </w:rPr>
              <w:t xml:space="preserve">  Wrapped token (XRP/SOL): bridge depeg handling in strategy contracts</w:t>
            </w:r>
          </w:p>
          <w:p>
            <w:pPr>
              <w:spacing w:before="40" w:after="0"/>
            </w:pPr>
            <w:r>
              <w:rPr>
                <w:rFonts w:ascii="Arial" w:cs="Arial" w:eastAsia="Arial" w:hAnsi="Arial"/>
                <w:sz w:val="20"/>
                <w:szCs w:val="20"/>
              </w:rPr>
              <w:t xml:space="preserve">  Chainlink staleness: all feed failures handled gracefully</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YieldLoop Protocol v5.2 — Confidential</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4"/>
      </w:pBdr>
    </w:pPr>
    <w:r>
      <w:rPr>
        <w:rFonts w:ascii="Arial" w:cs="Arial" w:eastAsia="Arial" w:hAnsi="Arial"/>
        <w:color w:val="888888"/>
        <w:sz w:val="18"/>
        <w:szCs w:val="18"/>
      </w:rPr>
      <w:t xml:space="preserve">YieldLoop — Developer &amp; Integrator Guide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2026-02-24T17:03:34.952Z</dcterms:created>
  <dcterms:modified xsi:type="dcterms:W3CDTF">2026-02-24T17:03:34.953Z</dcterms:modified>
</cp:coreProperties>
</file>

<file path=docProps/custom.xml><?xml version="1.0" encoding="utf-8"?>
<Properties xmlns="http://schemas.openxmlformats.org/officeDocument/2006/custom-properties" xmlns:vt="http://schemas.openxmlformats.org/officeDocument/2006/docPropsVTypes"/>
</file>