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1035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637"/>
        <w:gridCol w:w="1985"/>
        <w:gridCol w:w="1984"/>
        <w:gridCol w:w="1276"/>
      </w:tblGrid>
      <w:tr w:rsidR="00573737" w:rsidRPr="00573737" w:rsidTr="00573737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Вступ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до ООП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бали</w:t>
            </w:r>
            <w:proofErr w:type="spellEnd"/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5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операції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1+4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if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for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9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масиви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3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завданні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WF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файли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3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завданні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класи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5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поліморфізм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2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завданні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спадкування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3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завданні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інтерфейси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4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завданні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вкладені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класи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лр10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3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завданні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станд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інтерфейси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  <w:t>разом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  <w:t>20</w:t>
            </w:r>
          </w:p>
        </w:tc>
      </w:tr>
      <w:tr w:rsidR="00573737" w:rsidRPr="00573737" w:rsidTr="00573737">
        <w:trPr>
          <w:trHeight w:val="600"/>
        </w:trPr>
        <w:tc>
          <w:tcPr>
            <w:tcW w:w="1760" w:type="dxa"/>
            <w:vMerge w:val="restart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bookmarkStart w:id="0" w:name="_GoBack" w:colFirst="0" w:colLast="0"/>
            <w:r w:rsidRPr="0057373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  <w:t>Проект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release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1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класи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та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їх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відношення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bookmarkEnd w:id="0"/>
      <w:tr w:rsidR="00573737" w:rsidRPr="00573737" w:rsidTr="00573737">
        <w:trPr>
          <w:trHeight w:val="600"/>
        </w:trPr>
        <w:tc>
          <w:tcPr>
            <w:tcW w:w="1760" w:type="dxa"/>
            <w:vMerge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release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2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конструктори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класів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573737" w:rsidRPr="00573737" w:rsidTr="00573737">
        <w:trPr>
          <w:trHeight w:val="600"/>
        </w:trPr>
        <w:tc>
          <w:tcPr>
            <w:tcW w:w="1760" w:type="dxa"/>
            <w:vMerge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release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3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методи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класів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та доступ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573737" w:rsidRPr="00573737" w:rsidTr="00573737">
        <w:trPr>
          <w:trHeight w:val="900"/>
        </w:trPr>
        <w:tc>
          <w:tcPr>
            <w:tcW w:w="1760" w:type="dxa"/>
            <w:vMerge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release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4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поліморфізм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(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функції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vMerge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release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спадкування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vMerge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release</w:t>
            </w:r>
            <w:proofErr w:type="spellEnd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try-catch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vMerge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  <w:t>разом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  <w:lang w:val="ru-RU" w:eastAsia="ru-RU"/>
              </w:rPr>
              <w:t>24</w:t>
            </w:r>
          </w:p>
        </w:tc>
      </w:tr>
      <w:tr w:rsidR="00573737" w:rsidRPr="00573737" w:rsidTr="0057373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</w:pPr>
            <w:proofErr w:type="spellStart"/>
            <w:r w:rsidRPr="00573737"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  <w:t>мкр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color w:val="0000CC"/>
                <w:sz w:val="24"/>
                <w:szCs w:val="24"/>
                <w:lang w:val="ru-RU" w:eastAsia="ru-RU"/>
              </w:rPr>
              <w:t>16</w:t>
            </w:r>
          </w:p>
        </w:tc>
      </w:tr>
      <w:tr w:rsidR="00573737" w:rsidRPr="00573737" w:rsidTr="00573737">
        <w:trPr>
          <w:trHeight w:val="123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  <w:t>за семестр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73737" w:rsidRPr="00573737" w:rsidRDefault="00573737" w:rsidP="00573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  <w:r w:rsidRPr="0057373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  <w:t>60</w:t>
            </w:r>
          </w:p>
        </w:tc>
      </w:tr>
    </w:tbl>
    <w:p w:rsidR="00C27B95" w:rsidRPr="00573737" w:rsidRDefault="00573737" w:rsidP="00573737">
      <w:pPr>
        <w:jc w:val="center"/>
        <w:rPr>
          <w:b/>
          <w:sz w:val="32"/>
          <w:szCs w:val="32"/>
        </w:rPr>
      </w:pPr>
      <w:r w:rsidRPr="00573737">
        <w:rPr>
          <w:b/>
          <w:sz w:val="32"/>
          <w:szCs w:val="32"/>
        </w:rPr>
        <w:t>Бали за лабораторні роботи з курсу «Вступ до ООП»</w:t>
      </w:r>
    </w:p>
    <w:sectPr w:rsidR="00C27B95" w:rsidRPr="0057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573737"/>
    <w:rsid w:val="00C2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0C212-EFD9-4CAC-A007-050D68F5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1</cp:revision>
  <dcterms:created xsi:type="dcterms:W3CDTF">2020-04-01T16:14:00Z</dcterms:created>
  <dcterms:modified xsi:type="dcterms:W3CDTF">2020-04-01T16:19:00Z</dcterms:modified>
</cp:coreProperties>
</file>