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931B" w14:textId="77777777" w:rsidR="00E25689" w:rsidRDefault="00E25689" w:rsidP="00877147">
      <w:pPr>
        <w:jc w:val="center"/>
        <w:rPr>
          <w:rFonts w:ascii="Fira Sans Light" w:hAnsi="Fira Sans Light"/>
          <w:b/>
          <w:sz w:val="18"/>
          <w:szCs w:val="18"/>
        </w:rPr>
      </w:pPr>
    </w:p>
    <w:p w14:paraId="34F268AC" w14:textId="77777777" w:rsidR="00E25689" w:rsidRPr="00E25689" w:rsidRDefault="00E25689" w:rsidP="00E25689">
      <w:pPr>
        <w:rPr>
          <w:rFonts w:ascii="Fira Sans Light" w:hAnsi="Fira Sans Light"/>
          <w:sz w:val="18"/>
          <w:szCs w:val="18"/>
        </w:rPr>
      </w:pPr>
    </w:p>
    <w:p w14:paraId="52A65D9C" w14:textId="77777777" w:rsidR="000E464D" w:rsidRDefault="00DC3A8E" w:rsidP="00DC3A8E">
      <w:pPr>
        <w:tabs>
          <w:tab w:val="left" w:pos="10512"/>
        </w:tabs>
        <w:jc w:val="center"/>
        <w:rPr>
          <w:rFonts w:ascii="Fira Sans Light" w:hAnsi="Fira Sans Light"/>
          <w:b/>
          <w:sz w:val="48"/>
          <w:szCs w:val="48"/>
        </w:rPr>
      </w:pPr>
      <w:r>
        <w:rPr>
          <w:rFonts w:ascii="Fira Sans Light" w:hAnsi="Fira Sans Light"/>
          <w:b/>
          <w:sz w:val="48"/>
          <w:szCs w:val="48"/>
        </w:rPr>
        <w:t xml:space="preserve">GODIŠNJI IZVEDBENI KURIKULUM </w:t>
      </w:r>
      <w:r w:rsidR="00E25689" w:rsidRPr="00E25689">
        <w:rPr>
          <w:rFonts w:ascii="Fira Sans Light" w:hAnsi="Fira Sans Light"/>
          <w:b/>
          <w:sz w:val="48"/>
          <w:szCs w:val="48"/>
        </w:rPr>
        <w:t>NASTAVNOG PREDMETA MATEMATIKA</w:t>
      </w:r>
      <w:r w:rsidR="00E046E7">
        <w:rPr>
          <w:rFonts w:ascii="Fira Sans Light" w:hAnsi="Fira Sans Light"/>
          <w:b/>
          <w:sz w:val="48"/>
          <w:szCs w:val="48"/>
        </w:rPr>
        <w:t xml:space="preserve"> </w:t>
      </w:r>
      <w:r w:rsidR="000E464D">
        <w:rPr>
          <w:rFonts w:ascii="Fira Sans Light" w:hAnsi="Fira Sans Light"/>
          <w:b/>
          <w:sz w:val="48"/>
          <w:szCs w:val="48"/>
        </w:rPr>
        <w:t>ZA UČENIKE KOJIMA JE ODREĐEN PRIMJERENI PROGRAM</w:t>
      </w:r>
      <w:r w:rsidR="000E464D" w:rsidRPr="000E464D">
        <w:rPr>
          <w:rFonts w:ascii="Fira Sans Light" w:hAnsi="Fira Sans Light"/>
          <w:b/>
          <w:sz w:val="48"/>
          <w:szCs w:val="48"/>
        </w:rPr>
        <w:t xml:space="preserve"> </w:t>
      </w:r>
      <w:r w:rsidR="000E464D">
        <w:rPr>
          <w:rFonts w:ascii="Fira Sans Light" w:hAnsi="Fira Sans Light"/>
          <w:b/>
          <w:sz w:val="48"/>
          <w:szCs w:val="48"/>
        </w:rPr>
        <w:t>OSNOVNOG ODGOJA I OBRAZOVANJA</w:t>
      </w:r>
      <w:r w:rsidR="000E464D" w:rsidRPr="000E464D">
        <w:rPr>
          <w:rFonts w:ascii="Fira Sans Light" w:hAnsi="Fira Sans Light"/>
          <w:b/>
          <w:sz w:val="48"/>
          <w:szCs w:val="48"/>
        </w:rPr>
        <w:t xml:space="preserve"> U 6.</w:t>
      </w:r>
      <w:r w:rsidR="000E464D">
        <w:rPr>
          <w:rFonts w:ascii="Fira Sans Light" w:hAnsi="Fira Sans Light" w:cs="Arial"/>
          <w:b/>
          <w:iCs/>
          <w:sz w:val="48"/>
          <w:szCs w:val="48"/>
        </w:rPr>
        <w:t xml:space="preserve"> </w:t>
      </w:r>
      <w:r w:rsidR="000E464D" w:rsidRPr="000E464D">
        <w:rPr>
          <w:rFonts w:ascii="Fira Sans Light" w:hAnsi="Fira Sans Light"/>
          <w:b/>
          <w:sz w:val="48"/>
          <w:szCs w:val="48"/>
        </w:rPr>
        <w:t>RAZREDU</w:t>
      </w:r>
    </w:p>
    <w:p w14:paraId="5361FC51" w14:textId="77777777" w:rsidR="00877147" w:rsidRDefault="0063689C" w:rsidP="000E464D">
      <w:pPr>
        <w:tabs>
          <w:tab w:val="left" w:pos="10512"/>
        </w:tabs>
        <w:jc w:val="center"/>
        <w:rPr>
          <w:rFonts w:ascii="Fira Sans Light" w:hAnsi="Fira Sans Light"/>
          <w:b/>
          <w:sz w:val="18"/>
          <w:szCs w:val="18"/>
        </w:rPr>
      </w:pPr>
      <w:r w:rsidRPr="0063689C">
        <w:rPr>
          <w:rFonts w:ascii="Fira Sans Light" w:hAnsi="Fira Sans Light"/>
          <w:b/>
          <w:noProof/>
          <w:sz w:val="18"/>
          <w:szCs w:val="18"/>
          <w:lang w:eastAsia="hr-HR"/>
        </w:rPr>
        <w:drawing>
          <wp:inline distT="0" distB="0" distL="0" distR="0" wp14:anchorId="1128CF32" wp14:editId="65A1605E">
            <wp:extent cx="3114675" cy="30765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996AD" w14:textId="77777777" w:rsidR="008F407C" w:rsidRDefault="008F407C">
      <w:pPr>
        <w:rPr>
          <w:rFonts w:ascii="Fira Sans Light" w:hAnsi="Fira Sans Light"/>
          <w:b/>
          <w:sz w:val="18"/>
          <w:szCs w:val="18"/>
        </w:rPr>
      </w:pPr>
    </w:p>
    <w:p w14:paraId="7DB65039" w14:textId="77777777" w:rsidR="008F407C" w:rsidRDefault="008F407C">
      <w:pPr>
        <w:rPr>
          <w:rFonts w:ascii="Fira Sans Light" w:hAnsi="Fira Sans Light"/>
          <w:b/>
          <w:sz w:val="18"/>
          <w:szCs w:val="18"/>
        </w:rPr>
      </w:pPr>
    </w:p>
    <w:p w14:paraId="563091C4" w14:textId="77777777" w:rsidR="00E25689" w:rsidRPr="005A5AA8" w:rsidRDefault="00E25689" w:rsidP="005A5AA8">
      <w:pPr>
        <w:pStyle w:val="Odlomakpopisa"/>
        <w:numPr>
          <w:ilvl w:val="0"/>
          <w:numId w:val="2"/>
        </w:numPr>
        <w:rPr>
          <w:rFonts w:ascii="Fira Sans Light" w:hAnsi="Fira Sans Light"/>
          <w:b/>
          <w:sz w:val="18"/>
          <w:szCs w:val="18"/>
        </w:rPr>
      </w:pPr>
      <w:r w:rsidRPr="005A5AA8">
        <w:rPr>
          <w:rFonts w:ascii="Fira Sans Light" w:hAnsi="Fira Sans Light"/>
          <w:b/>
          <w:sz w:val="18"/>
          <w:szCs w:val="18"/>
        </w:rPr>
        <w:br w:type="page"/>
      </w:r>
    </w:p>
    <w:p w14:paraId="2054FE2C" w14:textId="77777777" w:rsidR="00E25689" w:rsidRDefault="00E25689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77A79C06" w14:textId="77777777" w:rsidR="00E25689" w:rsidRDefault="00E25689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  <w:r>
        <w:rPr>
          <w:rFonts w:ascii="Fira Sans Light" w:hAnsi="Fira Sans Light" w:cs="Arial"/>
          <w:b/>
          <w:sz w:val="18"/>
          <w:szCs w:val="18"/>
          <w:lang w:val="it-IT"/>
        </w:rPr>
        <w:t>OSNOVNA ŠKOLA:</w:t>
      </w:r>
    </w:p>
    <w:p w14:paraId="74197B4D" w14:textId="77777777" w:rsidR="00E25689" w:rsidRDefault="00E25689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109C332F" w14:textId="77777777" w:rsidR="00E25689" w:rsidRDefault="00E25689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53644F71" w14:textId="77777777" w:rsidR="00F16061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4A4872D3" w14:textId="77777777" w:rsidR="00E25689" w:rsidRDefault="00E25689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5869DB26" w14:textId="6D0711C1" w:rsidR="00F94DB1" w:rsidRDefault="00F94DB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  <w:r w:rsidRPr="00385D86">
        <w:rPr>
          <w:rFonts w:ascii="Fira Sans Light" w:hAnsi="Fira Sans Light" w:cs="Arial"/>
          <w:b/>
          <w:sz w:val="18"/>
          <w:szCs w:val="18"/>
          <w:lang w:val="it-IT"/>
        </w:rPr>
        <w:t xml:space="preserve">ŠKOLSKA GODINA: </w:t>
      </w:r>
    </w:p>
    <w:p w14:paraId="70091A1E" w14:textId="77777777" w:rsidR="00E25689" w:rsidRDefault="00E25689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283BDE85" w14:textId="77777777" w:rsidR="00F16061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1BD46444" w14:textId="77777777" w:rsidR="00F16061" w:rsidRPr="00385D86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3E175746" w14:textId="77777777" w:rsidR="00F94DB1" w:rsidRDefault="00F94DB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  <w:r w:rsidRPr="00385D86">
        <w:rPr>
          <w:rFonts w:ascii="Fira Sans Light" w:hAnsi="Fira Sans Light" w:cs="Arial"/>
          <w:b/>
          <w:sz w:val="18"/>
          <w:szCs w:val="18"/>
          <w:lang w:val="it-IT"/>
        </w:rPr>
        <w:t xml:space="preserve">RAZRED: </w:t>
      </w:r>
      <w:r w:rsidR="004C49A3">
        <w:rPr>
          <w:rFonts w:ascii="Fira Sans Light" w:hAnsi="Fira Sans Light" w:cs="Arial"/>
          <w:b/>
          <w:sz w:val="18"/>
          <w:szCs w:val="18"/>
          <w:lang w:val="it-IT"/>
        </w:rPr>
        <w:t>6</w:t>
      </w:r>
      <w:r w:rsidR="00E86D62" w:rsidRPr="00385D86">
        <w:rPr>
          <w:rFonts w:ascii="Fira Sans Light" w:hAnsi="Fira Sans Light" w:cs="Arial"/>
          <w:b/>
          <w:sz w:val="18"/>
          <w:szCs w:val="18"/>
          <w:lang w:val="it-IT"/>
        </w:rPr>
        <w:t>.</w:t>
      </w:r>
    </w:p>
    <w:p w14:paraId="207BF8B7" w14:textId="77777777" w:rsidR="00E25689" w:rsidRDefault="00E25689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4F01479E" w14:textId="77777777" w:rsidR="00F16061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7F2548A5" w14:textId="77777777" w:rsidR="00F16061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5460D063" w14:textId="77777777" w:rsidR="00F16061" w:rsidRPr="00385D86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212735EA" w14:textId="77777777" w:rsidR="00F94DB1" w:rsidRDefault="00E25689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  <w:r>
        <w:rPr>
          <w:rFonts w:ascii="Fira Sans Light" w:hAnsi="Fira Sans Light" w:cs="Arial"/>
          <w:b/>
          <w:sz w:val="18"/>
          <w:szCs w:val="18"/>
          <w:lang w:val="it-IT"/>
        </w:rPr>
        <w:t xml:space="preserve">PREDMETNI </w:t>
      </w:r>
      <w:r w:rsidR="00F94DB1" w:rsidRPr="00385D86">
        <w:rPr>
          <w:rFonts w:ascii="Fira Sans Light" w:hAnsi="Fira Sans Light" w:cs="Arial"/>
          <w:b/>
          <w:sz w:val="18"/>
          <w:szCs w:val="18"/>
          <w:lang w:val="it-IT"/>
        </w:rPr>
        <w:t>UČITELJ:</w:t>
      </w:r>
      <w:r w:rsidR="00F80AF2" w:rsidRPr="00385D86">
        <w:rPr>
          <w:rFonts w:ascii="Fira Sans Light" w:hAnsi="Fira Sans Light" w:cs="Arial"/>
          <w:b/>
          <w:sz w:val="18"/>
          <w:szCs w:val="18"/>
          <w:lang w:val="it-IT"/>
        </w:rPr>
        <w:t xml:space="preserve"> </w:t>
      </w:r>
      <w:r w:rsidR="00592B97">
        <w:rPr>
          <w:rFonts w:ascii="Fira Sans Light" w:hAnsi="Fira Sans Light" w:cs="Arial"/>
          <w:b/>
          <w:sz w:val="18"/>
          <w:szCs w:val="18"/>
          <w:lang w:val="it-IT"/>
        </w:rPr>
        <w:tab/>
      </w:r>
    </w:p>
    <w:p w14:paraId="784C2493" w14:textId="77777777" w:rsidR="00E046E7" w:rsidRDefault="00E046E7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1C24220D" w14:textId="77777777" w:rsidR="00F16061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313B0FEF" w14:textId="77777777" w:rsidR="00F16061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41DF1B0A" w14:textId="77777777" w:rsidR="00F16061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271D38F5" w14:textId="77777777" w:rsidR="00E046E7" w:rsidRDefault="00E046E7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  <w:r>
        <w:rPr>
          <w:rFonts w:ascii="Fira Sans Light" w:hAnsi="Fira Sans Light" w:cs="Arial"/>
          <w:b/>
          <w:sz w:val="18"/>
          <w:szCs w:val="18"/>
          <w:lang w:val="it-IT"/>
        </w:rPr>
        <w:t>UČEMIK</w:t>
      </w:r>
      <w:r w:rsidR="002606C1">
        <w:rPr>
          <w:rFonts w:ascii="Fira Sans Light" w:hAnsi="Fira Sans Light" w:cs="Arial"/>
          <w:b/>
          <w:sz w:val="18"/>
          <w:szCs w:val="18"/>
          <w:lang w:val="it-IT"/>
        </w:rPr>
        <w:t>:</w:t>
      </w:r>
    </w:p>
    <w:p w14:paraId="271EDF2E" w14:textId="77777777" w:rsidR="00F16061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6664A8D2" w14:textId="77777777" w:rsidR="00F16061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3EAD7A93" w14:textId="77777777" w:rsidR="00F16061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20441DAA" w14:textId="77777777" w:rsidR="00F16061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7032C870" w14:textId="77777777" w:rsidR="00F16061" w:rsidRPr="00385D86" w:rsidRDefault="00F16061" w:rsidP="00F94DB1">
      <w:pPr>
        <w:rPr>
          <w:rFonts w:ascii="Fira Sans Light" w:hAnsi="Fira Sans Light" w:cs="Arial"/>
          <w:b/>
          <w:sz w:val="18"/>
          <w:szCs w:val="18"/>
          <w:lang w:val="it-IT"/>
        </w:rPr>
      </w:pPr>
    </w:p>
    <w:p w14:paraId="67406E0A" w14:textId="77777777" w:rsidR="00F16061" w:rsidRPr="00F16061" w:rsidRDefault="00E25689">
      <w:pPr>
        <w:rPr>
          <w:rFonts w:ascii="Fira Sans Light" w:hAnsi="Fira Sans Light"/>
          <w:sz w:val="18"/>
          <w:szCs w:val="18"/>
        </w:rPr>
      </w:pPr>
      <w:r>
        <w:rPr>
          <w:rFonts w:ascii="Fira Sans Light" w:hAnsi="Fira Sans Light"/>
          <w:sz w:val="18"/>
          <w:szCs w:val="18"/>
        </w:rPr>
        <w:br w:type="page"/>
      </w:r>
    </w:p>
    <w:p w14:paraId="2DCA717E" w14:textId="77777777" w:rsidR="00E25689" w:rsidRDefault="00E25689" w:rsidP="00E256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IZ KURIKULUMA (NN 7/2019)</w:t>
      </w:r>
    </w:p>
    <w:p w14:paraId="4A70ABEA" w14:textId="77777777" w:rsidR="005A5AA8" w:rsidRDefault="005A5AA8" w:rsidP="00E256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Fira Sans Light" w:hAnsi="Fira Sans Light"/>
          <w:b/>
          <w:sz w:val="18"/>
          <w:szCs w:val="18"/>
        </w:rPr>
        <w:t xml:space="preserve">Izvor: </w:t>
      </w:r>
      <w:r w:rsidRPr="005A5AA8">
        <w:rPr>
          <w:rFonts w:ascii="Fira Sans Light" w:hAnsi="Fira Sans Light"/>
          <w:b/>
          <w:sz w:val="18"/>
          <w:szCs w:val="18"/>
        </w:rPr>
        <w:t>NN 7/2019, https://narodne-novine.nn.hr/clanci/sluzbeni/2019_01_7_146.html</w:t>
      </w:r>
    </w:p>
    <w:p w14:paraId="5F80123D" w14:textId="77777777" w:rsidR="00E25689" w:rsidRDefault="00E25689" w:rsidP="00E2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488D05" w14:textId="77777777" w:rsidR="00A71FBB" w:rsidRDefault="00A71FBB" w:rsidP="00E2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56D102" w14:textId="77777777" w:rsidR="00A71FBB" w:rsidRPr="00A71FBB" w:rsidRDefault="00A71FBB" w:rsidP="00E2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71FBB">
        <w:rPr>
          <w:b/>
          <w:bCs/>
          <w:color w:val="231F20"/>
          <w:sz w:val="26"/>
          <w:szCs w:val="26"/>
          <w:shd w:val="clear" w:color="auto" w:fill="FFFFFF"/>
        </w:rPr>
        <w:t>UČENJE I POUČAVANJE PREDMETA</w:t>
      </w:r>
    </w:p>
    <w:p w14:paraId="769D0B8C" w14:textId="77777777" w:rsidR="00A71FBB" w:rsidRDefault="00E25689" w:rsidP="00A71FBB">
      <w:pPr>
        <w:pStyle w:val="box459495"/>
        <w:shd w:val="clear" w:color="auto" w:fill="FFFFFF"/>
        <w:spacing w:before="0" w:beforeAutospacing="0" w:after="48" w:afterAutospacing="0"/>
        <w:ind w:firstLine="408"/>
        <w:textAlignment w:val="baseline"/>
        <w:rPr>
          <w:color w:val="000000"/>
          <w:sz w:val="23"/>
          <w:szCs w:val="23"/>
        </w:rPr>
      </w:pPr>
      <w:r w:rsidRPr="00E25689">
        <w:rPr>
          <w:color w:val="000000"/>
        </w:rPr>
        <w:t xml:space="preserve"> </w:t>
      </w:r>
      <w:r w:rsidRPr="00E25689">
        <w:rPr>
          <w:color w:val="000000"/>
          <w:sz w:val="23"/>
          <w:szCs w:val="23"/>
        </w:rPr>
        <w:t xml:space="preserve"> </w:t>
      </w:r>
    </w:p>
    <w:p w14:paraId="01D0E131" w14:textId="77777777" w:rsidR="00A71FBB" w:rsidRDefault="00A71FBB" w:rsidP="00123769">
      <w:pPr>
        <w:pStyle w:val="box459495"/>
        <w:shd w:val="clear" w:color="auto" w:fill="FFFFFF"/>
        <w:spacing w:before="0" w:beforeAutospacing="0" w:after="48" w:afterAutospacing="0"/>
        <w:textAlignment w:val="baseline"/>
        <w:rPr>
          <w:color w:val="231F20"/>
        </w:rPr>
      </w:pPr>
      <w:r>
        <w:rPr>
          <w:color w:val="231F20"/>
        </w:rPr>
        <w:t>Za učenike s posebnim odgojno-obrazovnim potrebama (učenici s teškoćama i daroviti učenici) učitelji planiraju kurikulum usmjeren na učenika. Osobitosti/teškoće učenika zahtijevaju njima sukladne individualizirane/diferencirane postupke, ciljeve učenja, razinu ostvarenosti odgojno-obrazovnog ishoda, opseg i dubinu sadržaja učenja te strategije i aktivnosti poučavanja kojima se žele ostvariti postavljeni ishodi, kao i načini vrednovanja ostvarenih postignuća.</w:t>
      </w:r>
    </w:p>
    <w:p w14:paraId="455BB47F" w14:textId="77777777" w:rsidR="00A71FBB" w:rsidRDefault="00A71FBB" w:rsidP="00123769">
      <w:pPr>
        <w:pStyle w:val="box459495"/>
        <w:shd w:val="clear" w:color="auto" w:fill="FFFFFF"/>
        <w:spacing w:before="0" w:beforeAutospacing="0" w:after="48" w:afterAutospacing="0"/>
        <w:textAlignment w:val="baseline"/>
        <w:rPr>
          <w:color w:val="231F20"/>
        </w:rPr>
      </w:pPr>
      <w:r>
        <w:rPr>
          <w:color w:val="231F20"/>
        </w:rPr>
        <w:t>U organizaciji procesa učenja i poučavanja učitelj odabire i prilagođava širinu i dubinu sadržaja ishoda, osmišljava probleme, metode i strategije kako bi ih na najbolji način prilagodio potrebama, mogućnostima i interesima svojih učenika. Učitelj i učenici imaju autonomiju u odabiru onih materijala i tehnologija koje će učenje matematike učiniti izazovnim, raznolikim i poticajnim te omogućiti ostvarenje predviđenih ishoda učenja. Bitno je naglasiti da u suvremenoj nastavi matematike udžbenik nudi sadržaje kojima se ostvaruju propisani ishodi za sve razine znanja, ali ne ograničava planiranje procesa učenja i poučavanja i način njegove izvedbe. Učitelj je slobodan samostalno odrediti način i redoslijed ostvarivanja ishoda te dodatnu literaturu i izvore informacija kojima se koriste i učenici. Učitelj je odgovoran inovativnim pristupom, istraživanjem novih izvora znanja i primjerenom primjenom novih tehnologija učenje i poučavanje učiniti cjelovitim.</w:t>
      </w:r>
    </w:p>
    <w:p w14:paraId="6A283F9B" w14:textId="77777777" w:rsidR="00A71FBB" w:rsidRDefault="00A71FBB" w:rsidP="00123769">
      <w:pPr>
        <w:pStyle w:val="box459495"/>
        <w:shd w:val="clear" w:color="auto" w:fill="FFFFFF"/>
        <w:spacing w:before="0" w:beforeAutospacing="0" w:after="48" w:afterAutospacing="0"/>
        <w:textAlignment w:val="baseline"/>
        <w:rPr>
          <w:color w:val="231F20"/>
        </w:rPr>
      </w:pPr>
      <w:r>
        <w:rPr>
          <w:color w:val="231F20"/>
        </w:rPr>
        <w:t>Učitelj postavlja visoka i primjerena očekivanja pred svoje učenike, a ta primjerena očekivanja potiču učenike da u učenje ulažu trud, razvijaju osjećaj kompetentnosti, odgovornosti i sustavnosti te u punoj mjeri ostvaruju vlastite potencijale.</w:t>
      </w:r>
    </w:p>
    <w:p w14:paraId="251D1B7D" w14:textId="77777777" w:rsidR="00A71FBB" w:rsidRDefault="00A71FBB">
      <w:pPr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br w:type="page"/>
      </w:r>
    </w:p>
    <w:p w14:paraId="68B45FC0" w14:textId="77777777" w:rsidR="0063689C" w:rsidRPr="00DE087C" w:rsidRDefault="0063689C" w:rsidP="00A7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</w:p>
    <w:p w14:paraId="6ACA44AE" w14:textId="77777777" w:rsidR="0063689C" w:rsidRPr="00DE087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087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A Brojevi </w:t>
      </w:r>
    </w:p>
    <w:p w14:paraId="6CB9B1AF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U domeni Brojevi učenici postupno usvajaju apstraktne pojmove kao što su broj, brojevni sustav i skup te razvijaju vještinu izvođenja aritmetičkih postupaka. </w:t>
      </w:r>
    </w:p>
    <w:p w14:paraId="2AE264C3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>Brojiti i računati započinje se u skupu prirodnih brojeva s nulom. Postupno se upoznaju skupovi cije</w:t>
      </w:r>
      <w:r w:rsidR="00DE087C">
        <w:rPr>
          <w:rFonts w:ascii="Times New Roman" w:hAnsi="Times New Roman" w:cs="Times New Roman"/>
          <w:color w:val="000000"/>
          <w:sz w:val="21"/>
          <w:szCs w:val="21"/>
        </w:rPr>
        <w:t>lih, racionalnih, iracionalnih i realnih</w:t>
      </w: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 brojeva. Razvija se predodžba o brojevima, povezuju njihove različite interpretacije te se uporabom osnovnih svojstava i međusobnih veza </w:t>
      </w:r>
      <w:r w:rsidR="00561430">
        <w:rPr>
          <w:rFonts w:ascii="Times New Roman" w:hAnsi="Times New Roman" w:cs="Times New Roman"/>
          <w:color w:val="000000"/>
          <w:sz w:val="21"/>
          <w:szCs w:val="21"/>
        </w:rPr>
        <w:t>računskih radnji</w:t>
      </w: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 usvaja vještina učinkovitoga i sigurnoga računanja. </w:t>
      </w:r>
    </w:p>
    <w:p w14:paraId="4A404CC1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Tijekom cijelog obrazovanja, odabirom prikladnoga načina računanja, procjenjujući i preispitujući smislenost rezultata, rješavaju se matematički problemi i problemi iz svakodnevnoga života, uz mogućnost uporabe različitih metoda </w:t>
      </w:r>
      <w:r w:rsidR="00DE087C">
        <w:rPr>
          <w:rFonts w:ascii="Times New Roman" w:hAnsi="Times New Roman" w:cs="Times New Roman"/>
          <w:color w:val="000000"/>
          <w:sz w:val="21"/>
          <w:szCs w:val="21"/>
        </w:rPr>
        <w:t>i tehnologije u svrhu učinkovitost</w:t>
      </w: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i i točnosti. </w:t>
      </w:r>
    </w:p>
    <w:p w14:paraId="1FCD5FA2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Koncepti iz domene Brojevi osnova su svim ostalim matematičkim konceptima i na njima se gradi daljnje učenje matematike, a učenici će te koncepte u budućnosti svakodnevno upotrebljavati u osobnome, radnome i društvenome okružju. </w:t>
      </w:r>
    </w:p>
    <w:p w14:paraId="24DA8353" w14:textId="77777777" w:rsidR="0063689C" w:rsidRPr="00DE087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087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B Algebra i funkcije </w:t>
      </w:r>
    </w:p>
    <w:p w14:paraId="6DECC6D7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Algebra je jezik za opisivanje pravilnosti u kojemu slova i simboli predstavljaju brojeve, količine i operacije, a varijable se upotrebljavaju pri rješavanju matematičkih problema. </w:t>
      </w:r>
    </w:p>
    <w:p w14:paraId="2F950F15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U domeni Algebra i funkcije učenici se služe različitim vrstama prikaza; grade algebarske izraze, tablice i grafove radi generaliziranja, tumačenja i rješavanja problemskih situacija. Uočavaju nepoznanice i rješavaju jednadžbe i </w:t>
      </w:r>
      <w:proofErr w:type="spellStart"/>
      <w:r w:rsidRPr="0063689C">
        <w:rPr>
          <w:rFonts w:ascii="Times New Roman" w:hAnsi="Times New Roman" w:cs="Times New Roman"/>
          <w:color w:val="000000"/>
          <w:sz w:val="21"/>
          <w:szCs w:val="21"/>
        </w:rPr>
        <w:t>nejednadžbe</w:t>
      </w:r>
      <w:proofErr w:type="spellEnd"/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 računski provođenjem odgovarajućih algebarskih procedura, grafički i služeći se tehnologijom kako bi otkrili njihove vrijednosti i protumačili ih u danome kontekstu. Određenim algebarskim procedurama koriste se i za primjenu formula i provjeravanje pretpostavki. </w:t>
      </w:r>
    </w:p>
    <w:p w14:paraId="04705E8A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Prepoznavanjem pravilnosti i opisivanjem ovisnosti dviju veličina jezikom algebre učenici definiraju funkcije koje proučavaju, tumače, uspoređuju, grafički prikazuju i upoznaju njihova svojstva. Modeliraju situacije opisujući ih algebarski, analiziraju i rješavaju matematičke probleme i probleme iz stvarnoga života koji uključuju pravilnosti ili funkcijske ovisnosti. </w:t>
      </w:r>
    </w:p>
    <w:p w14:paraId="65E799AA" w14:textId="77777777" w:rsidR="0063689C" w:rsidRPr="00DE087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087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C Oblik i prostor </w:t>
      </w:r>
    </w:p>
    <w:p w14:paraId="00FEFE2E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Prostorni zor intuitivni je osjećaj za oblike i odnose među njima, a zajedno s geometrijskim rasuđivanjem razvija sposobnost misaone predodžbe objekta i prostornih odnosa. </w:t>
      </w:r>
    </w:p>
    <w:p w14:paraId="5169E202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Domena Oblik i prostor dio je geometrije koji se bavi proučavanjem oblika, njihovih položaja i odnosa. </w:t>
      </w:r>
    </w:p>
    <w:p w14:paraId="66104283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Rastavljanjem i sastavljanjem oblika uspoređuju se njihova svojstva i uspostavljaju veze među njima. Iz uočenih svojstava i odnosa izvode se pretpostavke i tvrdnje koje se dokazuju crtežima i algebarskim izrazima. Koristeći se geometrijskim priborom i tehnologijom, učenici će izvoditi geometrijske transformacije, istraživati i primjenjivati njihova svojstva te razviti koncepte sukladnosti i sličnosti. </w:t>
      </w:r>
    </w:p>
    <w:p w14:paraId="18D49474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Interakcijom s ostalim domenama i matematičkim argumentiranjem prostornih veza, rabeći prostorni zor i modeliranje, učenici pronalaze primjenu matematičkih rješenja u različitim situacijama. Prepoznaju </w:t>
      </w:r>
      <w:proofErr w:type="spellStart"/>
      <w:r w:rsidRPr="0063689C">
        <w:rPr>
          <w:rFonts w:ascii="Times New Roman" w:hAnsi="Times New Roman" w:cs="Times New Roman"/>
          <w:color w:val="000000"/>
          <w:sz w:val="21"/>
          <w:szCs w:val="21"/>
        </w:rPr>
        <w:t>ravninske</w:t>
      </w:r>
      <w:proofErr w:type="spellEnd"/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 i prostorne oblike i njihova svojstva u svakodnevnome okružju te ih upotrebljavaju za opis i analizu svijeta oko sebe. </w:t>
      </w:r>
    </w:p>
    <w:p w14:paraId="2E4FD918" w14:textId="77777777" w:rsidR="0063689C" w:rsidRPr="00DE087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087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D Mjerenje </w:t>
      </w:r>
    </w:p>
    <w:p w14:paraId="484834FA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Mjerenje je uspoređivanje neke veličine s istovrsnom veličinom koja je dogovorena jedinica mjere. </w:t>
      </w:r>
    </w:p>
    <w:p w14:paraId="15252AB2" w14:textId="77777777" w:rsidR="0063689C" w:rsidRP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U domeni Mjerenje usvajaju se standardne mjerne jedinice za novac, duljinu, površinu, volumen, masu, vrijeme, temperaturu, kut i brzinu te ih se mjeri odgovarajućim mjernim uređajima i kalendarom. Procjenjivanjem, mjerenjem, preračunavanjem i izračunavanjem veličina određuju se mjeriva obilježja oblika i pojava uz razložnu i učinkovitu upotrebu alata i tehnologije. Rezultati se interpretiraju i izražavaju u jedinici mjere koja odgovara situaciji. </w:t>
      </w:r>
    </w:p>
    <w:p w14:paraId="4DE3BA44" w14:textId="77777777" w:rsid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Učenici će mjerenjem povezati matematiku s drugim odgojno-obrazovnim područjima, s vlastitim iskustvom, svakodnevnim životom u kući i zajednici te na radnome mjestu, prepoznati mjeriva obilježja </w:t>
      </w:r>
      <w:proofErr w:type="spellStart"/>
      <w:r w:rsidRPr="0063689C">
        <w:rPr>
          <w:rFonts w:ascii="Times New Roman" w:hAnsi="Times New Roman" w:cs="Times New Roman"/>
          <w:color w:val="000000"/>
          <w:sz w:val="21"/>
          <w:szCs w:val="21"/>
        </w:rPr>
        <w:t>ravninskih</w:t>
      </w:r>
      <w:proofErr w:type="spellEnd"/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 i prostornih oblika u umjetnosti te ih upotrebljavati za opis i analizu svijeta oko sebe. </w:t>
      </w:r>
    </w:p>
    <w:p w14:paraId="346DA71C" w14:textId="77777777" w:rsidR="0063689C" w:rsidRPr="00DE087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DE087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E Podatci, statistika i vjerojatnost </w:t>
      </w:r>
    </w:p>
    <w:p w14:paraId="6DB09FEE" w14:textId="77777777" w:rsidR="0063689C" w:rsidRDefault="0063689C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Domena Podatci, statistika i vjerojatnost bavi se prikupljanjem, razvrstavanjem, obradom, analizom i prikazivanjem podataka u odgovarajućemu obliku. Podatke dane grafičkim ili nekim drugim prikazom treba znati očitati te ih ispravno protumačiti i upotrijebiti. Sve se to postiže koristeći se jezikom statistike. Ona podrazumijeva uporabu matematičkoga aparata kojim se računaju mjere srednje vrijednosti, mjere raspršenja, mjere položaja i korelacije podataka. Nakon prepoznavanja veza među podatcima i promatrajući frekvencije pojavljivanja, dolazi se do pojma vjerojatnosti. Određuje se broj povoljnih i svih mogućih ishoda, procjenjuje se i izračunava vjerojatnost što nam omogućuje predviđanje događaja. </w:t>
      </w:r>
    </w:p>
    <w:p w14:paraId="2BF46798" w14:textId="77777777" w:rsidR="00F16061" w:rsidRPr="0063689C" w:rsidRDefault="00F16061" w:rsidP="0063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rFonts w:ascii="Times New Roman" w:hAnsi="Times New Roman" w:cs="Times New Roman"/>
          <w:color w:val="000000"/>
          <w:sz w:val="21"/>
          <w:szCs w:val="21"/>
        </w:rPr>
      </w:pPr>
    </w:p>
    <w:p w14:paraId="5A370F0E" w14:textId="77777777" w:rsidR="0063689C" w:rsidRDefault="0063689C" w:rsidP="00A71FBB">
      <w:pPr>
        <w:jc w:val="center"/>
        <w:rPr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br w:type="page"/>
      </w:r>
      <w:r>
        <w:rPr>
          <w:rFonts w:ascii="Fira Sans Light" w:hAnsi="Fira Sans Light"/>
          <w:noProof/>
          <w:sz w:val="18"/>
          <w:szCs w:val="18"/>
          <w:lang w:eastAsia="hr-HR"/>
        </w:rPr>
        <w:lastRenderedPageBreak/>
        <w:drawing>
          <wp:inline distT="0" distB="0" distL="0" distR="0" wp14:anchorId="7AFAE09E" wp14:editId="058811E0">
            <wp:extent cx="3114675" cy="3076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967F4" w14:textId="77777777" w:rsidR="008F407C" w:rsidRPr="00B57AC0" w:rsidRDefault="008F407C" w:rsidP="0063689C">
      <w:pPr>
        <w:jc w:val="center"/>
        <w:rPr>
          <w:sz w:val="24"/>
          <w:szCs w:val="24"/>
        </w:rPr>
      </w:pPr>
      <w:r w:rsidRPr="00B57AC0">
        <w:rPr>
          <w:sz w:val="24"/>
          <w:szCs w:val="24"/>
        </w:rPr>
        <w:t>Slika 1</w:t>
      </w:r>
      <w:r w:rsidRPr="00B57AC0">
        <w:rPr>
          <w:i/>
          <w:iCs/>
          <w:sz w:val="24"/>
          <w:szCs w:val="24"/>
        </w:rPr>
        <w:t xml:space="preserve">. </w:t>
      </w:r>
      <w:r w:rsidRPr="00B57AC0">
        <w:rPr>
          <w:sz w:val="24"/>
          <w:szCs w:val="24"/>
        </w:rPr>
        <w:t>Matematički procesi i domene kurikuluma nastavnoga predmeta Matematika</w:t>
      </w:r>
    </w:p>
    <w:p w14:paraId="5425A347" w14:textId="77777777" w:rsidR="008F407C" w:rsidRDefault="008F407C" w:rsidP="0063689C">
      <w:pPr>
        <w:jc w:val="center"/>
        <w:rPr>
          <w:rFonts w:ascii="Fira Sans Light" w:hAnsi="Fira Sans Light"/>
          <w:sz w:val="18"/>
          <w:szCs w:val="18"/>
        </w:rPr>
      </w:pPr>
    </w:p>
    <w:p w14:paraId="42F5B801" w14:textId="77777777" w:rsidR="0063689C" w:rsidRPr="0063689C" w:rsidRDefault="0063689C" w:rsidP="00636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>Svakome odgojno-obrazovnom ishodu dodjeljuje s</w:t>
      </w:r>
      <w:r w:rsidR="00DE087C">
        <w:rPr>
          <w:rFonts w:ascii="Times New Roman" w:hAnsi="Times New Roman" w:cs="Times New Roman"/>
          <w:color w:val="000000"/>
          <w:sz w:val="21"/>
          <w:szCs w:val="21"/>
        </w:rPr>
        <w:t>e kratka oznaka, npr. MAT OŠ C.6</w:t>
      </w: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.2. </w:t>
      </w:r>
    </w:p>
    <w:p w14:paraId="67A0D6B4" w14:textId="77777777" w:rsidR="0063689C" w:rsidRPr="0063689C" w:rsidRDefault="0063689C" w:rsidP="00636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– MAT označava predmet Matematika. </w:t>
      </w:r>
    </w:p>
    <w:p w14:paraId="20599727" w14:textId="77777777" w:rsidR="0063689C" w:rsidRPr="0063689C" w:rsidRDefault="0063689C" w:rsidP="00636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– OŠ označava da se ishod ostvaruje u osnovnoj školi, a SŠ u gimnaziji. </w:t>
      </w:r>
    </w:p>
    <w:p w14:paraId="28086BE4" w14:textId="77777777" w:rsidR="0063689C" w:rsidRPr="0063689C" w:rsidRDefault="0063689C" w:rsidP="00636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– </w:t>
      </w:r>
      <w:proofErr w:type="spellStart"/>
      <w:r w:rsidRPr="0063689C">
        <w:rPr>
          <w:rFonts w:ascii="Times New Roman" w:hAnsi="Times New Roman" w:cs="Times New Roman"/>
          <w:color w:val="000000"/>
          <w:sz w:val="21"/>
          <w:szCs w:val="21"/>
        </w:rPr>
        <w:t>Slovčana</w:t>
      </w:r>
      <w:proofErr w:type="spellEnd"/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 oznaka (npr. C) označava odgovarajuću domenu predmeta Matematika: </w:t>
      </w:r>
    </w:p>
    <w:p w14:paraId="661FD08F" w14:textId="77777777" w:rsidR="0063689C" w:rsidRPr="0063689C" w:rsidRDefault="0063689C" w:rsidP="00636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• A – Brojevi </w:t>
      </w:r>
    </w:p>
    <w:p w14:paraId="6D90E9C5" w14:textId="77777777" w:rsidR="0063689C" w:rsidRPr="0063689C" w:rsidRDefault="0063689C" w:rsidP="00636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• B – Algebra i funkcije </w:t>
      </w:r>
    </w:p>
    <w:p w14:paraId="6B651304" w14:textId="77777777" w:rsidR="0063689C" w:rsidRPr="0063689C" w:rsidRDefault="0063689C" w:rsidP="00636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• C – Oblik i prostor </w:t>
      </w:r>
    </w:p>
    <w:p w14:paraId="1F976263" w14:textId="77777777" w:rsidR="0063689C" w:rsidRPr="0063689C" w:rsidRDefault="0063689C" w:rsidP="00636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• D – Mjerenje </w:t>
      </w:r>
    </w:p>
    <w:p w14:paraId="0DA63307" w14:textId="77777777" w:rsidR="0063689C" w:rsidRPr="0063689C" w:rsidRDefault="0063689C" w:rsidP="00636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• E – Podatci, statistika i vjerojatnost. </w:t>
      </w:r>
    </w:p>
    <w:p w14:paraId="3C005CD3" w14:textId="77777777" w:rsidR="0063689C" w:rsidRPr="0063689C" w:rsidRDefault="00DE087C" w:rsidP="00636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– Prva brojka (npr. 6</w:t>
      </w:r>
      <w:r w:rsidR="0063689C"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) označava u kojem se razredu ishod ostvaruje. </w:t>
      </w:r>
    </w:p>
    <w:p w14:paraId="74F5D6DA" w14:textId="77777777" w:rsidR="0063689C" w:rsidRDefault="0063689C" w:rsidP="0063689C">
      <w:pPr>
        <w:rPr>
          <w:rFonts w:ascii="Times New Roman" w:hAnsi="Times New Roman" w:cs="Times New Roman"/>
          <w:color w:val="000000"/>
          <w:sz w:val="21"/>
          <w:szCs w:val="21"/>
        </w:rPr>
      </w:pPr>
      <w:r w:rsidRPr="0063689C">
        <w:rPr>
          <w:rFonts w:ascii="Times New Roman" w:hAnsi="Times New Roman" w:cs="Times New Roman"/>
          <w:color w:val="000000"/>
          <w:sz w:val="21"/>
          <w:szCs w:val="21"/>
        </w:rPr>
        <w:t xml:space="preserve">– Druga brojka (npr. 2) označava koji je to ishod po redu u navedenoj domeni. </w:t>
      </w:r>
    </w:p>
    <w:p w14:paraId="16405EFC" w14:textId="77777777" w:rsidR="0063689C" w:rsidRDefault="0063689C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br w:type="page"/>
      </w:r>
    </w:p>
    <w:p w14:paraId="3E88B1B4" w14:textId="77777777" w:rsidR="000E464D" w:rsidRPr="00DE087C" w:rsidRDefault="000E464D" w:rsidP="000E464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color w:val="231F20"/>
          <w:sz w:val="26"/>
          <w:szCs w:val="26"/>
          <w:bdr w:val="none" w:sz="0" w:space="0" w:color="auto" w:frame="1"/>
          <w:lang w:eastAsia="hr-HR"/>
        </w:rPr>
      </w:pPr>
      <w:r w:rsidRPr="00DE087C">
        <w:rPr>
          <w:rFonts w:ascii="inherit" w:eastAsia="Times New Roman" w:hAnsi="inherit" w:cs="Times New Roman"/>
          <w:b/>
          <w:bCs/>
          <w:color w:val="231F20"/>
          <w:sz w:val="26"/>
          <w:szCs w:val="26"/>
          <w:bdr w:val="none" w:sz="0" w:space="0" w:color="auto" w:frame="1"/>
          <w:lang w:eastAsia="hr-HR"/>
        </w:rPr>
        <w:lastRenderedPageBreak/>
        <w:t>Osnovna škola Matematika 6. razred – 140 sati godišnje</w:t>
      </w:r>
    </w:p>
    <w:p w14:paraId="1D161D29" w14:textId="77777777" w:rsidR="000E464D" w:rsidRPr="000713CE" w:rsidRDefault="000E464D" w:rsidP="000E464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31F20"/>
          <w:sz w:val="24"/>
          <w:szCs w:val="24"/>
          <w:lang w:eastAsia="hr-HR"/>
        </w:rPr>
      </w:pPr>
    </w:p>
    <w:tbl>
      <w:tblPr>
        <w:tblW w:w="154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9"/>
        <w:gridCol w:w="5103"/>
        <w:gridCol w:w="2693"/>
      </w:tblGrid>
      <w:tr w:rsidR="000E464D" w:rsidRPr="000713CE" w14:paraId="0BBD74AF" w14:textId="77777777" w:rsidTr="006A3024">
        <w:trPr>
          <w:trHeight w:val="69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74696E68" w14:textId="77777777" w:rsidR="000E464D" w:rsidRPr="00B57AC0" w:rsidRDefault="000E464D" w:rsidP="006A302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31F20"/>
                <w:sz w:val="24"/>
                <w:szCs w:val="24"/>
                <w:lang w:eastAsia="hr-HR"/>
              </w:rPr>
            </w:pPr>
            <w:r w:rsidRPr="00B57AC0">
              <w:rPr>
                <w:rFonts w:ascii="inherit" w:eastAsia="Times New Roman" w:hAnsi="inherit" w:cs="Times New Roman"/>
                <w:b/>
                <w:bCs/>
                <w:color w:val="231F20"/>
                <w:sz w:val="24"/>
                <w:szCs w:val="24"/>
                <w:bdr w:val="none" w:sz="0" w:space="0" w:color="auto" w:frame="1"/>
                <w:lang w:eastAsia="hr-HR"/>
              </w:rPr>
              <w:t xml:space="preserve">Matematika na kraju 6. razreda osnovne škole </w:t>
            </w:r>
            <w:r w:rsidR="00561430" w:rsidRPr="00B57AC0">
              <w:rPr>
                <w:rFonts w:ascii="inherit" w:eastAsia="Times New Roman" w:hAnsi="inherit" w:cs="Times New Roman"/>
                <w:b/>
                <w:bCs/>
                <w:color w:val="231F20"/>
                <w:sz w:val="24"/>
                <w:szCs w:val="24"/>
                <w:bdr w:val="none" w:sz="0" w:space="0" w:color="auto" w:frame="1"/>
                <w:lang w:eastAsia="hr-HR"/>
              </w:rPr>
              <w:t xml:space="preserve">                                       U</w:t>
            </w:r>
            <w:r w:rsidRPr="00B57AC0">
              <w:rPr>
                <w:rFonts w:ascii="inherit" w:eastAsia="Times New Roman" w:hAnsi="inherit" w:cs="Times New Roman"/>
                <w:b/>
                <w:bCs/>
                <w:color w:val="231F20"/>
                <w:sz w:val="24"/>
                <w:szCs w:val="24"/>
                <w:bdr w:val="none" w:sz="0" w:space="0" w:color="auto" w:frame="1"/>
                <w:lang w:eastAsia="hr-HR"/>
              </w:rPr>
              <w:t>čenik:</w:t>
            </w:r>
          </w:p>
        </w:tc>
      </w:tr>
      <w:tr w:rsidR="000E464D" w:rsidRPr="000713CE" w14:paraId="6379DDBC" w14:textId="77777777" w:rsidTr="006A3024">
        <w:trPr>
          <w:trHeight w:val="5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7E321C70" w14:textId="77777777" w:rsidR="000E464D" w:rsidRPr="00B57AC0" w:rsidRDefault="000E464D" w:rsidP="0056143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31F20"/>
                <w:sz w:val="24"/>
                <w:szCs w:val="24"/>
                <w:lang w:eastAsia="hr-HR"/>
              </w:rPr>
            </w:pPr>
            <w:r w:rsidRPr="00B57AC0">
              <w:rPr>
                <w:rFonts w:ascii="inherit" w:eastAsia="Times New Roman" w:hAnsi="inherit" w:cs="Times New Roman"/>
                <w:b/>
                <w:bCs/>
                <w:color w:val="231F20"/>
                <w:sz w:val="24"/>
                <w:szCs w:val="24"/>
                <w:bdr w:val="none" w:sz="0" w:space="0" w:color="auto" w:frame="1"/>
                <w:lang w:eastAsia="hr-HR"/>
              </w:rPr>
              <w:t>Domene: A – Brojevi, B – Algebra i funkcije, C – Oblik i prostor, D – Mjerenje, E – Podatci, statistika i vjerojatnost</w:t>
            </w:r>
          </w:p>
        </w:tc>
      </w:tr>
      <w:tr w:rsidR="00B57AC0" w:rsidRPr="000713CE" w14:paraId="5D61A439" w14:textId="77777777" w:rsidTr="00B57AC0">
        <w:trPr>
          <w:trHeight w:val="246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553C689C" w14:textId="77777777" w:rsidR="000E464D" w:rsidRPr="00B57AC0" w:rsidRDefault="000E464D" w:rsidP="006A302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231F20"/>
                <w:sz w:val="24"/>
                <w:szCs w:val="24"/>
                <w:lang w:eastAsia="hr-HR"/>
              </w:rPr>
            </w:pPr>
            <w:r w:rsidRPr="00B57AC0">
              <w:rPr>
                <w:rFonts w:ascii="inherit" w:eastAsia="Times New Roman" w:hAnsi="inherit" w:cs="Times New Roman"/>
                <w:b/>
                <w:bCs/>
                <w:color w:val="231F20"/>
                <w:sz w:val="24"/>
                <w:szCs w:val="24"/>
                <w:lang w:eastAsia="hr-HR"/>
              </w:rPr>
              <w:t>odgojno-obrazovni ishodi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0986176B" w14:textId="77777777" w:rsidR="000E464D" w:rsidRPr="00B57AC0" w:rsidRDefault="000E464D" w:rsidP="006A302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231F20"/>
                <w:sz w:val="24"/>
                <w:szCs w:val="24"/>
                <w:lang w:eastAsia="hr-HR"/>
              </w:rPr>
            </w:pPr>
            <w:r w:rsidRPr="00B57AC0">
              <w:rPr>
                <w:rFonts w:ascii="inherit" w:eastAsia="Times New Roman" w:hAnsi="inherit" w:cs="Times New Roman"/>
                <w:b/>
                <w:bCs/>
                <w:color w:val="231F20"/>
                <w:sz w:val="24"/>
                <w:szCs w:val="24"/>
                <w:lang w:eastAsia="hr-HR"/>
              </w:rPr>
              <w:t>razrada ishoda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783D292D" w14:textId="77777777" w:rsidR="000E464D" w:rsidRPr="00B57AC0" w:rsidRDefault="000E464D" w:rsidP="006A302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231F20"/>
                <w:lang w:eastAsia="hr-HR"/>
              </w:rPr>
            </w:pPr>
            <w:r w:rsidRPr="00B57AC0">
              <w:rPr>
                <w:rFonts w:ascii="inherit" w:eastAsia="Times New Roman" w:hAnsi="inherit" w:cs="Times New Roman"/>
                <w:b/>
                <w:bCs/>
                <w:color w:val="231F20"/>
                <w:lang w:eastAsia="hr-HR"/>
              </w:rPr>
              <w:t>odgojno-obrazovn</w:t>
            </w:r>
            <w:r w:rsidR="00DE087C" w:rsidRPr="00B57AC0">
              <w:rPr>
                <w:rFonts w:ascii="inherit" w:eastAsia="Times New Roman" w:hAnsi="inherit" w:cs="Times New Roman"/>
                <w:b/>
                <w:bCs/>
                <w:color w:val="231F20"/>
                <w:lang w:eastAsia="hr-HR"/>
              </w:rPr>
              <w:t xml:space="preserve">i ishodi na razini usvojenosti </w:t>
            </w:r>
            <w:r w:rsidRPr="00B57AC0">
              <w:rPr>
                <w:rFonts w:ascii="inherit" w:eastAsia="Times New Roman" w:hAnsi="inherit" w:cs="Times New Roman"/>
                <w:b/>
                <w:bCs/>
                <w:i/>
                <w:color w:val="FF0000"/>
                <w:lang w:eastAsia="hr-HR"/>
              </w:rPr>
              <w:t>zadovoljavajuća</w:t>
            </w:r>
            <w:r w:rsidRPr="00B57AC0">
              <w:rPr>
                <w:rFonts w:ascii="inherit" w:eastAsia="Times New Roman" w:hAnsi="inherit" w:cs="Times New Roman"/>
                <w:b/>
                <w:bCs/>
                <w:color w:val="231F20"/>
                <w:lang w:eastAsia="hr-HR"/>
              </w:rPr>
              <w:t xml:space="preserve"> na kraju razreda</w:t>
            </w:r>
          </w:p>
        </w:tc>
      </w:tr>
      <w:tr w:rsidR="00B57AC0" w:rsidRPr="000713CE" w14:paraId="54BAAC48" w14:textId="77777777" w:rsidTr="00B57AC0">
        <w:trPr>
          <w:trHeight w:val="246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05E608BC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A.6.1.</w:t>
            </w:r>
          </w:p>
          <w:p w14:paraId="64E9C898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Računa najmanji zajednički višekratnik i primjenjuje svojstva djeljivosti prirodnih brojeva.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77C1672D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Pronalazi zajedničke djelitelje, najveći zajednički djelitelj, zajedničke višekratnike, najmanji zajednički višekratnik dvaju i više prirodnih brojeva.</w:t>
            </w:r>
          </w:p>
          <w:p w14:paraId="51A02222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Primjenjuje svojstva djeljivosti umnoška prirodnih brojeva.</w:t>
            </w:r>
          </w:p>
          <w:p w14:paraId="074A44B4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Tumači dobiveno rješenje u kontekstu problema.</w:t>
            </w:r>
          </w:p>
          <w:p w14:paraId="473A5268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Prošireni sadržaji:</w:t>
            </w:r>
            <w:r w:rsidR="00DE087C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Opisuje i primjenjuje svojstvo relativno prostih brojeva.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23782F48" w14:textId="77777777" w:rsidR="000E464D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Povezuje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djeljivost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prirodnih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brojeva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s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određivanjem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zajedničkih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djelitelja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računanjem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najmanjeg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zajedničkog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višekratnika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4D563996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87018CE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 xml:space="preserve">Sadržaj: </w:t>
            </w:r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 xml:space="preserve">Najveći zajednički djelitelj. </w:t>
            </w:r>
            <w:r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Najmanji zajednički višekratnik. Svojstva djelji</w:t>
            </w:r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vosti umnoška prirodnih brojeva</w:t>
            </w:r>
          </w:p>
          <w:p w14:paraId="1F7457BA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Prošireni sadržaj: Svo</w:t>
            </w:r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jstvo relativno prostih brojeva</w:t>
            </w:r>
          </w:p>
        </w:tc>
      </w:tr>
      <w:tr w:rsidR="00B57AC0" w:rsidRPr="000713CE" w14:paraId="2DC4C9A1" w14:textId="77777777" w:rsidTr="00B57AC0">
        <w:trPr>
          <w:trHeight w:val="41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2CA1C123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A.6.2.</w:t>
            </w:r>
          </w:p>
          <w:p w14:paraId="547B2931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Proširuje i skraćuje razlomke te primjenjuje postupak svođenja na zajednički nazivnik.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A4685EA" w14:textId="4727AD00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Proširuje i skraćuje razlomke.</w:t>
            </w:r>
            <w:r w:rsidR="00B57AC0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Svodi razlomke na zajednički nazivnik i najmanji zajednički nazivnik. Te postupke provodi računski uz obrazloženje.</w:t>
            </w:r>
            <w:r w:rsidR="00B57AC0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Tumači dobiveno rješenje u kontekstu problema.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2E8C59BF" w14:textId="77777777" w:rsidR="00C16995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FF0000"/>
                <w:sz w:val="20"/>
                <w:szCs w:val="20"/>
                <w:lang w:val="en-US" w:eastAsia="en-US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Proširuje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skraćuje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razlomak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zadanim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brojem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uz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opisivanje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postupka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  <w:p w14:paraId="595BB1E7" w14:textId="77777777" w:rsidR="000E464D" w:rsidRPr="000713CE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Svodi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dva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razlomka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na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zajednički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nazivnik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21352617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7177EFBD" w14:textId="77777777" w:rsidR="000E464D" w:rsidRPr="000713CE" w:rsidRDefault="000E464D" w:rsidP="006A3024">
            <w:pPr>
              <w:spacing w:after="0" w:line="240" w:lineRule="auto"/>
              <w:rPr>
                <w:rFonts w:ascii="inherit" w:eastAsia="Times New Roman" w:hAnsi="inherit" w:cs="Times New Roman"/>
                <w:color w:val="231F20"/>
                <w:lang w:eastAsia="hr-HR"/>
              </w:rPr>
            </w:pPr>
            <w:r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 xml:space="preserve">Sadržaj: Proširivanje razlomaka. Skraćivanje razlomaka. Svođenje razlomka na zajednički </w:t>
            </w:r>
            <w:r w:rsidR="00DE087C">
              <w:rPr>
                <w:rFonts w:ascii="inherit" w:eastAsia="Times New Roman" w:hAnsi="inherit" w:cs="Times New Roman"/>
                <w:color w:val="231F20"/>
                <w:lang w:eastAsia="hr-HR"/>
              </w:rPr>
              <w:t>nazivnik</w:t>
            </w:r>
          </w:p>
        </w:tc>
      </w:tr>
      <w:tr w:rsidR="00B57AC0" w:rsidRPr="000713CE" w14:paraId="2F743CDC" w14:textId="77777777" w:rsidTr="00B57AC0">
        <w:trPr>
          <w:trHeight w:val="689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7964654E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A.6.3.</w:t>
            </w:r>
          </w:p>
          <w:p w14:paraId="1B8F49A4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 xml:space="preserve">Primjenjuje različite zapise </w:t>
            </w:r>
            <w:proofErr w:type="spellStart"/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nenegativnih</w:t>
            </w:r>
            <w:proofErr w:type="spellEnd"/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 xml:space="preserve"> racionalnih brojeva.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7B2FB5C6" w14:textId="7E8BCEEC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Matematičkim jezikom opisuje, predočava i primjenjuje jednakost među različitim zapisima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nenegativnih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racionalnih brojeva (prirodnih brojeva, decimalnih brojeva, decimalnih razlomaka, pravih razlomaka, nepravih razlomaka, mješovitih brojeva, postotaka i promila).</w:t>
            </w:r>
            <w:r w:rsidR="00B57AC0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Povezuje omjer dviju veličina s razlomkom.</w:t>
            </w:r>
            <w:r w:rsidR="00B57AC0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Odnos dviju veličina prikazanih omjerom u problemskoj situaciji prikazuje razlomkom.</w:t>
            </w:r>
          </w:p>
          <w:p w14:paraId="705D56E0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Odabire prikladan zapis pri rješavanju brojevnih izraza i problemskih situacija.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47DAC995" w14:textId="77777777" w:rsidR="000E464D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FF0000"/>
                <w:sz w:val="20"/>
                <w:szCs w:val="20"/>
                <w:lang w:val="en-US" w:eastAsia="en-US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Prelazi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iz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jednoga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zapisa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nenegativnoga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racionalnog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u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drugi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uz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opisivanje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postupka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.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Opisuje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razlomak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kao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prikaz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omjera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dviju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veličina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u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primjeru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iz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svakidašnjeg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života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1D08432A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94F94B2" w14:textId="77777777" w:rsidR="000E464D" w:rsidRPr="000713CE" w:rsidRDefault="000E464D" w:rsidP="006A3024">
            <w:pPr>
              <w:spacing w:after="0" w:line="240" w:lineRule="auto"/>
              <w:rPr>
                <w:rFonts w:ascii="inherit" w:eastAsia="Times New Roman" w:hAnsi="inherit" w:cs="Times New Roman"/>
                <w:color w:val="231F20"/>
                <w:lang w:eastAsia="hr-HR"/>
              </w:rPr>
            </w:pPr>
            <w:r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lastRenderedPageBreak/>
              <w:t xml:space="preserve">Sadržaj: </w:t>
            </w:r>
            <w:proofErr w:type="spellStart"/>
            <w:r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>Nenegativni</w:t>
            </w:r>
            <w:proofErr w:type="spellEnd"/>
            <w:r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 xml:space="preserve"> racionalni brojevi. </w:t>
            </w:r>
            <w:r w:rsidR="00DE087C">
              <w:rPr>
                <w:rFonts w:ascii="inherit" w:eastAsia="Times New Roman" w:hAnsi="inherit" w:cs="Times New Roman"/>
                <w:color w:val="231F20"/>
                <w:lang w:eastAsia="hr-HR"/>
              </w:rPr>
              <w:t>Omjer dviju istoimenih veličina</w:t>
            </w:r>
          </w:p>
        </w:tc>
      </w:tr>
      <w:tr w:rsidR="00B57AC0" w:rsidRPr="000713CE" w14:paraId="02CCB896" w14:textId="77777777" w:rsidTr="00B57AC0">
        <w:trPr>
          <w:trHeight w:val="41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2A7C440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A.6.4.</w:t>
            </w:r>
          </w:p>
          <w:p w14:paraId="492096DA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 xml:space="preserve">Primjenjuje uspoređivanje </w:t>
            </w:r>
            <w:proofErr w:type="spellStart"/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nenegativnih</w:t>
            </w:r>
            <w:proofErr w:type="spellEnd"/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 xml:space="preserve"> racionalnih brojeva.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02480D9A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Čita, zapisuje i tumači znakove &lt;, &gt;, ≤, ≥, =, ≠ pri uspoređivanju pozitivnih racionalnih brojeva.</w:t>
            </w:r>
          </w:p>
          <w:p w14:paraId="781BE686" w14:textId="6B187636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Uspoređuje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nenegativne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racionalne brojeve različitoga zapisa.</w:t>
            </w:r>
            <w:r w:rsidR="00B57AC0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Reda po veličini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nenegativne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racionalne brojeve koristeći se produženom nejednakošću.</w:t>
            </w:r>
          </w:p>
          <w:p w14:paraId="6167965E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Odabire prikladan zapis u kontekstu.</w:t>
            </w:r>
          </w:p>
          <w:p w14:paraId="5E007F5F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Tumači dobiveno rješenje u kontekstu problema.</w:t>
            </w:r>
          </w:p>
          <w:p w14:paraId="42616D4F" w14:textId="77777777" w:rsidR="000E464D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Korelacija s Geografijom i Prirodom.</w:t>
            </w:r>
          </w:p>
          <w:p w14:paraId="54233694" w14:textId="247BF48C" w:rsidR="00B57AC0" w:rsidRPr="000713CE" w:rsidRDefault="00B57AC0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5F1A826" w14:textId="77777777" w:rsidR="000E464D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Primjenjuje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uspoređivanje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dva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nenegativna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racionalna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istovrsnoga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zapisa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u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problemskim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situacijama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502A3686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02D212DC" w14:textId="77777777" w:rsidR="000E464D" w:rsidRPr="000713CE" w:rsidRDefault="000E464D" w:rsidP="006A3024">
            <w:pPr>
              <w:spacing w:after="0" w:line="240" w:lineRule="auto"/>
              <w:rPr>
                <w:rFonts w:ascii="inherit" w:eastAsia="Times New Roman" w:hAnsi="inherit" w:cs="Times New Roman"/>
                <w:color w:val="231F20"/>
                <w:lang w:eastAsia="hr-HR"/>
              </w:rPr>
            </w:pPr>
            <w:r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 xml:space="preserve">Sadržaj: Uspoređivanje </w:t>
            </w:r>
            <w:proofErr w:type="spellStart"/>
            <w:r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>n</w:t>
            </w:r>
            <w:r w:rsidR="00DE087C">
              <w:rPr>
                <w:rFonts w:ascii="inherit" w:eastAsia="Times New Roman" w:hAnsi="inherit" w:cs="Times New Roman"/>
                <w:color w:val="231F20"/>
                <w:lang w:eastAsia="hr-HR"/>
              </w:rPr>
              <w:t>enegativnih</w:t>
            </w:r>
            <w:proofErr w:type="spellEnd"/>
            <w:r w:rsidR="00DE087C">
              <w:rPr>
                <w:rFonts w:ascii="inherit" w:eastAsia="Times New Roman" w:hAnsi="inherit" w:cs="Times New Roman"/>
                <w:color w:val="231F20"/>
                <w:lang w:eastAsia="hr-HR"/>
              </w:rPr>
              <w:t xml:space="preserve"> racionalnih brojeva</w:t>
            </w:r>
          </w:p>
        </w:tc>
      </w:tr>
      <w:tr w:rsidR="00B57AC0" w:rsidRPr="000713CE" w14:paraId="0AEB0012" w14:textId="77777777" w:rsidTr="00B57AC0">
        <w:trPr>
          <w:trHeight w:val="707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4CEB58D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A.6.5.</w:t>
            </w:r>
          </w:p>
          <w:p w14:paraId="5917A4C2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 xml:space="preserve">Računa s </w:t>
            </w:r>
            <w:proofErr w:type="spellStart"/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nenegativnim</w:t>
            </w:r>
            <w:proofErr w:type="spellEnd"/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 xml:space="preserve"> racionalnim brojevima.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7B188BB4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Zbraja, oduzima, množi (povezuje umnožak dvaju jednakih racionalnih brojeva s pojmom kvadrata) i dijeli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nenegativne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racionalne brojeve primjenjuj</w:t>
            </w:r>
            <w:r w:rsidR="00285339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ući svojstva računskih radnji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.</w:t>
            </w:r>
          </w:p>
          <w:p w14:paraId="77B46170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Povezuje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nenegativni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racionalni broj s njegovom recipročnom vrijednošću.</w:t>
            </w:r>
          </w:p>
          <w:p w14:paraId="5E0AF900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Pojednostavnjuje dvojni razlomak. Zbraja i oduzima istoimene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monome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, množi monom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monomom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.</w:t>
            </w:r>
          </w:p>
          <w:p w14:paraId="7D369908" w14:textId="77777777" w:rsidR="000E464D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Računa vrijednosti jednostavnih algebarskih izraza.</w:t>
            </w:r>
          </w:p>
          <w:p w14:paraId="65FF63D1" w14:textId="2EAB505C" w:rsidR="00B57AC0" w:rsidRPr="000713CE" w:rsidRDefault="00B57AC0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1A53B92" w14:textId="77777777" w:rsidR="000E464D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Procjenjuje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zaokruživanjem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na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najbliži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cijeli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računa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vrijednost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jednostavnoga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brojevnoga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izraza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u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skupu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nenegativnih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racionalnih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brojeva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4CC7BC8B" w14:textId="77777777" w:rsidTr="006A3024">
        <w:trPr>
          <w:trHeight w:val="229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746E7692" w14:textId="77777777" w:rsidR="000E464D" w:rsidRPr="000713CE" w:rsidRDefault="00561430" w:rsidP="006A3024">
            <w:pPr>
              <w:spacing w:after="0" w:line="240" w:lineRule="auto"/>
              <w:rPr>
                <w:rFonts w:ascii="inherit" w:eastAsia="Times New Roman" w:hAnsi="inherit" w:cs="Times New Roman"/>
                <w:color w:val="231F20"/>
                <w:lang w:eastAsia="hr-HR"/>
              </w:rPr>
            </w:pPr>
            <w:r>
              <w:rPr>
                <w:rFonts w:ascii="inherit" w:eastAsia="Times New Roman" w:hAnsi="inherit" w:cs="Times New Roman"/>
                <w:color w:val="231F20"/>
                <w:lang w:eastAsia="hr-HR"/>
              </w:rPr>
              <w:t>Sadržaj: Računske r</w:t>
            </w:r>
            <w:r w:rsidR="00285339">
              <w:rPr>
                <w:rFonts w:ascii="inherit" w:eastAsia="Times New Roman" w:hAnsi="inherit" w:cs="Times New Roman"/>
                <w:color w:val="231F20"/>
                <w:lang w:eastAsia="hr-HR"/>
              </w:rPr>
              <w:t>adnje</w:t>
            </w:r>
            <w:r w:rsidR="000E464D"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 xml:space="preserve"> s </w:t>
            </w:r>
            <w:proofErr w:type="spellStart"/>
            <w:r w:rsidR="000E464D"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>nenegativnim</w:t>
            </w:r>
            <w:proofErr w:type="spellEnd"/>
            <w:r w:rsidR="000E464D"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 xml:space="preserve"> racionalnim brojevima. Recipročni </w:t>
            </w:r>
            <w:proofErr w:type="spellStart"/>
            <w:r w:rsidR="000E464D"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>nenegativni</w:t>
            </w:r>
            <w:proofErr w:type="spellEnd"/>
            <w:r w:rsidR="000E464D"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 xml:space="preserve"> racionalni brojevi. Dvojni razlomak. Vrijednost jednostavnoga algebarskog izraza za zadane </w:t>
            </w:r>
            <w:proofErr w:type="spellStart"/>
            <w:r w:rsidR="000E464D"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>nenegativne</w:t>
            </w:r>
            <w:proofErr w:type="spellEnd"/>
            <w:r w:rsidR="000E464D"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 xml:space="preserve"> racionalne brojeve. Pojednostavnjivanje </w:t>
            </w:r>
            <w:r w:rsidR="00DE087C">
              <w:rPr>
                <w:rFonts w:ascii="inherit" w:eastAsia="Times New Roman" w:hAnsi="inherit" w:cs="Times New Roman"/>
                <w:color w:val="231F20"/>
                <w:lang w:eastAsia="hr-HR"/>
              </w:rPr>
              <w:t>jednostavnih algebarskih izraza</w:t>
            </w:r>
          </w:p>
        </w:tc>
      </w:tr>
      <w:tr w:rsidR="00B57AC0" w:rsidRPr="000713CE" w14:paraId="7FCDC7D1" w14:textId="77777777" w:rsidTr="00B57AC0">
        <w:trPr>
          <w:trHeight w:val="707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3218A66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A.6.6.</w:t>
            </w:r>
          </w:p>
          <w:p w14:paraId="18C76950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Prikazuje i primjenjuje cijele brojeve.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21AEBC8A" w14:textId="51D7FDBF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Na brojevnome pravcu istražuje i otkriva cijele brojeve, pozitivne, negativne brojeve i nulu, suprotne brojeve, apsolutnu vrijednost cijeloga broja.</w:t>
            </w:r>
            <w:r w:rsidR="00B57AC0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Čita, zapisuje i tumači znakove &lt;, &gt;, ≤, ≥, =, ≠ pri uspoređivanju cijelih brojeva.</w:t>
            </w:r>
          </w:p>
          <w:p w14:paraId="4783BE9E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Pridružuje cijele brojeve točkama pravca i obratno.</w:t>
            </w:r>
          </w:p>
          <w:p w14:paraId="24348DFD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Skupovnim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zapisom prikazuje rješenja jednostavne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nejednadžbe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u skupu cijelih brojeva.</w:t>
            </w:r>
          </w:p>
          <w:p w14:paraId="0F37ED8B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Korelacija s Geografijom i Prirodom.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FA09DAC" w14:textId="77777777" w:rsidR="000E464D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Pridružuje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točke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pravca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cijelim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brojevima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obratno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. Na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brojevnom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pravcu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prepoznaje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uspoređuje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suprotne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cijele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brojeve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4A35DF5C" w14:textId="77777777" w:rsidTr="006A3024">
        <w:trPr>
          <w:trHeight w:val="86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4779257" w14:textId="77777777" w:rsidR="000E464D" w:rsidRPr="000713CE" w:rsidRDefault="000E464D" w:rsidP="006A3024">
            <w:pPr>
              <w:spacing w:after="0" w:line="240" w:lineRule="auto"/>
              <w:rPr>
                <w:rFonts w:ascii="inherit" w:eastAsia="Times New Roman" w:hAnsi="inherit" w:cs="Times New Roman"/>
                <w:color w:val="231F20"/>
                <w:lang w:eastAsia="hr-HR"/>
              </w:rPr>
            </w:pPr>
            <w:r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>Sadržaj: Cijeli brojevi. Apsolutna vrijednost cijeloga broja</w:t>
            </w:r>
            <w:r w:rsidR="00DE087C">
              <w:rPr>
                <w:rFonts w:ascii="inherit" w:eastAsia="Times New Roman" w:hAnsi="inherit" w:cs="Times New Roman"/>
                <w:color w:val="231F20"/>
                <w:lang w:eastAsia="hr-HR"/>
              </w:rPr>
              <w:t>. Uspoređivanje cijelih brojeva</w:t>
            </w:r>
          </w:p>
        </w:tc>
      </w:tr>
      <w:tr w:rsidR="00B57AC0" w:rsidRPr="000713CE" w14:paraId="1BE22D13" w14:textId="77777777" w:rsidTr="00B57AC0">
        <w:trPr>
          <w:trHeight w:val="636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0BA708B6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A.6.7.</w:t>
            </w:r>
          </w:p>
          <w:p w14:paraId="2205DD66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Računa s cijelim brojevima.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560B5D22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Zbraja, oduzima, množi i dijeli cijele brojeve primjenjuj</w:t>
            </w:r>
            <w:r w:rsidR="00285339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ući svojstva računskih radnji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.</w:t>
            </w:r>
          </w:p>
          <w:p w14:paraId="0D00BB58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Obrazlaže odabir matematičkih postupaka.</w:t>
            </w:r>
          </w:p>
          <w:p w14:paraId="701FD836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Procjenjuje i preispituje smislenost rezultata. Računa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lastRenderedPageBreak/>
              <w:t>kvadrate cijelih brojeva.</w:t>
            </w:r>
          </w:p>
          <w:p w14:paraId="10B68722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Računa vrijednosti jednostavnih algebarskih izraza.</w:t>
            </w:r>
          </w:p>
          <w:p w14:paraId="456ACC0A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Brojevnim izrazom modelira problemsku situaciju koju rješava.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2D226750" w14:textId="77777777" w:rsidR="000E464D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lastRenderedPageBreak/>
              <w:t>Računa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vrijednost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jednostavnoga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brojevnog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izraza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u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skupu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cijelih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brojeva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3303D8A4" w14:textId="77777777" w:rsidTr="006A3024">
        <w:trPr>
          <w:trHeight w:val="157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4EE7F08B" w14:textId="77777777" w:rsidR="000E464D" w:rsidRPr="000713CE" w:rsidRDefault="000E464D" w:rsidP="006A3024">
            <w:pPr>
              <w:spacing w:after="0" w:line="240" w:lineRule="auto"/>
              <w:rPr>
                <w:rFonts w:ascii="inherit" w:eastAsia="Times New Roman" w:hAnsi="inherit" w:cs="Times New Roman"/>
                <w:color w:val="231F20"/>
                <w:lang w:eastAsia="hr-HR"/>
              </w:rPr>
            </w:pPr>
            <w:r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 xml:space="preserve">Sadržaj: Računanje s cijelim brojevima. Kvadrat cijeloga broja. Vrijednost jednostavnoga algebarskog </w:t>
            </w:r>
            <w:r w:rsidR="00DE087C">
              <w:rPr>
                <w:rFonts w:ascii="inherit" w:eastAsia="Times New Roman" w:hAnsi="inherit" w:cs="Times New Roman"/>
                <w:color w:val="231F20"/>
                <w:lang w:eastAsia="hr-HR"/>
              </w:rPr>
              <w:t>izraza za zadane cijele brojeve</w:t>
            </w:r>
          </w:p>
        </w:tc>
      </w:tr>
      <w:tr w:rsidR="00B57AC0" w:rsidRPr="000713CE" w14:paraId="722A20F5" w14:textId="77777777" w:rsidTr="00B57AC0">
        <w:trPr>
          <w:trHeight w:val="1008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292DF3DF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A.6.8.</w:t>
            </w:r>
          </w:p>
          <w:p w14:paraId="62F17CDD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 xml:space="preserve">Primjenjuje potenciju baze 10 i </w:t>
            </w:r>
            <w:proofErr w:type="spellStart"/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nenegativnoga</w:t>
            </w:r>
            <w:proofErr w:type="spellEnd"/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 xml:space="preserve"> cjelobrojnog eksponenta.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55015BB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Opisuje potenciju baze 10 i prirodnoga eksponenta kao zapis višestrukoga množenja broja 10.</w:t>
            </w:r>
          </w:p>
          <w:p w14:paraId="4C5E92E8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Primjenjuje potenciju s bazom 10 i eksponentom nula.</w:t>
            </w:r>
          </w:p>
          <w:p w14:paraId="63369E4E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Prikazuje dekadsku jedinicu kao potenciju baze 10 i prirodnoga eksponenta.</w:t>
            </w:r>
          </w:p>
          <w:p w14:paraId="4163EFE0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Zbraja, oduzima i množi s potencijama baze 10 i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nenegativnih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cjelobrojnih eksponenata (uključiti samo cjelobrojne koeficijente).</w:t>
            </w:r>
          </w:p>
          <w:p w14:paraId="31F6408A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Argumentira uočeno pravilo o množenju s potencijama baze 10 i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nenegativnih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cjelobrojnih eksponenata.</w:t>
            </w:r>
          </w:p>
          <w:p w14:paraId="4F16B1A5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Prošireni sadržaj:</w:t>
            </w:r>
            <w:r w:rsidR="00DE087C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Dijeli s potencijama baze 10 i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nenegativnih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cjelobrojnih eksponenata.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34A9D3AB" w14:textId="77777777" w:rsidR="000E464D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Povezuje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zapis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višestrukog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množenja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broja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10 s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potencijom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baze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10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prirodnoga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eksponenta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uz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obrazloženje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2D87D026" w14:textId="77777777" w:rsidTr="006A3024">
        <w:trPr>
          <w:trHeight w:val="246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553F4F0A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Sadržaj: Potencija baze 10 i prirodnoga eksponenta. Zbrajanje, oduzimanje i množenje potencija baze 10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nenegativnoga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cjelobrojnog eksponenta.</w:t>
            </w:r>
          </w:p>
          <w:p w14:paraId="78C80C2B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Prošireni sadržaj: Dijeljenje potencija baze 10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nenegativnoga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cjelobrojnog eksponenta.</w:t>
            </w:r>
          </w:p>
        </w:tc>
      </w:tr>
      <w:tr w:rsidR="00B57AC0" w:rsidRPr="000713CE" w14:paraId="35766ED6" w14:textId="77777777" w:rsidTr="00B57AC0">
        <w:trPr>
          <w:trHeight w:val="529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E54A2CA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B.6.1.</w:t>
            </w:r>
          </w:p>
          <w:p w14:paraId="2FF5F1CE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Rješava i primjenjuje linearnu jednadžbu.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094A3E30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Analizira problemsku situaciju u skupovima </w:t>
            </w:r>
            <w:r w:rsidRPr="00B57AC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eastAsia="hr-HR"/>
              </w:rPr>
              <w:t>Q</w:t>
            </w:r>
            <w:r w:rsidRPr="00B57AC0">
              <w:rPr>
                <w:rFonts w:ascii="Times New Roman" w:eastAsia="Times New Roman" w:hAnsi="Times New Roman" w:cs="Times New Roman"/>
                <w:b/>
                <w:bCs/>
                <w:color w:val="231F20"/>
                <w:sz w:val="12"/>
                <w:szCs w:val="12"/>
                <w:vertAlign w:val="superscript"/>
                <w:lang w:eastAsia="hr-HR"/>
              </w:rPr>
              <w:t>+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 i </w:t>
            </w:r>
            <w:r w:rsidRPr="00B57AC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eastAsia="hr-HR"/>
              </w:rPr>
              <w:t>Z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i zapisuje ju linearnom jednadžbom.</w:t>
            </w:r>
          </w:p>
          <w:p w14:paraId="00405C75" w14:textId="77777777" w:rsidR="000E464D" w:rsidRPr="000713CE" w:rsidRDefault="000E464D" w:rsidP="006A30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Rješava jednadžbu koja se svodi na oblik </w:t>
            </w:r>
            <w:proofErr w:type="spellStart"/>
            <w:r w:rsidRPr="000713CE">
              <w:rPr>
                <w:rFonts w:ascii="inherit" w:eastAsia="Times New Roman" w:hAnsi="inherit" w:cs="Times New Roman"/>
                <w:i/>
                <w:iCs/>
                <w:color w:val="231F20"/>
                <w:sz w:val="16"/>
                <w:szCs w:val="16"/>
                <w:bdr w:val="none" w:sz="0" w:space="0" w:color="auto" w:frame="1"/>
                <w:lang w:eastAsia="hr-HR"/>
              </w:rPr>
              <w:t>ax</w:t>
            </w:r>
            <w:proofErr w:type="spellEnd"/>
            <w:r w:rsidRPr="000713CE">
              <w:rPr>
                <w:rFonts w:ascii="inherit" w:eastAsia="Times New Roman" w:hAnsi="inherit" w:cs="Times New Roman"/>
                <w:i/>
                <w:iCs/>
                <w:color w:val="231F20"/>
                <w:sz w:val="16"/>
                <w:szCs w:val="16"/>
                <w:bdr w:val="none" w:sz="0" w:space="0" w:color="auto" w:frame="1"/>
                <w:lang w:eastAsia="hr-HR"/>
              </w:rPr>
              <w:t xml:space="preserve"> = b, 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gdje su </w:t>
            </w:r>
            <w:r w:rsidRPr="000713CE">
              <w:rPr>
                <w:rFonts w:ascii="inherit" w:eastAsia="Times New Roman" w:hAnsi="inherit" w:cs="Times New Roman"/>
                <w:i/>
                <w:iCs/>
                <w:color w:val="231F20"/>
                <w:sz w:val="16"/>
                <w:szCs w:val="16"/>
                <w:bdr w:val="none" w:sz="0" w:space="0" w:color="auto" w:frame="1"/>
                <w:lang w:eastAsia="hr-HR"/>
              </w:rPr>
              <w:t>a 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i </w:t>
            </w:r>
            <w:r w:rsidRPr="000713CE">
              <w:rPr>
                <w:rFonts w:ascii="inherit" w:eastAsia="Times New Roman" w:hAnsi="inherit" w:cs="Times New Roman"/>
                <w:i/>
                <w:iCs/>
                <w:color w:val="231F20"/>
                <w:sz w:val="16"/>
                <w:szCs w:val="16"/>
                <w:bdr w:val="none" w:sz="0" w:space="0" w:color="auto" w:frame="1"/>
                <w:lang w:eastAsia="hr-HR"/>
              </w:rPr>
              <w:t>b 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nenegativni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racionalni ili cijeli brojevi, primjenjujući ekvivalentnost jednadžbi.</w:t>
            </w:r>
          </w:p>
          <w:p w14:paraId="40279DA4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Odnos dviju veličina prikazanih omjerom u problemskoj situaciji prikazuje razlomkom.</w:t>
            </w:r>
          </w:p>
          <w:p w14:paraId="4AD76BB4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Primjenjuje ekvivalentnost razlomaka za određivanje nepoznatoga brojnika ili nazivnika.</w:t>
            </w:r>
          </w:p>
          <w:p w14:paraId="454BB96C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Koristi se opsegom i površinom geometrijskih likova za računanje duljina njihovih stranica. Računa mjeru nepoznatoga kuta u trokutu i četverokutu.</w:t>
            </w:r>
          </w:p>
          <w:p w14:paraId="051546B2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Rješava jednostavne jednadžbe s apsolutnom vrijednošću.</w:t>
            </w:r>
          </w:p>
          <w:p w14:paraId="1C45C1B4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Provjerava točnost rješenja jednadžbe. Preispituje smislenost rješenja i tumači dobiveno rješenje u kontekstu problema.</w:t>
            </w:r>
          </w:p>
          <w:p w14:paraId="3B24E238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Prošireni sadržaj:</w:t>
            </w:r>
            <w:r w:rsidR="00DE087C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Rješava jednostavnu linearnu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nejednadžbu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.</w:t>
            </w:r>
            <w:r w:rsidR="00DE087C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Korelacija s Geografijom i Prirodom.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107514B" w14:textId="77777777" w:rsidR="00C16995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FF0000"/>
                <w:sz w:val="20"/>
                <w:szCs w:val="20"/>
                <w:lang w:val="en-US" w:eastAsia="en-US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Problemsku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situaciju</w:t>
            </w:r>
            <w:proofErr w:type="spellEnd"/>
          </w:p>
          <w:p w14:paraId="60C660A4" w14:textId="77777777" w:rsidR="000E464D" w:rsidRPr="000713CE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zapisuje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linearnom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jednadžbom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r</w:t>
            </w:r>
            <w:r w:rsidR="00DE087C" w:rsidRPr="00DE087C">
              <w:rPr>
                <w:color w:val="FF0000"/>
                <w:sz w:val="20"/>
                <w:szCs w:val="20"/>
                <w:lang w:val="en-US" w:eastAsia="en-US"/>
              </w:rPr>
              <w:t>ješava</w:t>
            </w:r>
            <w:proofErr w:type="spellEnd"/>
            <w:r w:rsidR="00DE087C"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DE087C" w:rsidRPr="00DE087C">
              <w:rPr>
                <w:color w:val="FF0000"/>
                <w:sz w:val="20"/>
                <w:szCs w:val="20"/>
                <w:lang w:val="en-US" w:eastAsia="en-US"/>
              </w:rPr>
              <w:t>vezom</w:t>
            </w:r>
            <w:proofErr w:type="spellEnd"/>
            <w:r w:rsidR="00DE087C"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DE087C" w:rsidRPr="00DE087C">
              <w:rPr>
                <w:color w:val="FF0000"/>
                <w:sz w:val="20"/>
                <w:szCs w:val="20"/>
                <w:lang w:val="en-US" w:eastAsia="en-US"/>
              </w:rPr>
              <w:t>računskih</w:t>
            </w:r>
            <w:proofErr w:type="spellEnd"/>
            <w:r w:rsidR="00DE087C"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DE087C" w:rsidRPr="00DE087C">
              <w:rPr>
                <w:color w:val="FF0000"/>
                <w:sz w:val="20"/>
                <w:szCs w:val="20"/>
                <w:lang w:val="en-US" w:eastAsia="en-US"/>
              </w:rPr>
              <w:t>radnji</w:t>
            </w:r>
            <w:proofErr w:type="spellEnd"/>
            <w:r w:rsidR="00DE087C"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601D111F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B86D9DE" w14:textId="77777777" w:rsidR="000E464D" w:rsidRPr="00DE087C" w:rsidRDefault="000E464D" w:rsidP="006A30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lastRenderedPageBreak/>
              <w:t>Sadržaj: Jednadžbe oblika </w:t>
            </w:r>
            <w:proofErr w:type="spellStart"/>
            <w:r w:rsidR="00DE087C" w:rsidRPr="00DE087C">
              <w:rPr>
                <w:rFonts w:ascii="inherit" w:eastAsia="Times New Roman" w:hAnsi="inherit" w:cs="Times New Roman"/>
                <w:i/>
                <w:iCs/>
                <w:color w:val="231F20"/>
                <w:bdr w:val="none" w:sz="0" w:space="0" w:color="auto" w:frame="1"/>
                <w:lang w:eastAsia="hr-HR"/>
              </w:rPr>
              <w:t>ax</w:t>
            </w:r>
            <w:proofErr w:type="spellEnd"/>
            <w:r w:rsidR="00DE087C" w:rsidRPr="00DE087C">
              <w:rPr>
                <w:rFonts w:ascii="inherit" w:eastAsia="Times New Roman" w:hAnsi="inherit" w:cs="Times New Roman"/>
                <w:i/>
                <w:iCs/>
                <w:color w:val="231F20"/>
                <w:bdr w:val="none" w:sz="0" w:space="0" w:color="auto" w:frame="1"/>
                <w:lang w:eastAsia="hr-HR"/>
              </w:rPr>
              <w:t xml:space="preserve"> = b</w:t>
            </w:r>
          </w:p>
          <w:p w14:paraId="1F60D020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Prošireni sadržaj: J</w:t>
            </w:r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 xml:space="preserve">ednostavna linearna </w:t>
            </w:r>
            <w:proofErr w:type="spellStart"/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nejednadžba</w:t>
            </w:r>
            <w:proofErr w:type="spellEnd"/>
          </w:p>
        </w:tc>
      </w:tr>
      <w:tr w:rsidR="00B57AC0" w:rsidRPr="000713CE" w14:paraId="6DB20D02" w14:textId="77777777" w:rsidTr="00B57AC0">
        <w:trPr>
          <w:trHeight w:val="41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E054C95" w14:textId="77777777" w:rsidR="000E464D" w:rsidRPr="00D17DCB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17DCB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C.6.1.</w:t>
            </w:r>
          </w:p>
          <w:p w14:paraId="5C57CFE3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17DCB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Konstruira kut i njegovu simetralu.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2FCF16B3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Prepoznaje i opisuje kut, vrh kuta i krak kuta te kutni stupanj.</w:t>
            </w:r>
          </w:p>
          <w:p w14:paraId="36A6A5B2" w14:textId="77777777" w:rsidR="000E464D" w:rsidRPr="000713CE" w:rsidRDefault="00DE087C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Konstruira kutove mjera</w:t>
            </w:r>
            <w:r w:rsidR="000E464D"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60˚, 120˚, 30˚, 90˚ i njihove kombinacije primjenjujući svojstva simetrale kuta.</w:t>
            </w:r>
          </w:p>
          <w:p w14:paraId="322F813F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Prenosi kut.</w:t>
            </w:r>
          </w:p>
          <w:p w14:paraId="637E10B9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Procjenjuje mjeru nacrtanih kutova.</w:t>
            </w:r>
          </w:p>
          <w:p w14:paraId="765463F1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Prošireni sadržaj:</w:t>
            </w:r>
            <w:r w:rsidR="00DE087C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Konstruira trokutu upisanu kružnicu.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E8B137B" w14:textId="77777777" w:rsidR="00C16995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FF0000"/>
                <w:sz w:val="20"/>
                <w:szCs w:val="20"/>
                <w:lang w:val="en-US" w:eastAsia="en-US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Konstruira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simetralu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kuta (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šiljastog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pravog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tupog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ispruženog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).</w:t>
            </w:r>
          </w:p>
          <w:p w14:paraId="58772422" w14:textId="77777777" w:rsidR="000E464D" w:rsidRPr="000713CE" w:rsidRDefault="00DE087C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Konstruira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kutove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mjera</w:t>
            </w:r>
            <w:proofErr w:type="spellEnd"/>
            <w:r w:rsidR="00C16995"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60˚ </w:t>
            </w:r>
            <w:proofErr w:type="spellStart"/>
            <w:r w:rsidR="00C16995"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="00C16995"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120˚. </w:t>
            </w:r>
            <w:proofErr w:type="spellStart"/>
            <w:r w:rsidR="00C16995" w:rsidRPr="00DE087C">
              <w:rPr>
                <w:color w:val="FF0000"/>
                <w:sz w:val="20"/>
                <w:szCs w:val="20"/>
                <w:lang w:val="en-US" w:eastAsia="en-US"/>
              </w:rPr>
              <w:t>Opisuje</w:t>
            </w:r>
            <w:proofErr w:type="spellEnd"/>
            <w:r w:rsidR="00C16995"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C16995" w:rsidRPr="00DE087C">
              <w:rPr>
                <w:color w:val="FF0000"/>
                <w:sz w:val="20"/>
                <w:szCs w:val="20"/>
                <w:lang w:val="en-US" w:eastAsia="en-US"/>
              </w:rPr>
              <w:t>postupak</w:t>
            </w:r>
            <w:proofErr w:type="spellEnd"/>
          </w:p>
        </w:tc>
      </w:tr>
      <w:tr w:rsidR="000E464D" w:rsidRPr="000713CE" w14:paraId="220404E2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2A9EBB4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Sadržaj: Kut. Simetrala kuta. Konstruk</w:t>
            </w:r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cije kutova</w:t>
            </w:r>
            <w:r w:rsidR="00561430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 xml:space="preserve"> mjera</w:t>
            </w:r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 xml:space="preserve"> 60˚, 120˚, 30˚, 90˚</w:t>
            </w:r>
          </w:p>
          <w:p w14:paraId="2BC43A79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Prošireni sadržaj: Konstr</w:t>
            </w:r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ukcija trokutu upisane kružnice</w:t>
            </w:r>
          </w:p>
        </w:tc>
      </w:tr>
      <w:tr w:rsidR="00B57AC0" w:rsidRPr="000713CE" w14:paraId="1A15DFB0" w14:textId="77777777" w:rsidTr="00B57AC0">
        <w:trPr>
          <w:trHeight w:val="41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1B39875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C.6.2.</w:t>
            </w:r>
          </w:p>
          <w:p w14:paraId="31EC8956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Konstruira trokute, analizira njihova svojstva i odnose.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5A5D70FF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Otkriva i obrazlaže postojanje trokuta.</w:t>
            </w:r>
          </w:p>
          <w:p w14:paraId="4DC4CEC9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Klasificira trokute s obzirom na mjere kutova.</w:t>
            </w:r>
          </w:p>
          <w:p w14:paraId="123DE14B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Skicira i konstruira trokute prema poučcima o sukladnosti.</w:t>
            </w:r>
          </w:p>
          <w:p w14:paraId="6AF8BFC7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Opisuje sukladnost trokuta.</w:t>
            </w:r>
          </w:p>
          <w:p w14:paraId="63E224B6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Otkriva i crta visine svih vrsta trokuta.</w:t>
            </w:r>
          </w:p>
          <w:p w14:paraId="75A737D9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Istražuje odnos stranica i kutova u trokutu te odnos vanjskih i unutarnjih kutova trokuta.</w:t>
            </w:r>
          </w:p>
          <w:p w14:paraId="2B1688F4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Prošireni sadržaj:</w:t>
            </w:r>
            <w:r w:rsidR="00DE087C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Konstruira opisanu i upisanu kružnicu trokutu.</w:t>
            </w:r>
          </w:p>
          <w:p w14:paraId="1A90BBB4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Konstruira četiri karakteristične točke trokuta (Eulerov pravac).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3D7DB1AC" w14:textId="77777777" w:rsidR="000E464D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Konstruira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trokut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kojemu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zadane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duljine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svih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triju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stranica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.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Prepoznaje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visinu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na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predlošku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opisuje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ju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matematičkim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jezikom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212BB152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5433325C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Sadržaj: Trokut. Odnosi stranica i kutova trokuta. Visina trokuta. Sukladnost trokuta. T</w:t>
            </w:r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ri osnovne konstrukcije trokuta</w:t>
            </w:r>
          </w:p>
          <w:p w14:paraId="4B1FE1F1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 xml:space="preserve">Prošireni sadržaj: Konstrukcija opisane i upisane kružnice trokutu. Konstrukcija četiriju karakterističnih </w:t>
            </w:r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točaka trokuta (Eulerov pravac)</w:t>
            </w:r>
          </w:p>
        </w:tc>
      </w:tr>
      <w:tr w:rsidR="00B57AC0" w:rsidRPr="000713CE" w14:paraId="676039F8" w14:textId="77777777" w:rsidTr="00B57AC0">
        <w:trPr>
          <w:trHeight w:val="636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59545235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C.6.3.</w:t>
            </w:r>
          </w:p>
          <w:p w14:paraId="12E2AE92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Konstruira četverokute, analizira njihova svojstva i odnose.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D4FDF6C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Na osnovi uočenih svojstava i odnosa stranica, kutova i dijagonala paralelograma, opisuje, skicira i konstruira kvadrat, pravokutnik, paralelogram i romb.</w:t>
            </w:r>
          </w:p>
          <w:p w14:paraId="1C3AF78C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Opisuje kružnicu kvadratu i pravokutniku.</w:t>
            </w:r>
          </w:p>
          <w:p w14:paraId="1D376A03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Klasificira četverokute s obzirom na paralelnost njihovih stranica.</w:t>
            </w:r>
          </w:p>
          <w:p w14:paraId="71EAB8BF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Prošireni sadržaj:</w:t>
            </w:r>
            <w:r w:rsidR="00DE087C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Opisuje, skicira i crta trapez i deltoid.</w:t>
            </w:r>
          </w:p>
          <w:p w14:paraId="54BE786A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Korelacija s Tehničkom kulturom.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2A1E4C42" w14:textId="77777777" w:rsidR="000E464D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Skicira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konstruira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kvadrat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pravokutnik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opisuje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njihova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svojstva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koristeći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se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matematičkim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jezikom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7ACC1E81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719CCF8F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lastRenderedPageBreak/>
              <w:t xml:space="preserve">Sadržaj: Četverokuti − konstrukcija kvadrata, pravokutnika, paralelograma i </w:t>
            </w:r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romba</w:t>
            </w:r>
          </w:p>
          <w:p w14:paraId="27D39371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Prošireni sadržaj: Skiciranje, crtanje/</w:t>
            </w:r>
            <w:r w:rsidR="00DE087C" w:rsidRPr="00DE087C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konstrukcija trapeza i deltoida</w:t>
            </w:r>
          </w:p>
        </w:tc>
      </w:tr>
      <w:tr w:rsidR="00B57AC0" w:rsidRPr="000713CE" w14:paraId="1866D23C" w14:textId="77777777" w:rsidTr="00B57AC0">
        <w:trPr>
          <w:trHeight w:val="41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D5D5BC0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D.6.1.</w:t>
            </w:r>
          </w:p>
          <w:p w14:paraId="3195CA04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Odabire i preračunava odgovarajuće mjerne jedinice.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5A73B945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Preračunava mjerne jedinice za duljinu, masu, vrijeme, volumen tekućine, površinu (mm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12"/>
                <w:szCs w:val="12"/>
                <w:vertAlign w:val="superscript"/>
                <w:lang w:eastAsia="hr-HR"/>
              </w:rPr>
              <w:t>2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, cm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12"/>
                <w:szCs w:val="12"/>
                <w:vertAlign w:val="superscript"/>
                <w:lang w:eastAsia="hr-HR"/>
              </w:rPr>
              <w:t>2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, dm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12"/>
                <w:szCs w:val="12"/>
                <w:vertAlign w:val="superscript"/>
                <w:lang w:eastAsia="hr-HR"/>
              </w:rPr>
              <w:t>2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, m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12"/>
                <w:szCs w:val="12"/>
                <w:vertAlign w:val="superscript"/>
                <w:lang w:eastAsia="hr-HR"/>
              </w:rPr>
              <w:t>2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, km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12"/>
                <w:szCs w:val="12"/>
                <w:vertAlign w:val="superscript"/>
                <w:lang w:eastAsia="hr-HR"/>
              </w:rPr>
              <w:t>2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) i mjeru kuta, mjeri temperaturu, primjenjujući ih pri rješavanju problema.</w:t>
            </w:r>
          </w:p>
          <w:p w14:paraId="2497604A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Korelacija s Geografijom i Prirodom, Hrvatskim jezikom (stručni tekstovi).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E162A40" w14:textId="77777777" w:rsidR="00B57AC0" w:rsidRDefault="00C16995" w:rsidP="000318A5">
            <w:pPr>
              <w:pStyle w:val="TableParagraph"/>
              <w:spacing w:line="256" w:lineRule="auto"/>
              <w:ind w:right="236"/>
              <w:rPr>
                <w:color w:val="FF0000"/>
                <w:sz w:val="20"/>
                <w:szCs w:val="20"/>
                <w:lang w:val="en-US" w:eastAsia="en-US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Preračunava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mjerne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jedinice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za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duljinu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masu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(kg, g),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vrijeme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(s, min, h, dan),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volumen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tekućine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</w:p>
          <w:p w14:paraId="5E55B0A7" w14:textId="662E6CF0" w:rsidR="000E464D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(l, dl),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površinu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(cm</w:t>
            </w:r>
            <w:r w:rsidRPr="00DE087C">
              <w:rPr>
                <w:color w:val="FF0000"/>
                <w:sz w:val="20"/>
                <w:szCs w:val="20"/>
                <w:vertAlign w:val="superscript"/>
                <w:lang w:val="en-US" w:eastAsia="en-US"/>
              </w:rPr>
              <w:t>2</w:t>
            </w:r>
            <w:r w:rsidRPr="00DE087C">
              <w:rPr>
                <w:color w:val="FF0000"/>
                <w:sz w:val="20"/>
                <w:szCs w:val="20"/>
                <w:lang w:val="en-US" w:eastAsia="en-US"/>
              </w:rPr>
              <w:t>, m</w:t>
            </w:r>
            <w:r w:rsidRPr="00DE087C">
              <w:rPr>
                <w:color w:val="FF0000"/>
                <w:sz w:val="20"/>
                <w:szCs w:val="20"/>
                <w:vertAlign w:val="superscript"/>
                <w:lang w:val="en-US" w:eastAsia="en-US"/>
              </w:rPr>
              <w:t>2</w:t>
            </w:r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)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povezujući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ih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s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primjerima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iz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okruženja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69CFC06D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3B9BF9ED" w14:textId="77777777" w:rsidR="000E464D" w:rsidRPr="000713CE" w:rsidRDefault="000E464D" w:rsidP="006A3024">
            <w:pPr>
              <w:spacing w:after="0" w:line="240" w:lineRule="auto"/>
              <w:rPr>
                <w:rFonts w:ascii="inherit" w:eastAsia="Times New Roman" w:hAnsi="inherit" w:cs="Times New Roman"/>
                <w:color w:val="231F20"/>
                <w:lang w:eastAsia="hr-HR"/>
              </w:rPr>
            </w:pPr>
            <w:r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 xml:space="preserve">Sadržaj: Mjerne jedinice za duljinu, masu, vrijeme, volumen tekućine, </w:t>
            </w:r>
            <w:r w:rsidR="00DE087C">
              <w:rPr>
                <w:rFonts w:ascii="inherit" w:eastAsia="Times New Roman" w:hAnsi="inherit" w:cs="Times New Roman"/>
                <w:color w:val="231F20"/>
                <w:lang w:eastAsia="hr-HR"/>
              </w:rPr>
              <w:t>površinu, mjeru kuta</w:t>
            </w:r>
          </w:p>
        </w:tc>
      </w:tr>
      <w:tr w:rsidR="00B57AC0" w:rsidRPr="000713CE" w14:paraId="37873560" w14:textId="77777777" w:rsidTr="00B57AC0">
        <w:trPr>
          <w:trHeight w:val="41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31367835" w14:textId="77777777" w:rsidR="000E464D" w:rsidRPr="00DE087C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D.6.2.</w:t>
            </w:r>
          </w:p>
          <w:p w14:paraId="11AE487F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DE087C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Računa i primjenjuje opseg i površinu trokuta i četverokuta te mjeru kuta.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61FEF4D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Opisuje i računa opseg i površinu geometrijskoga lika ili geometrijskih oblika sastavljenih od osnovnih geometrijskih likova (trokuta i paralelograma).</w:t>
            </w:r>
          </w:p>
          <w:p w14:paraId="174143BB" w14:textId="77777777" w:rsidR="000E464D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Istražuje i primjenjuje zbroj mjera kutova u trokutu i četverokutu.</w:t>
            </w:r>
          </w:p>
          <w:p w14:paraId="722C3B88" w14:textId="535FA4C7" w:rsidR="00B57AC0" w:rsidRPr="000713CE" w:rsidRDefault="00B57AC0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25F4B317" w14:textId="77777777" w:rsidR="000E464D" w:rsidRPr="00DE087C" w:rsidRDefault="00C16995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Određuje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opseg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površinu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kvadrata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pravokutnika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uz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obrazloženje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matematičkim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jezikom</w:t>
            </w:r>
            <w:proofErr w:type="spellEnd"/>
            <w:r w:rsidRPr="00DE087C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725628A5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59176A4E" w14:textId="77777777" w:rsidR="000E464D" w:rsidRPr="000713CE" w:rsidRDefault="000E464D" w:rsidP="006A3024">
            <w:pPr>
              <w:spacing w:after="0" w:line="240" w:lineRule="auto"/>
              <w:rPr>
                <w:rFonts w:ascii="inherit" w:eastAsia="Times New Roman" w:hAnsi="inherit" w:cs="Times New Roman"/>
                <w:color w:val="231F20"/>
                <w:lang w:eastAsia="hr-HR"/>
              </w:rPr>
            </w:pPr>
            <w:r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>Sadržaj: Površina i opseg trokuta i paralelograma. Zbroj mjera unutarnj</w:t>
            </w:r>
            <w:r w:rsidR="00DE087C">
              <w:rPr>
                <w:rFonts w:ascii="inherit" w:eastAsia="Times New Roman" w:hAnsi="inherit" w:cs="Times New Roman"/>
                <w:color w:val="231F20"/>
                <w:lang w:eastAsia="hr-HR"/>
              </w:rPr>
              <w:t>ih kutova trokuta i četverokuta</w:t>
            </w:r>
          </w:p>
        </w:tc>
      </w:tr>
      <w:tr w:rsidR="00B57AC0" w:rsidRPr="000713CE" w14:paraId="29AAD6F4" w14:textId="77777777" w:rsidTr="00B57AC0">
        <w:trPr>
          <w:trHeight w:val="41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32DB0247" w14:textId="77777777" w:rsidR="000E464D" w:rsidRPr="00CC62E5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D.6.3.</w:t>
            </w:r>
          </w:p>
          <w:p w14:paraId="16F31C10" w14:textId="77777777" w:rsidR="000E464D" w:rsidRPr="00CC62E5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A.6.9.</w:t>
            </w:r>
          </w:p>
          <w:p w14:paraId="0788431E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Primjenjuje računanje postotnoga iznosa</w:t>
            </w:r>
            <w:r w:rsidR="00CC62E5" w:rsidRPr="00CC62E5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 xml:space="preserve"> </w:t>
            </w:r>
            <w:r w:rsidRPr="00CC62E5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zadane osnovne vrijednosti.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1839D4F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Povezuje postotak, osnovnu vrijednost i postotni iznos u problemskoj situaciji.</w:t>
            </w:r>
          </w:p>
          <w:p w14:paraId="01369726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Računa postotni iznos zadanoga postotka i osnovne vrijednosti.</w:t>
            </w:r>
          </w:p>
          <w:p w14:paraId="2651502B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Analizira promjenu postotnoga iznosa s obzirom na promjenu osnovne vrijednosti uz isti postotak.</w:t>
            </w:r>
          </w:p>
          <w:p w14:paraId="187D406A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Primjenjuje računanje postotnoga iznosa zadane osnovne vrijednosti u problemima.</w:t>
            </w:r>
          </w:p>
          <w:p w14:paraId="60CFBA2A" w14:textId="77777777" w:rsidR="000E464D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Korelacija s Geografijom i Prirodom, Hrvatskim jezikom (stručni tekstovi),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međupredmetnim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temama Poduzetništvo, Osobni i socijalni razvoj i Zdravlje.</w:t>
            </w:r>
          </w:p>
          <w:p w14:paraId="181CE9BB" w14:textId="56E315FF" w:rsidR="00B57AC0" w:rsidRPr="000713CE" w:rsidRDefault="00B57AC0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283F6425" w14:textId="77777777" w:rsidR="00C16995" w:rsidRPr="00CC62E5" w:rsidRDefault="00CC62E5" w:rsidP="000318A5">
            <w:pPr>
              <w:pStyle w:val="TableParagraph"/>
              <w:spacing w:line="256" w:lineRule="auto"/>
              <w:ind w:right="236"/>
              <w:rPr>
                <w:color w:val="FF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 w:eastAsia="en-US"/>
              </w:rPr>
              <w:t>Računa</w:t>
            </w:r>
            <w:proofErr w:type="spellEnd"/>
            <w:r>
              <w:rPr>
                <w:color w:val="FF0000"/>
                <w:sz w:val="20"/>
                <w:szCs w:val="20"/>
                <w:lang w:val="en-US" w:eastAsia="en-US"/>
              </w:rPr>
              <w:t xml:space="preserve"> 1%, 10</w:t>
            </w:r>
            <w:r w:rsidR="00C16995" w:rsidRPr="00CC62E5">
              <w:rPr>
                <w:color w:val="FF0000"/>
                <w:sz w:val="20"/>
                <w:szCs w:val="20"/>
                <w:lang w:val="en-US" w:eastAsia="en-US"/>
              </w:rPr>
              <w:t>%, 20%,</w:t>
            </w:r>
          </w:p>
          <w:p w14:paraId="22F199ED" w14:textId="77777777" w:rsidR="000E464D" w:rsidRPr="00CC62E5" w:rsidRDefault="00CC62E5" w:rsidP="000318A5">
            <w:pPr>
              <w:pStyle w:val="TableParagraph"/>
              <w:spacing w:line="256" w:lineRule="auto"/>
              <w:ind w:right="236"/>
              <w:rPr>
                <w:color w:val="FF0000"/>
                <w:sz w:val="20"/>
                <w:szCs w:val="20"/>
                <w:lang w:val="en-US" w:eastAsia="en-US"/>
              </w:rPr>
            </w:pPr>
            <w:r>
              <w:rPr>
                <w:color w:val="FF0000"/>
                <w:sz w:val="20"/>
                <w:szCs w:val="20"/>
                <w:lang w:val="en-US" w:eastAsia="en-US"/>
              </w:rPr>
              <w:t>25%, 50%, 100</w:t>
            </w:r>
            <w:r w:rsidR="00C16995"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%, 200% </w:t>
            </w:r>
            <w:proofErr w:type="spellStart"/>
            <w:r w:rsidR="00C16995" w:rsidRPr="00CC62E5">
              <w:rPr>
                <w:color w:val="FF0000"/>
                <w:sz w:val="20"/>
                <w:szCs w:val="20"/>
                <w:lang w:val="en-US" w:eastAsia="en-US"/>
              </w:rPr>
              <w:t>od</w:t>
            </w:r>
            <w:proofErr w:type="spellEnd"/>
            <w:r w:rsidR="00C16995"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C16995" w:rsidRPr="00CC62E5">
              <w:rPr>
                <w:color w:val="FF0000"/>
                <w:sz w:val="20"/>
                <w:szCs w:val="20"/>
                <w:lang w:val="en-US" w:eastAsia="en-US"/>
              </w:rPr>
              <w:t>zadane</w:t>
            </w:r>
            <w:proofErr w:type="spellEnd"/>
            <w:r w:rsidR="00C16995"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C16995" w:rsidRPr="00CC62E5">
              <w:rPr>
                <w:color w:val="FF0000"/>
                <w:sz w:val="20"/>
                <w:szCs w:val="20"/>
                <w:lang w:val="en-US" w:eastAsia="en-US"/>
              </w:rPr>
              <w:t>osnovne</w:t>
            </w:r>
            <w:proofErr w:type="spellEnd"/>
            <w:r w:rsidR="00C16995"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C16995" w:rsidRPr="00CC62E5">
              <w:rPr>
                <w:color w:val="FF0000"/>
                <w:sz w:val="20"/>
                <w:szCs w:val="20"/>
                <w:lang w:val="en-US" w:eastAsia="en-US"/>
              </w:rPr>
              <w:t>vrijednosti</w:t>
            </w:r>
            <w:proofErr w:type="spellEnd"/>
            <w:r w:rsidR="00C16995" w:rsidRPr="00CC62E5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0E464D" w:rsidRPr="000713CE" w14:paraId="4FBCFD26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21A6EF3" w14:textId="77777777" w:rsidR="000E464D" w:rsidRDefault="000E464D" w:rsidP="006A3024">
            <w:pPr>
              <w:spacing w:after="0" w:line="240" w:lineRule="auto"/>
              <w:rPr>
                <w:rFonts w:ascii="inherit" w:eastAsia="Times New Roman" w:hAnsi="inherit" w:cs="Times New Roman"/>
                <w:color w:val="231F20"/>
                <w:lang w:eastAsia="hr-HR"/>
              </w:rPr>
            </w:pPr>
            <w:r w:rsidRPr="000713CE">
              <w:rPr>
                <w:rFonts w:ascii="inherit" w:eastAsia="Times New Roman" w:hAnsi="inherit" w:cs="Times New Roman"/>
                <w:color w:val="231F20"/>
                <w:lang w:eastAsia="hr-HR"/>
              </w:rPr>
              <w:t>Sa</w:t>
            </w:r>
            <w:r w:rsidR="00CC62E5">
              <w:rPr>
                <w:rFonts w:ascii="inherit" w:eastAsia="Times New Roman" w:hAnsi="inherit" w:cs="Times New Roman"/>
                <w:color w:val="231F20"/>
                <w:lang w:eastAsia="hr-HR"/>
              </w:rPr>
              <w:t>držaj: Postotak. Postotni iznos</w:t>
            </w:r>
          </w:p>
          <w:p w14:paraId="1A05132A" w14:textId="6D3B2C2B" w:rsidR="00B57AC0" w:rsidRPr="000713CE" w:rsidRDefault="00B57AC0" w:rsidP="006A3024">
            <w:pPr>
              <w:spacing w:after="0" w:line="240" w:lineRule="auto"/>
              <w:rPr>
                <w:rFonts w:ascii="inherit" w:eastAsia="Times New Roman" w:hAnsi="inherit" w:cs="Times New Roman"/>
                <w:color w:val="231F20"/>
                <w:lang w:eastAsia="hr-HR"/>
              </w:rPr>
            </w:pPr>
          </w:p>
        </w:tc>
      </w:tr>
      <w:tr w:rsidR="00B57AC0" w:rsidRPr="000713CE" w14:paraId="5CD8B425" w14:textId="77777777" w:rsidTr="00B57AC0">
        <w:trPr>
          <w:trHeight w:val="41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8F5EF92" w14:textId="77777777" w:rsidR="000E464D" w:rsidRPr="00CC62E5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D.6.4.</w:t>
            </w:r>
          </w:p>
          <w:p w14:paraId="3DF49CF0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Pridružuje cijele i pozitivne racionalne brojeve točkama brojevnoga pravca.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5CBF338E" w14:textId="74FADC51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Pridružuje točke pravca cijelim i racionalnim brojevima (ishodište, jedinična dužina, jedinična točka, koordinata točke).</w:t>
            </w:r>
            <w:r w:rsidR="00B57AC0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Očitava koordinatu točke, opisuje njezin položaj na brojevnome pravcu te matematički zapisuje.</w:t>
            </w:r>
          </w:p>
          <w:p w14:paraId="2E29C1E7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Prošireni sadržaj:</w:t>
            </w:r>
            <w:r w:rsidR="00CC62E5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Računski i grafički određuje koordinatu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polovišta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dužine na brojevnome pravcu.</w:t>
            </w:r>
          </w:p>
          <w:p w14:paraId="1300834D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lastRenderedPageBreak/>
              <w:t>Korelacija s Geografijom i Prirodom.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15B9E649" w14:textId="77777777" w:rsidR="00C16995" w:rsidRPr="00CC62E5" w:rsidRDefault="00C16995" w:rsidP="000318A5">
            <w:pPr>
              <w:pStyle w:val="TableParagraph"/>
              <w:spacing w:line="256" w:lineRule="auto"/>
              <w:ind w:right="236"/>
              <w:rPr>
                <w:color w:val="FF0000"/>
                <w:sz w:val="20"/>
                <w:szCs w:val="20"/>
                <w:lang w:val="en-US" w:eastAsia="en-US"/>
              </w:rPr>
            </w:pPr>
            <w:r w:rsidRPr="00CC62E5">
              <w:rPr>
                <w:color w:val="FF0000"/>
                <w:sz w:val="20"/>
                <w:szCs w:val="20"/>
                <w:lang w:val="en-US" w:eastAsia="en-US"/>
              </w:rPr>
              <w:lastRenderedPageBreak/>
              <w:t xml:space="preserve">Na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brojevnome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pravcu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očitava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zapisuje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koordinatu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zadane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točke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u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skupu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cijelih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pozitivnih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racionalnih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brojeva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koristeći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se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matematičkim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lastRenderedPageBreak/>
              <w:t>jezikom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  <w:p w14:paraId="17C432AC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</w:p>
        </w:tc>
      </w:tr>
      <w:tr w:rsidR="000E464D" w:rsidRPr="000713CE" w14:paraId="5AA64B34" w14:textId="77777777" w:rsidTr="006A3024">
        <w:trPr>
          <w:trHeight w:val="86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0083CA1C" w14:textId="77777777" w:rsidR="000E464D" w:rsidRPr="00CC62E5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lastRenderedPageBreak/>
              <w:t>Sadržaj: C</w:t>
            </w:r>
            <w:r w:rsidR="00CC62E5" w:rsidRPr="00CC62E5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ijeli brojevi i brojevni pravac</w:t>
            </w:r>
          </w:p>
          <w:p w14:paraId="5AED3F67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 xml:space="preserve">Prošireni sadržaj: </w:t>
            </w:r>
            <w:proofErr w:type="spellStart"/>
            <w:r w:rsidRPr="00CC62E5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Polovi</w:t>
            </w:r>
            <w:r w:rsidR="00CC62E5" w:rsidRPr="00CC62E5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šte</w:t>
            </w:r>
            <w:proofErr w:type="spellEnd"/>
            <w:r w:rsidR="00CC62E5" w:rsidRPr="00CC62E5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 xml:space="preserve"> dužine na brojevnome pravcu</w:t>
            </w:r>
          </w:p>
        </w:tc>
      </w:tr>
      <w:tr w:rsidR="00B57AC0" w:rsidRPr="000713CE" w14:paraId="13A25551" w14:textId="77777777" w:rsidTr="00B57AC0">
        <w:trPr>
          <w:trHeight w:val="41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3A9855E7" w14:textId="77777777" w:rsidR="000E464D" w:rsidRPr="00CC62E5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D.6.5.</w:t>
            </w:r>
          </w:p>
          <w:p w14:paraId="01246101" w14:textId="77777777" w:rsidR="000E464D" w:rsidRPr="00CC62E5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U pravokutnome koordinatnom sustavu u ravnini crta točke zadane cjelobrojnim koordinatama.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BEB094E" w14:textId="176DE01B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Organizira pravokutni koordinatni sustav u ravnini (ishodište, jedinične dužine, koordinate točke, koordinatne osi, kvadranti).</w:t>
            </w:r>
            <w:r w:rsidR="00B57AC0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Povezuje koordinate točke i uređeni par cijelih brojeva.</w:t>
            </w:r>
            <w:r w:rsidR="00B57AC0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Očitava i crta točke zadane cjelobrojnim koordinatama uz odgovarajući zapis matematičkim jezikom.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32D0E9B3" w14:textId="77777777" w:rsidR="000E464D" w:rsidRPr="00CC62E5" w:rsidRDefault="004C49A3" w:rsidP="000318A5">
            <w:pPr>
              <w:pStyle w:val="TableParagraph"/>
              <w:spacing w:line="256" w:lineRule="auto"/>
              <w:ind w:right="236"/>
              <w:rPr>
                <w:color w:val="231F20"/>
                <w:sz w:val="20"/>
                <w:szCs w:val="20"/>
              </w:rPr>
            </w:pP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Opisuje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elemente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koordinatnoga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sustava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.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Očitava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zapisuje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cjelobrojne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koordinate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zadane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točke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koristeći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se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matematičkim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jezikom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</w:tc>
      </w:tr>
      <w:tr w:rsidR="00B57AC0" w:rsidRPr="000713CE" w14:paraId="0AC7F161" w14:textId="77777777" w:rsidTr="00B57AC0">
        <w:trPr>
          <w:trHeight w:val="41"/>
        </w:trPr>
        <w:tc>
          <w:tcPr>
            <w:tcW w:w="76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55AFBD5F" w14:textId="77777777" w:rsidR="000E464D" w:rsidRPr="00CC62E5" w:rsidRDefault="000E464D" w:rsidP="006A3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</w:p>
        </w:tc>
        <w:tc>
          <w:tcPr>
            <w:tcW w:w="5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5200C126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Prepoznaje i tumači pripadnost točke kvadrantima i koordinatnim osima.</w:t>
            </w:r>
          </w:p>
          <w:p w14:paraId="01FEAE44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Crta likove određene točkama s cjelobrojnim koordinatama.</w:t>
            </w:r>
          </w:p>
          <w:p w14:paraId="227029EA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Grafički rješava matematičke probleme.</w:t>
            </w:r>
          </w:p>
          <w:p w14:paraId="4404CD3A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Korelacija s Geografijom i Prirodom.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07420509" w14:textId="77777777" w:rsidR="000E464D" w:rsidRPr="000713CE" w:rsidRDefault="000E464D" w:rsidP="006A3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</w:p>
        </w:tc>
      </w:tr>
      <w:tr w:rsidR="000E464D" w:rsidRPr="000713CE" w14:paraId="64090A31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3383D82D" w14:textId="77777777" w:rsidR="000E464D" w:rsidRPr="00724438" w:rsidRDefault="000E464D" w:rsidP="006A3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lang w:eastAsia="hr-HR"/>
              </w:rPr>
            </w:pPr>
            <w:r w:rsidRPr="00724438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 xml:space="preserve">Sadržaj: Pravokutni koordinatni sustav u ravnini. Uređeni par. Točke </w:t>
            </w:r>
            <w:r w:rsidR="00CC62E5" w:rsidRPr="00724438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s cjelobrojnim koordinatama</w:t>
            </w:r>
          </w:p>
        </w:tc>
      </w:tr>
      <w:tr w:rsidR="00B57AC0" w:rsidRPr="000713CE" w14:paraId="6467BEF9" w14:textId="77777777" w:rsidTr="00B57AC0">
        <w:trPr>
          <w:trHeight w:val="565"/>
        </w:trPr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6EB6FC50" w14:textId="77777777" w:rsidR="000E464D" w:rsidRPr="00CC62E5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MAT OŠ E.6.1.</w:t>
            </w:r>
          </w:p>
          <w:p w14:paraId="7CFA885D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b/>
                <w:color w:val="231F20"/>
                <w:lang w:eastAsia="hr-HR"/>
              </w:rPr>
              <w:t>Prikazuje podatke tablično te linijskim i stupčastim dijagramom frekvencija.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324E4901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Prikuplja i razvrstava podatke te određuje frekvencije razvrstanih podataka.</w:t>
            </w:r>
          </w:p>
          <w:p w14:paraId="00537087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Prikazuje podatke tablično, linijskim i stupčastim dijagramom frekvencija.</w:t>
            </w:r>
          </w:p>
          <w:p w14:paraId="1C109142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Prošireni sadržaj:</w:t>
            </w:r>
            <w:r w:rsidR="00CC62E5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</w:t>
            </w: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Računa aritmetičku sredinu brojčanih podataka i interpretira dobiveni rezultat.</w:t>
            </w:r>
          </w:p>
          <w:p w14:paraId="42A15CE1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Korelacija s Geografijom i Prirodom, Hrvatskim jezikom (stručni tekstovi), </w:t>
            </w:r>
            <w:proofErr w:type="spellStart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>međupredmetnim</w:t>
            </w:r>
            <w:proofErr w:type="spellEnd"/>
            <w:r w:rsidRPr="000713CE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  <w:t xml:space="preserve"> temama Poduzetništvo, Osobni i socijalni razvoj i Zdravlje.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43750C0A" w14:textId="77777777" w:rsidR="004C49A3" w:rsidRPr="00CC62E5" w:rsidRDefault="004C49A3" w:rsidP="000318A5">
            <w:pPr>
              <w:pStyle w:val="TableParagraph"/>
              <w:spacing w:line="256" w:lineRule="auto"/>
              <w:ind w:right="236"/>
              <w:rPr>
                <w:color w:val="FF0000"/>
                <w:sz w:val="20"/>
                <w:szCs w:val="20"/>
                <w:lang w:val="en-US"/>
              </w:rPr>
            </w:pP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Prikupljene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podatke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razvrstava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u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tablici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na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prikladan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način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. S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različitih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zadanih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grafičkih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prikaza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istog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skupa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podataka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očitava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podake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uspoređuje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ih</w:t>
            </w:r>
            <w:proofErr w:type="spellEnd"/>
            <w:r w:rsidRPr="00CC62E5">
              <w:rPr>
                <w:color w:val="FF0000"/>
                <w:sz w:val="20"/>
                <w:szCs w:val="20"/>
                <w:lang w:val="en-US" w:eastAsia="en-US"/>
              </w:rPr>
              <w:t>.</w:t>
            </w:r>
          </w:p>
          <w:p w14:paraId="7C5BAF79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</w:p>
        </w:tc>
      </w:tr>
      <w:tr w:rsidR="000E464D" w:rsidRPr="000713CE" w14:paraId="1B20ABE6" w14:textId="77777777" w:rsidTr="006A3024">
        <w:trPr>
          <w:trHeight w:val="41"/>
        </w:trPr>
        <w:tc>
          <w:tcPr>
            <w:tcW w:w="15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14:paraId="7B1646C5" w14:textId="77777777" w:rsidR="000E464D" w:rsidRPr="00CC62E5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 xml:space="preserve">Sadržaj: Prikupljanje, prikazivanje i tumačenje podataka. Prikazivanje podataka tablično, linijskim i stupčastim </w:t>
            </w:r>
            <w:r w:rsidR="00CC62E5" w:rsidRPr="00CC62E5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dijagramom frekvencija</w:t>
            </w:r>
          </w:p>
          <w:p w14:paraId="20A5FE7C" w14:textId="77777777" w:rsidR="000E464D" w:rsidRPr="000713CE" w:rsidRDefault="000E464D" w:rsidP="006A3024">
            <w:pPr>
              <w:spacing w:after="48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Prošireni sadržaj: Aritmetička sredina brojčanih podataka i inte</w:t>
            </w:r>
            <w:r w:rsidR="00CC62E5" w:rsidRPr="00CC62E5">
              <w:rPr>
                <w:rFonts w:ascii="Times New Roman" w:eastAsia="Times New Roman" w:hAnsi="Times New Roman" w:cs="Times New Roman"/>
                <w:color w:val="231F20"/>
                <w:lang w:eastAsia="hr-HR"/>
              </w:rPr>
              <w:t>rpretacija dobivenoga rezultata</w:t>
            </w:r>
          </w:p>
        </w:tc>
      </w:tr>
    </w:tbl>
    <w:p w14:paraId="1A7583B4" w14:textId="77777777" w:rsidR="000E464D" w:rsidRPr="000713CE" w:rsidRDefault="000E464D" w:rsidP="000E464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31F20"/>
          <w:sz w:val="26"/>
          <w:szCs w:val="26"/>
          <w:lang w:eastAsia="hr-HR"/>
        </w:rPr>
      </w:pPr>
    </w:p>
    <w:p w14:paraId="294A5CBF" w14:textId="77777777" w:rsidR="000E464D" w:rsidRPr="00CC62E5" w:rsidRDefault="000E464D" w:rsidP="000E464D">
      <w:pPr>
        <w:jc w:val="center"/>
        <w:rPr>
          <w:rFonts w:ascii="Times New Roman" w:eastAsia="Times New Roman" w:hAnsi="Times New Roman" w:cs="Times New Roman"/>
          <w:b/>
          <w:bCs/>
          <w:color w:val="231F20"/>
          <w:sz w:val="26"/>
          <w:szCs w:val="26"/>
          <w:lang w:eastAsia="hr-HR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eastAsia="hr-HR"/>
        </w:rPr>
        <w:br w:type="page"/>
      </w:r>
      <w:r w:rsidRPr="00CC62E5">
        <w:rPr>
          <w:rFonts w:ascii="inherit" w:eastAsia="Times New Roman" w:hAnsi="inherit" w:cs="Times New Roman"/>
          <w:b/>
          <w:bCs/>
          <w:color w:val="231F20"/>
          <w:sz w:val="26"/>
          <w:szCs w:val="26"/>
          <w:lang w:eastAsia="hr-HR"/>
        </w:rPr>
        <w:lastRenderedPageBreak/>
        <w:t>Odgojno-obrazovni ishodi u šestoj godini učenja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122"/>
        <w:gridCol w:w="3123"/>
        <w:gridCol w:w="3123"/>
        <w:gridCol w:w="3123"/>
        <w:gridCol w:w="3123"/>
      </w:tblGrid>
      <w:tr w:rsidR="000E464D" w:rsidRPr="00CC62E5" w14:paraId="54773C34" w14:textId="77777777" w:rsidTr="006A3024">
        <w:tc>
          <w:tcPr>
            <w:tcW w:w="3122" w:type="dxa"/>
            <w:shd w:val="clear" w:color="auto" w:fill="FF0000"/>
          </w:tcPr>
          <w:p w14:paraId="24D4C263" w14:textId="77777777" w:rsidR="000E464D" w:rsidRPr="00CC62E5" w:rsidRDefault="000E464D" w:rsidP="006A3024">
            <w:pPr>
              <w:spacing w:after="48"/>
              <w:jc w:val="center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bookmarkStart w:id="0" w:name="_Hlk14038673"/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bdr w:val="none" w:sz="0" w:space="0" w:color="auto" w:frame="1"/>
                <w:lang w:eastAsia="hr-HR"/>
              </w:rPr>
              <w:t>A – Brojevi</w:t>
            </w:r>
          </w:p>
        </w:tc>
        <w:tc>
          <w:tcPr>
            <w:tcW w:w="3123" w:type="dxa"/>
            <w:shd w:val="clear" w:color="auto" w:fill="5B9BD5" w:themeFill="accent1"/>
          </w:tcPr>
          <w:p w14:paraId="11320FE2" w14:textId="77777777" w:rsidR="000E464D" w:rsidRPr="00CC62E5" w:rsidRDefault="000E464D" w:rsidP="006A3024">
            <w:pPr>
              <w:spacing w:after="48"/>
              <w:jc w:val="center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bdr w:val="none" w:sz="0" w:space="0" w:color="auto" w:frame="1"/>
                <w:lang w:eastAsia="hr-HR"/>
              </w:rPr>
              <w:t>B – Algebra i funkcije</w:t>
            </w:r>
          </w:p>
        </w:tc>
        <w:tc>
          <w:tcPr>
            <w:tcW w:w="3123" w:type="dxa"/>
            <w:shd w:val="clear" w:color="auto" w:fill="92D050"/>
          </w:tcPr>
          <w:p w14:paraId="48980241" w14:textId="77777777" w:rsidR="000E464D" w:rsidRPr="00CC62E5" w:rsidRDefault="000E464D" w:rsidP="006A3024">
            <w:pPr>
              <w:spacing w:after="48"/>
              <w:jc w:val="center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bdr w:val="none" w:sz="0" w:space="0" w:color="auto" w:frame="1"/>
                <w:lang w:eastAsia="hr-HR"/>
              </w:rPr>
              <w:t>C – Oblik i prostor</w:t>
            </w:r>
          </w:p>
        </w:tc>
        <w:tc>
          <w:tcPr>
            <w:tcW w:w="3123" w:type="dxa"/>
            <w:shd w:val="clear" w:color="auto" w:fill="FFFF00"/>
          </w:tcPr>
          <w:p w14:paraId="0A9B5773" w14:textId="77777777" w:rsidR="000E464D" w:rsidRPr="00CC62E5" w:rsidRDefault="000E464D" w:rsidP="006A3024">
            <w:pPr>
              <w:spacing w:after="48"/>
              <w:jc w:val="center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bdr w:val="none" w:sz="0" w:space="0" w:color="auto" w:frame="1"/>
                <w:lang w:eastAsia="hr-HR"/>
              </w:rPr>
              <w:t>D – Mjerenje</w:t>
            </w:r>
          </w:p>
        </w:tc>
        <w:tc>
          <w:tcPr>
            <w:tcW w:w="3123" w:type="dxa"/>
            <w:shd w:val="clear" w:color="auto" w:fill="ED7D31" w:themeFill="accent2"/>
          </w:tcPr>
          <w:p w14:paraId="04769678" w14:textId="77777777" w:rsidR="000E464D" w:rsidRPr="00CC62E5" w:rsidRDefault="000E464D" w:rsidP="006A3024">
            <w:pPr>
              <w:spacing w:after="48"/>
              <w:jc w:val="center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bdr w:val="none" w:sz="0" w:space="0" w:color="auto" w:frame="1"/>
                <w:lang w:eastAsia="hr-HR"/>
              </w:rPr>
              <w:t>E – Podatci, statistika i vjerojatnost</w:t>
            </w:r>
          </w:p>
        </w:tc>
      </w:tr>
      <w:tr w:rsidR="000E464D" w:rsidRPr="00CC62E5" w14:paraId="187410BF" w14:textId="77777777" w:rsidTr="006A3024">
        <w:tc>
          <w:tcPr>
            <w:tcW w:w="3122" w:type="dxa"/>
            <w:shd w:val="clear" w:color="auto" w:fill="FF0000"/>
          </w:tcPr>
          <w:p w14:paraId="7D4D8315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A.6.1.</w:t>
            </w:r>
          </w:p>
          <w:p w14:paraId="21AAC7EC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Računa najmanji zajednički višekratnik i primjenjuje svojstva djeljivosti prirodnih brojeva.</w:t>
            </w:r>
          </w:p>
          <w:p w14:paraId="2FC475FD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A.6.2.</w:t>
            </w:r>
          </w:p>
          <w:p w14:paraId="1EEF28CE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Proširuje i skraćuje razlomke te primjenjuje postupak svođenja na zajednički nazivnik.</w:t>
            </w:r>
          </w:p>
          <w:p w14:paraId="57FD1BA9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A.6.3.</w:t>
            </w:r>
          </w:p>
          <w:p w14:paraId="241AFE69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Primjenjuje različite zapise </w:t>
            </w:r>
            <w:proofErr w:type="spellStart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nenegativnih</w:t>
            </w:r>
            <w:proofErr w:type="spellEnd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racionalnih brojeva.</w:t>
            </w:r>
          </w:p>
          <w:p w14:paraId="3A9EB7B8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A.6.4.</w:t>
            </w:r>
          </w:p>
          <w:p w14:paraId="75FAE2CF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Primjenjuje uspoređivanje </w:t>
            </w:r>
            <w:proofErr w:type="spellStart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nenegativnih</w:t>
            </w:r>
            <w:proofErr w:type="spellEnd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racionalnih brojeva.</w:t>
            </w:r>
          </w:p>
          <w:p w14:paraId="34DC1EA7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A.6.5.</w:t>
            </w:r>
          </w:p>
          <w:p w14:paraId="7B90C574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Računa s </w:t>
            </w:r>
            <w:proofErr w:type="spellStart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nenegativnim</w:t>
            </w:r>
            <w:proofErr w:type="spellEnd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racionalnim brojevima.</w:t>
            </w:r>
          </w:p>
          <w:p w14:paraId="7BF3FCB5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A.6.6.</w:t>
            </w:r>
          </w:p>
          <w:p w14:paraId="5A329879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Prikazuje i primjenjuje cijele brojeve.</w:t>
            </w:r>
          </w:p>
          <w:p w14:paraId="62104960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A.6.7.</w:t>
            </w:r>
          </w:p>
          <w:p w14:paraId="25DBC58A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Računa s cijelim brojevima.</w:t>
            </w:r>
          </w:p>
          <w:p w14:paraId="7B35F48E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A.6.8.</w:t>
            </w:r>
          </w:p>
          <w:p w14:paraId="5FF3D8FB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Primjenjuje potenciju baze 10 i </w:t>
            </w:r>
            <w:proofErr w:type="spellStart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nenegativnoga</w:t>
            </w:r>
            <w:proofErr w:type="spellEnd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cjelobrojnog eksponenta.</w:t>
            </w:r>
          </w:p>
          <w:p w14:paraId="28D7F684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A.6.9.</w:t>
            </w:r>
          </w:p>
          <w:p w14:paraId="0018FDEC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Primjenjuje računanje postotnoga iznosa zadane osnovne vrijednosti.</w:t>
            </w:r>
          </w:p>
          <w:p w14:paraId="59D203A6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4"/>
                <w:szCs w:val="24"/>
                <w:lang w:eastAsia="hr-HR"/>
              </w:rPr>
            </w:pPr>
          </w:p>
        </w:tc>
        <w:tc>
          <w:tcPr>
            <w:tcW w:w="3123" w:type="dxa"/>
            <w:shd w:val="clear" w:color="auto" w:fill="5B9BD5" w:themeFill="accent1"/>
          </w:tcPr>
          <w:p w14:paraId="68E2EAFE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B.6.1.</w:t>
            </w:r>
          </w:p>
          <w:p w14:paraId="645E0B22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Rješava i primjenjuje linearnu jednadžbu.</w:t>
            </w:r>
          </w:p>
          <w:p w14:paraId="06DDF0AB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4"/>
                <w:szCs w:val="24"/>
                <w:lang w:eastAsia="hr-HR"/>
              </w:rPr>
            </w:pPr>
          </w:p>
        </w:tc>
        <w:tc>
          <w:tcPr>
            <w:tcW w:w="3123" w:type="dxa"/>
            <w:shd w:val="clear" w:color="auto" w:fill="92D050"/>
          </w:tcPr>
          <w:p w14:paraId="0B669762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C.6.1.</w:t>
            </w:r>
          </w:p>
          <w:p w14:paraId="79CA341C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Konstruira kut i njegovu simetralu.</w:t>
            </w:r>
          </w:p>
          <w:p w14:paraId="5D3E0823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C.6.2.</w:t>
            </w:r>
          </w:p>
          <w:p w14:paraId="2FCB0B32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Konstruira trokute, analizira njihova svojstva i odnose.</w:t>
            </w:r>
          </w:p>
          <w:p w14:paraId="1B7946E5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C.6.3.</w:t>
            </w:r>
          </w:p>
          <w:p w14:paraId="16A18ED8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Konstruira četverokute, analizira njihova svojstva i odnose.</w:t>
            </w:r>
          </w:p>
          <w:p w14:paraId="4EF1AB2A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4"/>
                <w:szCs w:val="24"/>
                <w:lang w:eastAsia="hr-HR"/>
              </w:rPr>
            </w:pPr>
          </w:p>
        </w:tc>
        <w:tc>
          <w:tcPr>
            <w:tcW w:w="3123" w:type="dxa"/>
            <w:shd w:val="clear" w:color="auto" w:fill="FFFF00"/>
          </w:tcPr>
          <w:p w14:paraId="28405B07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D.6.1.</w:t>
            </w:r>
          </w:p>
          <w:p w14:paraId="47F0DD2E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Odabire i preračunava odgovarajuće mjerne jedinice.</w:t>
            </w:r>
          </w:p>
          <w:p w14:paraId="7E620C0B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D.6.2.</w:t>
            </w:r>
          </w:p>
          <w:p w14:paraId="1274F623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Računa i primjenjuje opseg i površinu trokuta i četverokuta te mjeru kuta.</w:t>
            </w:r>
          </w:p>
          <w:p w14:paraId="2C13652C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D.6.3.</w:t>
            </w:r>
          </w:p>
          <w:p w14:paraId="7F1D1542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Primjenjuje računanje postotnoga iznosa zadane osnovne vrijednosti.</w:t>
            </w:r>
          </w:p>
          <w:p w14:paraId="19C581BC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D.6.4.</w:t>
            </w:r>
          </w:p>
          <w:p w14:paraId="490ECD68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Pridružuje cijele i pozitivne racionalne brojeve točkama brojevnoga pravca.</w:t>
            </w:r>
          </w:p>
          <w:p w14:paraId="57EAECE4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D.6.5.</w:t>
            </w:r>
          </w:p>
          <w:p w14:paraId="6A8EC60F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U pravokutnome koordinatnom sustavu u ravnini crta točke zadane cjelobrojnim koordinatama.</w:t>
            </w:r>
          </w:p>
          <w:p w14:paraId="0251287C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4"/>
                <w:szCs w:val="24"/>
                <w:lang w:eastAsia="hr-HR"/>
              </w:rPr>
            </w:pPr>
          </w:p>
        </w:tc>
        <w:tc>
          <w:tcPr>
            <w:tcW w:w="3123" w:type="dxa"/>
            <w:shd w:val="clear" w:color="auto" w:fill="ED7D31" w:themeFill="accent2"/>
          </w:tcPr>
          <w:p w14:paraId="7E8ADA43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E.6.1.</w:t>
            </w:r>
          </w:p>
          <w:p w14:paraId="2FE4258B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Prikazuje podatke tablično te linijskim i stupčastim dijagramom frekvencija.</w:t>
            </w:r>
          </w:p>
          <w:p w14:paraId="5E8110F3" w14:textId="77777777" w:rsidR="000E464D" w:rsidRPr="00CC62E5" w:rsidRDefault="000E464D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4"/>
                <w:szCs w:val="24"/>
                <w:lang w:eastAsia="hr-HR"/>
              </w:rPr>
            </w:pPr>
          </w:p>
        </w:tc>
      </w:tr>
      <w:bookmarkEnd w:id="0"/>
    </w:tbl>
    <w:p w14:paraId="37B33A64" w14:textId="77777777" w:rsidR="000E464D" w:rsidRPr="00CC62E5" w:rsidRDefault="000E464D" w:rsidP="000E464D">
      <w:pPr>
        <w:shd w:val="clear" w:color="auto" w:fill="FFFFFF"/>
        <w:spacing w:after="48" w:line="240" w:lineRule="auto"/>
        <w:ind w:firstLine="408"/>
        <w:textAlignment w:val="baseline"/>
        <w:rPr>
          <w:rFonts w:ascii="Fira Sans Light" w:eastAsia="Times New Roman" w:hAnsi="Fira Sans Light" w:cs="Times New Roman"/>
          <w:color w:val="231F20"/>
          <w:sz w:val="24"/>
          <w:szCs w:val="24"/>
          <w:lang w:eastAsia="hr-HR"/>
        </w:rPr>
      </w:pPr>
    </w:p>
    <w:p w14:paraId="71D3E159" w14:textId="77777777" w:rsidR="000E464D" w:rsidRDefault="000E464D" w:rsidP="000E464D"/>
    <w:p w14:paraId="6878F70F" w14:textId="77777777" w:rsidR="000E464D" w:rsidRDefault="000E464D" w:rsidP="000E464D">
      <w:pPr>
        <w:jc w:val="center"/>
        <w:rPr>
          <w:rFonts w:ascii="Fira Sans Light" w:hAnsi="Fira Sans Light"/>
          <w:sz w:val="18"/>
          <w:szCs w:val="18"/>
        </w:rPr>
      </w:pPr>
    </w:p>
    <w:p w14:paraId="03AAF1AA" w14:textId="77777777" w:rsidR="000E464D" w:rsidRDefault="000E464D" w:rsidP="000E464D">
      <w:pPr>
        <w:jc w:val="center"/>
        <w:rPr>
          <w:rFonts w:ascii="Fira Sans Light" w:hAnsi="Fira Sans Light"/>
          <w:sz w:val="18"/>
          <w:szCs w:val="18"/>
        </w:rPr>
      </w:pPr>
      <w:r w:rsidRPr="000713CE">
        <w:rPr>
          <w:rFonts w:ascii="inherit" w:eastAsia="Times New Roman" w:hAnsi="inherit" w:cs="Times New Roman"/>
          <w:noProof/>
          <w:color w:val="231F20"/>
          <w:sz w:val="26"/>
          <w:szCs w:val="26"/>
          <w:bdr w:val="none" w:sz="0" w:space="0" w:color="auto" w:frame="1"/>
          <w:lang w:eastAsia="hr-HR"/>
        </w:rPr>
        <w:drawing>
          <wp:inline distT="0" distB="0" distL="0" distR="0" wp14:anchorId="5022773F" wp14:editId="5545808E">
            <wp:extent cx="3219450" cy="3228975"/>
            <wp:effectExtent l="0" t="0" r="0" b="9525"/>
            <wp:docPr id="1" name="Slika 1" descr="https://narodne-novine.nn.hr/files/_web/sluzbeni-dio/2019/130269/images/130269_56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rodne-novine.nn.hr/files/_web/sluzbeni-dio/2019/130269/images/130269_562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B9DC" w14:textId="77777777" w:rsidR="000E464D" w:rsidRPr="00B57AC0" w:rsidRDefault="00CC62E5" w:rsidP="000E464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31F20"/>
          <w:sz w:val="24"/>
          <w:szCs w:val="24"/>
          <w:lang w:eastAsia="hr-HR"/>
        </w:rPr>
      </w:pPr>
      <w:r w:rsidRPr="00B57AC0">
        <w:rPr>
          <w:sz w:val="24"/>
          <w:szCs w:val="24"/>
        </w:rPr>
        <w:t>Slika 2.</w:t>
      </w:r>
      <w:r w:rsidR="000E464D" w:rsidRPr="00B57AC0">
        <w:rPr>
          <w:i/>
          <w:iCs/>
          <w:sz w:val="24"/>
          <w:szCs w:val="24"/>
        </w:rPr>
        <w:t xml:space="preserve"> </w:t>
      </w:r>
      <w:r w:rsidR="000E464D" w:rsidRPr="00B57AC0">
        <w:rPr>
          <w:rFonts w:ascii="inherit" w:eastAsia="Times New Roman" w:hAnsi="inherit" w:cs="Times New Roman"/>
          <w:i/>
          <w:iCs/>
          <w:color w:val="231F20"/>
          <w:sz w:val="24"/>
          <w:szCs w:val="24"/>
          <w:bdr w:val="none" w:sz="0" w:space="0" w:color="auto" w:frame="1"/>
          <w:lang w:eastAsia="hr-HR"/>
        </w:rPr>
        <w:t> </w:t>
      </w:r>
      <w:r w:rsidR="000E464D" w:rsidRPr="00B57AC0">
        <w:rPr>
          <w:rFonts w:ascii="Times New Roman" w:eastAsia="Times New Roman" w:hAnsi="Times New Roman" w:cs="Times New Roman"/>
          <w:color w:val="231F20"/>
          <w:sz w:val="24"/>
          <w:szCs w:val="24"/>
          <w:lang w:eastAsia="hr-HR"/>
        </w:rPr>
        <w:t>Grafički prikaz organizacije predmetnoga kurikuluma u šestoj godini učenja</w:t>
      </w:r>
    </w:p>
    <w:p w14:paraId="06B8021F" w14:textId="77777777" w:rsidR="000E464D" w:rsidRDefault="000E464D" w:rsidP="000E464D">
      <w:pPr>
        <w:jc w:val="center"/>
        <w:rPr>
          <w:sz w:val="21"/>
          <w:szCs w:val="21"/>
        </w:rPr>
      </w:pPr>
    </w:p>
    <w:p w14:paraId="5C360087" w14:textId="77777777" w:rsidR="000E464D" w:rsidRDefault="000E464D" w:rsidP="000E464D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EBF2DC3" w14:textId="77777777" w:rsidR="005A5AA8" w:rsidRDefault="008F407C" w:rsidP="005A5AA8">
      <w:pPr>
        <w:jc w:val="center"/>
        <w:rPr>
          <w:b/>
          <w:sz w:val="48"/>
          <w:szCs w:val="48"/>
        </w:rPr>
      </w:pPr>
      <w:r w:rsidRPr="008F407C">
        <w:rPr>
          <w:b/>
          <w:sz w:val="48"/>
          <w:szCs w:val="48"/>
        </w:rPr>
        <w:lastRenderedPageBreak/>
        <w:t>PRIJEDLOG</w:t>
      </w:r>
    </w:p>
    <w:p w14:paraId="274B48D7" w14:textId="77777777" w:rsidR="005A5AA8" w:rsidRDefault="008F407C" w:rsidP="00F20D5B">
      <w:pPr>
        <w:jc w:val="center"/>
        <w:rPr>
          <w:b/>
          <w:sz w:val="48"/>
          <w:szCs w:val="48"/>
        </w:rPr>
      </w:pPr>
      <w:r w:rsidRPr="005A5AA8">
        <w:rPr>
          <w:b/>
          <w:sz w:val="72"/>
          <w:szCs w:val="72"/>
        </w:rPr>
        <w:t>G</w:t>
      </w:r>
      <w:r w:rsidRPr="008F407C">
        <w:rPr>
          <w:b/>
          <w:sz w:val="48"/>
          <w:szCs w:val="48"/>
        </w:rPr>
        <w:t xml:space="preserve">ODIŠNJEG </w:t>
      </w:r>
      <w:r w:rsidRPr="005A5AA8">
        <w:rPr>
          <w:b/>
          <w:sz w:val="72"/>
          <w:szCs w:val="72"/>
        </w:rPr>
        <w:t>I</w:t>
      </w:r>
      <w:r w:rsidRPr="008F407C">
        <w:rPr>
          <w:b/>
          <w:sz w:val="48"/>
          <w:szCs w:val="48"/>
        </w:rPr>
        <w:t xml:space="preserve">ZVEDBENOG </w:t>
      </w:r>
      <w:r w:rsidRPr="005A5AA8">
        <w:rPr>
          <w:b/>
          <w:sz w:val="72"/>
          <w:szCs w:val="72"/>
        </w:rPr>
        <w:t>K</w:t>
      </w:r>
      <w:r w:rsidRPr="008F407C">
        <w:rPr>
          <w:b/>
          <w:sz w:val="48"/>
          <w:szCs w:val="48"/>
        </w:rPr>
        <w:t xml:space="preserve">URIKULUMA </w:t>
      </w:r>
    </w:p>
    <w:p w14:paraId="0E362006" w14:textId="77777777" w:rsidR="000E464D" w:rsidRDefault="00CC62E5" w:rsidP="00F20D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NASTAVNOG</w:t>
      </w:r>
      <w:r w:rsidR="008F407C" w:rsidRPr="008F407C">
        <w:rPr>
          <w:b/>
          <w:sz w:val="48"/>
          <w:szCs w:val="48"/>
        </w:rPr>
        <w:t xml:space="preserve"> PREDMETA MATEMATIKA</w:t>
      </w:r>
      <w:r w:rsidR="00A71FBB">
        <w:rPr>
          <w:b/>
          <w:sz w:val="48"/>
          <w:szCs w:val="48"/>
        </w:rPr>
        <w:t xml:space="preserve"> </w:t>
      </w:r>
    </w:p>
    <w:p w14:paraId="4D773755" w14:textId="77777777" w:rsidR="000E464D" w:rsidRDefault="000E464D" w:rsidP="000E464D">
      <w:pPr>
        <w:tabs>
          <w:tab w:val="left" w:pos="10512"/>
        </w:tabs>
        <w:jc w:val="center"/>
        <w:rPr>
          <w:rFonts w:ascii="Verdana" w:hAnsi="Verdana"/>
          <w:b/>
          <w:sz w:val="26"/>
          <w:szCs w:val="26"/>
          <w:lang w:val="it-IT"/>
        </w:rPr>
      </w:pPr>
      <w:r w:rsidRPr="000E464D">
        <w:rPr>
          <w:b/>
          <w:sz w:val="48"/>
          <w:szCs w:val="48"/>
        </w:rPr>
        <w:t>ZA UČENIKE KOJIMA JE ODREĐEN PRIMJERENI PROGRAM OSNOVNOG ODGOJA I OBRAZOVANJA U 6. RAZREDU</w:t>
      </w:r>
    </w:p>
    <w:p w14:paraId="719297B6" w14:textId="77777777" w:rsidR="004C49A3" w:rsidRDefault="004C49A3" w:rsidP="004C49A3">
      <w:pPr>
        <w:jc w:val="center"/>
        <w:rPr>
          <w:sz w:val="21"/>
          <w:szCs w:val="21"/>
        </w:rPr>
      </w:pPr>
    </w:p>
    <w:p w14:paraId="1FD3072C" w14:textId="77777777" w:rsidR="004C49A3" w:rsidRDefault="004C49A3" w:rsidP="004C49A3">
      <w:pPr>
        <w:jc w:val="center"/>
        <w:rPr>
          <w:sz w:val="21"/>
          <w:szCs w:val="21"/>
        </w:rPr>
      </w:pPr>
    </w:p>
    <w:p w14:paraId="7DC6E5BE" w14:textId="77777777" w:rsidR="004C49A3" w:rsidRDefault="004C49A3" w:rsidP="004C49A3">
      <w:pPr>
        <w:jc w:val="center"/>
        <w:rPr>
          <w:sz w:val="21"/>
          <w:szCs w:val="21"/>
        </w:rPr>
      </w:pP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5406"/>
        <w:gridCol w:w="3326"/>
      </w:tblGrid>
      <w:tr w:rsidR="004C49A3" w:rsidRPr="005A5AA8" w14:paraId="0EB34504" w14:textId="77777777" w:rsidTr="006A3024">
        <w:trPr>
          <w:trHeight w:val="237"/>
          <w:jc w:val="center"/>
        </w:trPr>
        <w:tc>
          <w:tcPr>
            <w:tcW w:w="5406" w:type="dxa"/>
            <w:vAlign w:val="center"/>
          </w:tcPr>
          <w:p w14:paraId="5268A428" w14:textId="77777777" w:rsidR="004C49A3" w:rsidRPr="005A5AA8" w:rsidRDefault="004C49A3" w:rsidP="006A3024">
            <w:pPr>
              <w:jc w:val="center"/>
              <w:rPr>
                <w:b/>
                <w:sz w:val="36"/>
                <w:szCs w:val="36"/>
              </w:rPr>
            </w:pPr>
            <w:r w:rsidRPr="005A5AA8">
              <w:rPr>
                <w:sz w:val="36"/>
                <w:szCs w:val="36"/>
              </w:rPr>
              <w:br w:type="page"/>
            </w:r>
            <w:r w:rsidRPr="005A5AA8">
              <w:rPr>
                <w:b/>
                <w:sz w:val="36"/>
                <w:szCs w:val="36"/>
              </w:rPr>
              <w:t>Domena</w:t>
            </w:r>
          </w:p>
        </w:tc>
        <w:tc>
          <w:tcPr>
            <w:tcW w:w="3326" w:type="dxa"/>
            <w:vAlign w:val="center"/>
          </w:tcPr>
          <w:p w14:paraId="136E6F5F" w14:textId="77777777" w:rsidR="004C49A3" w:rsidRPr="005A5AA8" w:rsidRDefault="004C49A3" w:rsidP="006A3024">
            <w:pPr>
              <w:jc w:val="center"/>
              <w:rPr>
                <w:b/>
                <w:sz w:val="36"/>
                <w:szCs w:val="36"/>
              </w:rPr>
            </w:pPr>
            <w:r w:rsidRPr="005A5AA8">
              <w:rPr>
                <w:b/>
                <w:sz w:val="36"/>
                <w:szCs w:val="36"/>
              </w:rPr>
              <w:t xml:space="preserve">Broj ishoda za ostvariti u </w:t>
            </w:r>
            <w:r>
              <w:rPr>
                <w:b/>
                <w:sz w:val="36"/>
                <w:szCs w:val="36"/>
              </w:rPr>
              <w:t>šes</w:t>
            </w:r>
            <w:r w:rsidRPr="005A5AA8">
              <w:rPr>
                <w:b/>
                <w:sz w:val="36"/>
                <w:szCs w:val="36"/>
              </w:rPr>
              <w:t>tom razredu</w:t>
            </w:r>
          </w:p>
        </w:tc>
      </w:tr>
      <w:tr w:rsidR="004C49A3" w:rsidRPr="005A5AA8" w14:paraId="1796A805" w14:textId="77777777" w:rsidTr="006A3024">
        <w:trPr>
          <w:trHeight w:val="237"/>
          <w:jc w:val="center"/>
        </w:trPr>
        <w:tc>
          <w:tcPr>
            <w:tcW w:w="5406" w:type="dxa"/>
            <w:shd w:val="clear" w:color="auto" w:fill="F7CAAC" w:themeFill="accent2" w:themeFillTint="66"/>
          </w:tcPr>
          <w:p w14:paraId="0E6B5218" w14:textId="77777777" w:rsidR="004C49A3" w:rsidRPr="005A5AA8" w:rsidRDefault="004C49A3" w:rsidP="006A3024">
            <w:pPr>
              <w:rPr>
                <w:sz w:val="36"/>
                <w:szCs w:val="36"/>
              </w:rPr>
            </w:pPr>
            <w:r w:rsidRPr="005A5AA8">
              <w:rPr>
                <w:sz w:val="36"/>
                <w:szCs w:val="36"/>
              </w:rPr>
              <w:t>A Brojevi</w:t>
            </w:r>
          </w:p>
        </w:tc>
        <w:tc>
          <w:tcPr>
            <w:tcW w:w="3326" w:type="dxa"/>
            <w:shd w:val="clear" w:color="auto" w:fill="F7CAAC" w:themeFill="accent2" w:themeFillTint="66"/>
          </w:tcPr>
          <w:p w14:paraId="46391991" w14:textId="77777777" w:rsidR="004C49A3" w:rsidRPr="005A5AA8" w:rsidRDefault="004C49A3" w:rsidP="006A30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4C49A3" w:rsidRPr="005A5AA8" w14:paraId="26636720" w14:textId="77777777" w:rsidTr="006A3024">
        <w:trPr>
          <w:trHeight w:val="237"/>
          <w:jc w:val="center"/>
        </w:trPr>
        <w:tc>
          <w:tcPr>
            <w:tcW w:w="5406" w:type="dxa"/>
            <w:shd w:val="clear" w:color="auto" w:fill="D9E2F3" w:themeFill="accent5" w:themeFillTint="33"/>
          </w:tcPr>
          <w:p w14:paraId="09B88137" w14:textId="77777777" w:rsidR="004C49A3" w:rsidRPr="005A5AA8" w:rsidRDefault="004C49A3" w:rsidP="006A3024">
            <w:pPr>
              <w:rPr>
                <w:sz w:val="36"/>
                <w:szCs w:val="36"/>
              </w:rPr>
            </w:pPr>
            <w:r w:rsidRPr="005A5AA8">
              <w:rPr>
                <w:sz w:val="36"/>
                <w:szCs w:val="36"/>
              </w:rPr>
              <w:t>B Algebra i funkcije</w:t>
            </w:r>
          </w:p>
        </w:tc>
        <w:tc>
          <w:tcPr>
            <w:tcW w:w="3326" w:type="dxa"/>
            <w:shd w:val="clear" w:color="auto" w:fill="D9E2F3" w:themeFill="accent5" w:themeFillTint="33"/>
          </w:tcPr>
          <w:p w14:paraId="0641D3B4" w14:textId="77777777" w:rsidR="004C49A3" w:rsidRPr="005A5AA8" w:rsidRDefault="004C49A3" w:rsidP="006A30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4C49A3" w:rsidRPr="005A5AA8" w14:paraId="0739D30D" w14:textId="77777777" w:rsidTr="006A3024">
        <w:trPr>
          <w:trHeight w:val="237"/>
          <w:jc w:val="center"/>
        </w:trPr>
        <w:tc>
          <w:tcPr>
            <w:tcW w:w="5406" w:type="dxa"/>
            <w:shd w:val="clear" w:color="auto" w:fill="C5E0B3" w:themeFill="accent6" w:themeFillTint="66"/>
          </w:tcPr>
          <w:p w14:paraId="4E77FC15" w14:textId="77777777" w:rsidR="004C49A3" w:rsidRPr="005A5AA8" w:rsidRDefault="004C49A3" w:rsidP="006A3024">
            <w:pPr>
              <w:rPr>
                <w:sz w:val="36"/>
                <w:szCs w:val="36"/>
              </w:rPr>
            </w:pPr>
            <w:r w:rsidRPr="005A5AA8">
              <w:rPr>
                <w:sz w:val="36"/>
                <w:szCs w:val="36"/>
              </w:rPr>
              <w:t>C Oblik i prostor</w:t>
            </w:r>
          </w:p>
        </w:tc>
        <w:tc>
          <w:tcPr>
            <w:tcW w:w="3326" w:type="dxa"/>
            <w:shd w:val="clear" w:color="auto" w:fill="C5E0B3" w:themeFill="accent6" w:themeFillTint="66"/>
          </w:tcPr>
          <w:p w14:paraId="6C0E9A14" w14:textId="77777777" w:rsidR="004C49A3" w:rsidRPr="005A5AA8" w:rsidRDefault="004C49A3" w:rsidP="006A3024">
            <w:pPr>
              <w:jc w:val="center"/>
              <w:rPr>
                <w:sz w:val="36"/>
                <w:szCs w:val="36"/>
              </w:rPr>
            </w:pPr>
            <w:r w:rsidRPr="005A5AA8">
              <w:rPr>
                <w:sz w:val="36"/>
                <w:szCs w:val="36"/>
              </w:rPr>
              <w:t>3</w:t>
            </w:r>
          </w:p>
        </w:tc>
      </w:tr>
      <w:tr w:rsidR="004C49A3" w:rsidRPr="005A5AA8" w14:paraId="181BEA84" w14:textId="77777777" w:rsidTr="006A3024">
        <w:trPr>
          <w:trHeight w:val="237"/>
          <w:jc w:val="center"/>
        </w:trPr>
        <w:tc>
          <w:tcPr>
            <w:tcW w:w="5406" w:type="dxa"/>
            <w:shd w:val="clear" w:color="auto" w:fill="FFF2CC" w:themeFill="accent4" w:themeFillTint="33"/>
          </w:tcPr>
          <w:p w14:paraId="50624ED9" w14:textId="77777777" w:rsidR="004C49A3" w:rsidRPr="005A5AA8" w:rsidRDefault="004C49A3" w:rsidP="006A3024">
            <w:pPr>
              <w:rPr>
                <w:sz w:val="36"/>
                <w:szCs w:val="36"/>
              </w:rPr>
            </w:pPr>
            <w:r w:rsidRPr="005A5AA8">
              <w:rPr>
                <w:sz w:val="36"/>
                <w:szCs w:val="36"/>
              </w:rPr>
              <w:t>D Mjerenje</w:t>
            </w:r>
          </w:p>
        </w:tc>
        <w:tc>
          <w:tcPr>
            <w:tcW w:w="3326" w:type="dxa"/>
            <w:shd w:val="clear" w:color="auto" w:fill="FFF2CC" w:themeFill="accent4" w:themeFillTint="33"/>
          </w:tcPr>
          <w:p w14:paraId="6677AC5A" w14:textId="77777777" w:rsidR="004C49A3" w:rsidRPr="005A5AA8" w:rsidRDefault="004C49A3" w:rsidP="006A3024">
            <w:pPr>
              <w:jc w:val="center"/>
              <w:rPr>
                <w:sz w:val="36"/>
                <w:szCs w:val="36"/>
              </w:rPr>
            </w:pPr>
            <w:r w:rsidRPr="005A5AA8">
              <w:rPr>
                <w:sz w:val="36"/>
                <w:szCs w:val="36"/>
              </w:rPr>
              <w:t>5</w:t>
            </w:r>
          </w:p>
        </w:tc>
      </w:tr>
      <w:tr w:rsidR="004C49A3" w:rsidRPr="005A5AA8" w14:paraId="1D82A12A" w14:textId="77777777" w:rsidTr="006A3024">
        <w:trPr>
          <w:trHeight w:val="237"/>
          <w:jc w:val="center"/>
        </w:trPr>
        <w:tc>
          <w:tcPr>
            <w:tcW w:w="5406" w:type="dxa"/>
            <w:shd w:val="clear" w:color="auto" w:fill="FFC000" w:themeFill="accent4"/>
          </w:tcPr>
          <w:p w14:paraId="02007A10" w14:textId="77777777" w:rsidR="004C49A3" w:rsidRPr="005A5AA8" w:rsidRDefault="004C49A3" w:rsidP="006A3024">
            <w:pPr>
              <w:rPr>
                <w:sz w:val="36"/>
                <w:szCs w:val="36"/>
              </w:rPr>
            </w:pPr>
            <w:r w:rsidRPr="005A5AA8">
              <w:rPr>
                <w:sz w:val="36"/>
                <w:szCs w:val="36"/>
              </w:rPr>
              <w:t>E Podatci, statistika i vjerojatnost</w:t>
            </w:r>
          </w:p>
        </w:tc>
        <w:tc>
          <w:tcPr>
            <w:tcW w:w="3326" w:type="dxa"/>
            <w:shd w:val="clear" w:color="auto" w:fill="FFC000" w:themeFill="accent4"/>
          </w:tcPr>
          <w:p w14:paraId="67575C73" w14:textId="77777777" w:rsidR="004C49A3" w:rsidRPr="005A5AA8" w:rsidRDefault="004C49A3" w:rsidP="006A3024">
            <w:pPr>
              <w:jc w:val="center"/>
              <w:rPr>
                <w:sz w:val="36"/>
                <w:szCs w:val="36"/>
              </w:rPr>
            </w:pPr>
            <w:r w:rsidRPr="005A5AA8">
              <w:rPr>
                <w:sz w:val="36"/>
                <w:szCs w:val="36"/>
              </w:rPr>
              <w:t>1</w:t>
            </w:r>
          </w:p>
        </w:tc>
      </w:tr>
      <w:tr w:rsidR="004C49A3" w:rsidRPr="005A5AA8" w14:paraId="4728157C" w14:textId="77777777" w:rsidTr="006A3024">
        <w:trPr>
          <w:trHeight w:val="250"/>
          <w:jc w:val="center"/>
        </w:trPr>
        <w:tc>
          <w:tcPr>
            <w:tcW w:w="5406" w:type="dxa"/>
          </w:tcPr>
          <w:p w14:paraId="376D9CA1" w14:textId="77777777" w:rsidR="004C49A3" w:rsidRPr="005A5AA8" w:rsidRDefault="004C49A3" w:rsidP="00CC62E5">
            <w:pPr>
              <w:rPr>
                <w:b/>
                <w:sz w:val="36"/>
                <w:szCs w:val="36"/>
              </w:rPr>
            </w:pPr>
            <w:r w:rsidRPr="005A5AA8">
              <w:rPr>
                <w:b/>
                <w:sz w:val="36"/>
                <w:szCs w:val="36"/>
              </w:rPr>
              <w:t>UKUPNO:</w:t>
            </w:r>
          </w:p>
        </w:tc>
        <w:tc>
          <w:tcPr>
            <w:tcW w:w="3326" w:type="dxa"/>
          </w:tcPr>
          <w:p w14:paraId="031E9433" w14:textId="77777777" w:rsidR="004C49A3" w:rsidRPr="005A5AA8" w:rsidRDefault="004C49A3" w:rsidP="006A3024">
            <w:pPr>
              <w:jc w:val="center"/>
              <w:rPr>
                <w:sz w:val="36"/>
                <w:szCs w:val="36"/>
              </w:rPr>
            </w:pPr>
            <w:r w:rsidRPr="005A5AA8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9</w:t>
            </w:r>
          </w:p>
        </w:tc>
      </w:tr>
    </w:tbl>
    <w:p w14:paraId="67CD0F49" w14:textId="77777777" w:rsidR="004C49A3" w:rsidRDefault="004C49A3" w:rsidP="004C49A3">
      <w:pPr>
        <w:rPr>
          <w:sz w:val="21"/>
          <w:szCs w:val="21"/>
        </w:rPr>
      </w:pPr>
    </w:p>
    <w:p w14:paraId="40D0612D" w14:textId="77777777" w:rsidR="004C49A3" w:rsidRDefault="004C49A3" w:rsidP="004C49A3">
      <w:pPr>
        <w:rPr>
          <w:rFonts w:ascii="Fira Sans Light" w:hAnsi="Fira Sans Light" w:cs="Calibri"/>
          <w:b/>
          <w:color w:val="000000"/>
          <w:sz w:val="18"/>
          <w:szCs w:val="18"/>
        </w:rPr>
      </w:pPr>
      <w:r>
        <w:rPr>
          <w:rFonts w:ascii="Fira Sans Light" w:hAnsi="Fira Sans Light"/>
          <w:b/>
          <w:sz w:val="18"/>
          <w:szCs w:val="18"/>
        </w:rPr>
        <w:br w:type="page"/>
      </w:r>
    </w:p>
    <w:p w14:paraId="152CC647" w14:textId="77777777" w:rsidR="004C49A3" w:rsidRPr="00CC62E5" w:rsidRDefault="004C49A3" w:rsidP="004C49A3">
      <w:pPr>
        <w:pStyle w:val="Default"/>
        <w:jc w:val="center"/>
        <w:rPr>
          <w:rFonts w:ascii="Fira Sans Light" w:hAnsi="Fira Sans Light"/>
          <w:b/>
        </w:rPr>
      </w:pPr>
      <w:r w:rsidRPr="00CC62E5">
        <w:rPr>
          <w:rFonts w:ascii="Fira Sans Light" w:hAnsi="Fira Sans Light"/>
          <w:b/>
        </w:rPr>
        <w:lastRenderedPageBreak/>
        <w:t>PRIJEDLOG GODIŠNJEG IZVEDBENOG KURIKULUMA</w:t>
      </w:r>
    </w:p>
    <w:p w14:paraId="71BF5DD8" w14:textId="77777777" w:rsidR="004C49A3" w:rsidRPr="00FD7357" w:rsidRDefault="004C49A3" w:rsidP="004C49A3">
      <w:pPr>
        <w:pStyle w:val="Default"/>
        <w:jc w:val="center"/>
        <w:rPr>
          <w:rFonts w:ascii="Fira Sans Light" w:hAnsi="Fira Sans Light"/>
          <w:b/>
          <w:sz w:val="18"/>
          <w:szCs w:val="18"/>
        </w:rPr>
      </w:pPr>
    </w:p>
    <w:tbl>
      <w:tblPr>
        <w:tblStyle w:val="Reetkatablice"/>
        <w:tblW w:w="15843" w:type="dxa"/>
        <w:tblLook w:val="04A0" w:firstRow="1" w:lastRow="0" w:firstColumn="1" w:lastColumn="0" w:noHBand="0" w:noVBand="1"/>
      </w:tblPr>
      <w:tblGrid>
        <w:gridCol w:w="1722"/>
        <w:gridCol w:w="2583"/>
        <w:gridCol w:w="2831"/>
        <w:gridCol w:w="1946"/>
        <w:gridCol w:w="2347"/>
        <w:gridCol w:w="2713"/>
        <w:gridCol w:w="1701"/>
      </w:tblGrid>
      <w:tr w:rsidR="004C49A3" w:rsidRPr="00385D86" w14:paraId="19836E57" w14:textId="77777777" w:rsidTr="00B57AC0">
        <w:trPr>
          <w:trHeight w:val="540"/>
        </w:trPr>
        <w:tc>
          <w:tcPr>
            <w:tcW w:w="1722" w:type="dxa"/>
            <w:vMerge w:val="restart"/>
            <w:shd w:val="clear" w:color="auto" w:fill="BDD6EE" w:themeFill="accent1" w:themeFillTint="66"/>
          </w:tcPr>
          <w:p w14:paraId="55800F52" w14:textId="77777777" w:rsidR="00076510" w:rsidRDefault="00076510" w:rsidP="006A3024">
            <w:pPr>
              <w:rPr>
                <w:rFonts w:ascii="Fira Sans Light" w:hAnsi="Fira Sans Light"/>
                <w:b/>
                <w:sz w:val="18"/>
                <w:szCs w:val="18"/>
              </w:rPr>
            </w:pPr>
          </w:p>
          <w:p w14:paraId="2CD88D57" w14:textId="77777777" w:rsidR="00076510" w:rsidRDefault="00076510" w:rsidP="006A3024">
            <w:pPr>
              <w:rPr>
                <w:rFonts w:ascii="Fira Sans Light" w:hAnsi="Fira Sans Light"/>
                <w:b/>
                <w:sz w:val="18"/>
                <w:szCs w:val="18"/>
              </w:rPr>
            </w:pPr>
          </w:p>
          <w:p w14:paraId="0AB30033" w14:textId="77777777" w:rsidR="00076510" w:rsidRDefault="00076510" w:rsidP="006A3024">
            <w:pPr>
              <w:rPr>
                <w:rFonts w:ascii="Fira Sans Light" w:hAnsi="Fira Sans Light"/>
                <w:b/>
                <w:sz w:val="18"/>
                <w:szCs w:val="18"/>
              </w:rPr>
            </w:pPr>
          </w:p>
          <w:p w14:paraId="101B63D8" w14:textId="77777777" w:rsidR="004C49A3" w:rsidRPr="00385D86" w:rsidRDefault="004C49A3" w:rsidP="006A3024">
            <w:pPr>
              <w:rPr>
                <w:rFonts w:ascii="Fira Sans Light" w:hAnsi="Fira Sans Light"/>
                <w:b/>
                <w:sz w:val="18"/>
                <w:szCs w:val="18"/>
              </w:rPr>
            </w:pPr>
            <w:r w:rsidRPr="00385D86">
              <w:rPr>
                <w:rFonts w:ascii="Fira Sans Light" w:hAnsi="Fira Sans Light"/>
                <w:b/>
                <w:sz w:val="18"/>
                <w:szCs w:val="18"/>
              </w:rPr>
              <w:t>Okvirni broj sati</w:t>
            </w:r>
          </w:p>
        </w:tc>
        <w:tc>
          <w:tcPr>
            <w:tcW w:w="2583" w:type="dxa"/>
            <w:vMerge w:val="restart"/>
            <w:shd w:val="clear" w:color="auto" w:fill="BDD6EE" w:themeFill="accent1" w:themeFillTint="66"/>
            <w:vAlign w:val="center"/>
          </w:tcPr>
          <w:p w14:paraId="05D21B9B" w14:textId="77777777" w:rsidR="004C49A3" w:rsidRPr="00AE79D6" w:rsidRDefault="004C49A3" w:rsidP="006A3024">
            <w:pPr>
              <w:jc w:val="center"/>
              <w:rPr>
                <w:rFonts w:ascii="Fira Sans Light" w:hAnsi="Fira Sans Light"/>
                <w:b/>
                <w:sz w:val="36"/>
                <w:szCs w:val="36"/>
              </w:rPr>
            </w:pPr>
            <w:r w:rsidRPr="00AE79D6">
              <w:rPr>
                <w:rFonts w:ascii="Fira Sans Light" w:hAnsi="Fira Sans Light"/>
                <w:b/>
                <w:sz w:val="36"/>
                <w:szCs w:val="36"/>
              </w:rPr>
              <w:t>Naziv teme/grupe ishoda</w:t>
            </w:r>
          </w:p>
        </w:tc>
        <w:tc>
          <w:tcPr>
            <w:tcW w:w="2831" w:type="dxa"/>
            <w:shd w:val="clear" w:color="auto" w:fill="FF0000"/>
          </w:tcPr>
          <w:p w14:paraId="6879BD62" w14:textId="77777777" w:rsidR="004C49A3" w:rsidRDefault="00CC62E5" w:rsidP="00CC62E5">
            <w:pPr>
              <w:jc w:val="center"/>
              <w:rPr>
                <w:rFonts w:ascii="Fira Sans Light" w:hAnsi="Fira Sans Light"/>
                <w:b/>
                <w:sz w:val="18"/>
                <w:szCs w:val="18"/>
              </w:rPr>
            </w:pPr>
            <w:r>
              <w:rPr>
                <w:rFonts w:ascii="Fira Sans Light" w:hAnsi="Fira Sans Light"/>
                <w:b/>
                <w:sz w:val="18"/>
                <w:szCs w:val="18"/>
              </w:rPr>
              <w:t>Odgojno-</w:t>
            </w:r>
            <w:r w:rsidR="004C49A3" w:rsidRPr="00385D86">
              <w:rPr>
                <w:rFonts w:ascii="Fira Sans Light" w:hAnsi="Fira Sans Light"/>
                <w:b/>
                <w:sz w:val="18"/>
                <w:szCs w:val="18"/>
              </w:rPr>
              <w:t>obrazovni ishodi predmetnog kurikuluma Matematika</w:t>
            </w:r>
          </w:p>
        </w:tc>
        <w:tc>
          <w:tcPr>
            <w:tcW w:w="1946" w:type="dxa"/>
            <w:shd w:val="clear" w:color="auto" w:fill="BDD6EE" w:themeFill="accent1" w:themeFillTint="66"/>
          </w:tcPr>
          <w:p w14:paraId="21633BA9" w14:textId="77777777" w:rsidR="004C49A3" w:rsidRPr="00385D86" w:rsidRDefault="00CC62E5" w:rsidP="00CC62E5">
            <w:pPr>
              <w:jc w:val="center"/>
              <w:rPr>
                <w:rFonts w:ascii="Fira Sans Light" w:hAnsi="Fira Sans Light"/>
                <w:b/>
                <w:sz w:val="18"/>
                <w:szCs w:val="18"/>
              </w:rPr>
            </w:pPr>
            <w:r>
              <w:rPr>
                <w:rFonts w:ascii="Fira Sans Light" w:hAnsi="Fira Sans Light"/>
                <w:b/>
                <w:sz w:val="18"/>
                <w:szCs w:val="18"/>
              </w:rPr>
              <w:t>Odgojno-</w:t>
            </w:r>
            <w:r w:rsidR="004C49A3" w:rsidRPr="00385D86">
              <w:rPr>
                <w:rFonts w:ascii="Fira Sans Light" w:hAnsi="Fira Sans Light"/>
                <w:b/>
                <w:sz w:val="18"/>
                <w:szCs w:val="18"/>
              </w:rPr>
              <w:t>obrazovni ishodi predmetnog kurikuluma Matematika</w:t>
            </w:r>
          </w:p>
        </w:tc>
        <w:tc>
          <w:tcPr>
            <w:tcW w:w="2347" w:type="dxa"/>
            <w:shd w:val="clear" w:color="auto" w:fill="92D050"/>
          </w:tcPr>
          <w:p w14:paraId="76F47AD0" w14:textId="77777777" w:rsidR="004C49A3" w:rsidRPr="00385D86" w:rsidRDefault="00CC62E5" w:rsidP="00CC62E5">
            <w:pPr>
              <w:jc w:val="center"/>
              <w:rPr>
                <w:rFonts w:ascii="Fira Sans Light" w:hAnsi="Fira Sans Light"/>
                <w:b/>
                <w:sz w:val="18"/>
                <w:szCs w:val="18"/>
              </w:rPr>
            </w:pPr>
            <w:r>
              <w:rPr>
                <w:rFonts w:ascii="Fira Sans Light" w:hAnsi="Fira Sans Light"/>
                <w:b/>
                <w:sz w:val="18"/>
                <w:szCs w:val="18"/>
              </w:rPr>
              <w:t>Odgojno-</w:t>
            </w:r>
            <w:r w:rsidR="004C49A3" w:rsidRPr="00385D86">
              <w:rPr>
                <w:rFonts w:ascii="Fira Sans Light" w:hAnsi="Fira Sans Light"/>
                <w:b/>
                <w:sz w:val="18"/>
                <w:szCs w:val="18"/>
              </w:rPr>
              <w:t>obrazovni ishodi predmetnog kurikuluma Matematika</w:t>
            </w:r>
          </w:p>
        </w:tc>
        <w:tc>
          <w:tcPr>
            <w:tcW w:w="2713" w:type="dxa"/>
            <w:shd w:val="clear" w:color="auto" w:fill="FFE599" w:themeFill="accent4" w:themeFillTint="66"/>
          </w:tcPr>
          <w:p w14:paraId="1C187527" w14:textId="77777777" w:rsidR="004C49A3" w:rsidRPr="00385D86" w:rsidRDefault="00CC62E5" w:rsidP="00CC62E5">
            <w:pPr>
              <w:jc w:val="center"/>
              <w:rPr>
                <w:rFonts w:ascii="Fira Sans Light" w:hAnsi="Fira Sans Light"/>
                <w:b/>
                <w:sz w:val="18"/>
                <w:szCs w:val="18"/>
              </w:rPr>
            </w:pPr>
            <w:r>
              <w:rPr>
                <w:rFonts w:ascii="Fira Sans Light" w:hAnsi="Fira Sans Light"/>
                <w:b/>
                <w:sz w:val="18"/>
                <w:szCs w:val="18"/>
              </w:rPr>
              <w:t>Odgojno-</w:t>
            </w:r>
            <w:r w:rsidR="004C49A3" w:rsidRPr="00385D86">
              <w:rPr>
                <w:rFonts w:ascii="Fira Sans Light" w:hAnsi="Fira Sans Light"/>
                <w:b/>
                <w:sz w:val="18"/>
                <w:szCs w:val="18"/>
              </w:rPr>
              <w:t>obrazovni ishodi predmetnog kurikuluma Matematika</w:t>
            </w:r>
          </w:p>
        </w:tc>
        <w:tc>
          <w:tcPr>
            <w:tcW w:w="1701" w:type="dxa"/>
            <w:shd w:val="clear" w:color="auto" w:fill="ED7D31" w:themeFill="accent2"/>
          </w:tcPr>
          <w:p w14:paraId="715308BF" w14:textId="77777777" w:rsidR="004C49A3" w:rsidRPr="00385D86" w:rsidRDefault="004C49A3" w:rsidP="00CC62E5">
            <w:pPr>
              <w:jc w:val="center"/>
              <w:rPr>
                <w:rFonts w:ascii="Fira Sans Light" w:hAnsi="Fira Sans Light"/>
                <w:b/>
                <w:sz w:val="18"/>
                <w:szCs w:val="18"/>
              </w:rPr>
            </w:pPr>
            <w:r w:rsidRPr="00385D86">
              <w:rPr>
                <w:rFonts w:ascii="Fira Sans Light" w:hAnsi="Fira Sans Light"/>
                <w:b/>
                <w:sz w:val="18"/>
                <w:szCs w:val="18"/>
              </w:rPr>
              <w:t>Odgojn</w:t>
            </w:r>
            <w:r w:rsidR="00CC62E5">
              <w:rPr>
                <w:rFonts w:ascii="Fira Sans Light" w:hAnsi="Fira Sans Light"/>
                <w:b/>
                <w:sz w:val="18"/>
                <w:szCs w:val="18"/>
              </w:rPr>
              <w:t>o-</w:t>
            </w:r>
            <w:r w:rsidRPr="00385D86">
              <w:rPr>
                <w:rFonts w:ascii="Fira Sans Light" w:hAnsi="Fira Sans Light"/>
                <w:b/>
                <w:sz w:val="18"/>
                <w:szCs w:val="18"/>
              </w:rPr>
              <w:t>obrazovni ishodi predmetnog kurikuluma Matematika</w:t>
            </w:r>
          </w:p>
        </w:tc>
      </w:tr>
      <w:tr w:rsidR="004C49A3" w:rsidRPr="00CC62E5" w14:paraId="6E6B71F0" w14:textId="77777777" w:rsidTr="00B57AC0">
        <w:trPr>
          <w:trHeight w:val="540"/>
        </w:trPr>
        <w:tc>
          <w:tcPr>
            <w:tcW w:w="1722" w:type="dxa"/>
            <w:vMerge/>
            <w:shd w:val="clear" w:color="auto" w:fill="BDD6EE" w:themeFill="accent1" w:themeFillTint="66"/>
          </w:tcPr>
          <w:p w14:paraId="622CC942" w14:textId="77777777" w:rsidR="004C49A3" w:rsidRPr="00CC62E5" w:rsidRDefault="004C49A3" w:rsidP="006A3024">
            <w:pPr>
              <w:rPr>
                <w:rFonts w:ascii="Fira Sans Light" w:hAnsi="Fira Sans Light"/>
                <w:b/>
                <w:sz w:val="18"/>
                <w:szCs w:val="18"/>
              </w:rPr>
            </w:pPr>
          </w:p>
        </w:tc>
        <w:tc>
          <w:tcPr>
            <w:tcW w:w="2583" w:type="dxa"/>
            <w:vMerge/>
            <w:shd w:val="clear" w:color="auto" w:fill="BDD6EE" w:themeFill="accent1" w:themeFillTint="66"/>
            <w:vAlign w:val="center"/>
          </w:tcPr>
          <w:p w14:paraId="6B31D805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36"/>
                <w:szCs w:val="36"/>
              </w:rPr>
            </w:pPr>
          </w:p>
        </w:tc>
        <w:tc>
          <w:tcPr>
            <w:tcW w:w="2831" w:type="dxa"/>
            <w:shd w:val="clear" w:color="auto" w:fill="FF0000"/>
            <w:vAlign w:val="center"/>
          </w:tcPr>
          <w:p w14:paraId="723918FF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18"/>
                <w:szCs w:val="18"/>
              </w:rPr>
            </w:pPr>
            <w:r w:rsidRPr="00CC62E5">
              <w:rPr>
                <w:rFonts w:ascii="Fira Sans Light" w:hAnsi="Fira Sans Light"/>
                <w:b/>
                <w:sz w:val="21"/>
                <w:szCs w:val="21"/>
              </w:rPr>
              <w:t>A Brojevi</w:t>
            </w:r>
          </w:p>
        </w:tc>
        <w:tc>
          <w:tcPr>
            <w:tcW w:w="1946" w:type="dxa"/>
            <w:shd w:val="clear" w:color="auto" w:fill="BDD6EE" w:themeFill="accent1" w:themeFillTint="66"/>
            <w:vAlign w:val="center"/>
          </w:tcPr>
          <w:p w14:paraId="1380DF1B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18"/>
                <w:szCs w:val="18"/>
              </w:rPr>
            </w:pPr>
            <w:r w:rsidRPr="00CC62E5">
              <w:rPr>
                <w:rFonts w:ascii="Fira Sans Light" w:hAnsi="Fira Sans Light"/>
                <w:b/>
                <w:sz w:val="21"/>
                <w:szCs w:val="21"/>
              </w:rPr>
              <w:t>B Algebra i funkcije</w:t>
            </w:r>
          </w:p>
        </w:tc>
        <w:tc>
          <w:tcPr>
            <w:tcW w:w="2347" w:type="dxa"/>
            <w:shd w:val="clear" w:color="auto" w:fill="92D050"/>
            <w:vAlign w:val="center"/>
          </w:tcPr>
          <w:p w14:paraId="51FBDB03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18"/>
                <w:szCs w:val="18"/>
              </w:rPr>
            </w:pPr>
            <w:r w:rsidRPr="00CC62E5">
              <w:rPr>
                <w:rFonts w:ascii="Fira Sans Light" w:hAnsi="Fira Sans Light"/>
                <w:b/>
                <w:sz w:val="21"/>
                <w:szCs w:val="21"/>
              </w:rPr>
              <w:t>C Oblik i prostor</w:t>
            </w:r>
          </w:p>
        </w:tc>
        <w:tc>
          <w:tcPr>
            <w:tcW w:w="2713" w:type="dxa"/>
            <w:shd w:val="clear" w:color="auto" w:fill="FFE599" w:themeFill="accent4" w:themeFillTint="66"/>
            <w:vAlign w:val="center"/>
          </w:tcPr>
          <w:p w14:paraId="460DD184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18"/>
                <w:szCs w:val="18"/>
              </w:rPr>
            </w:pPr>
            <w:r w:rsidRPr="00CC62E5">
              <w:rPr>
                <w:rFonts w:ascii="Fira Sans Light" w:hAnsi="Fira Sans Light"/>
                <w:b/>
                <w:sz w:val="21"/>
                <w:szCs w:val="21"/>
              </w:rPr>
              <w:t>D Mjerenje</w:t>
            </w:r>
          </w:p>
        </w:tc>
        <w:tc>
          <w:tcPr>
            <w:tcW w:w="1701" w:type="dxa"/>
            <w:shd w:val="clear" w:color="auto" w:fill="ED7D31" w:themeFill="accent2"/>
            <w:vAlign w:val="center"/>
          </w:tcPr>
          <w:p w14:paraId="1B2B7D1D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18"/>
                <w:szCs w:val="18"/>
              </w:rPr>
            </w:pPr>
            <w:r w:rsidRPr="00CC62E5">
              <w:rPr>
                <w:rFonts w:ascii="Fira Sans Light" w:hAnsi="Fira Sans Light"/>
                <w:b/>
                <w:sz w:val="21"/>
                <w:szCs w:val="21"/>
              </w:rPr>
              <w:t>E Podatci, statistika i vjerojatnost</w:t>
            </w:r>
          </w:p>
        </w:tc>
      </w:tr>
      <w:tr w:rsidR="004C49A3" w:rsidRPr="00CC62E5" w14:paraId="41008D8B" w14:textId="77777777" w:rsidTr="00B57AC0">
        <w:tc>
          <w:tcPr>
            <w:tcW w:w="1722" w:type="dxa"/>
            <w:vAlign w:val="center"/>
          </w:tcPr>
          <w:p w14:paraId="2AFEEB11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72"/>
                <w:szCs w:val="72"/>
              </w:rPr>
            </w:pPr>
            <w:r w:rsidRPr="00CC62E5">
              <w:rPr>
                <w:rFonts w:ascii="Fira Sans Light" w:hAnsi="Fira Sans Light"/>
                <w:b/>
                <w:sz w:val="72"/>
                <w:szCs w:val="72"/>
              </w:rPr>
              <w:t>26</w:t>
            </w:r>
          </w:p>
        </w:tc>
        <w:tc>
          <w:tcPr>
            <w:tcW w:w="2583" w:type="dxa"/>
            <w:vAlign w:val="center"/>
          </w:tcPr>
          <w:p w14:paraId="108CADCA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36"/>
                <w:szCs w:val="36"/>
              </w:rPr>
            </w:pPr>
            <w:r w:rsidRPr="00CC62E5">
              <w:rPr>
                <w:rFonts w:ascii="Fira Sans Light" w:hAnsi="Fira Sans Light"/>
                <w:b/>
                <w:sz w:val="36"/>
                <w:szCs w:val="36"/>
              </w:rPr>
              <w:t>1. Djeljivost i razlomci</w:t>
            </w:r>
          </w:p>
        </w:tc>
        <w:tc>
          <w:tcPr>
            <w:tcW w:w="2831" w:type="dxa"/>
            <w:shd w:val="clear" w:color="auto" w:fill="FF0000"/>
          </w:tcPr>
          <w:p w14:paraId="7FF3E436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A.6.1.</w:t>
            </w:r>
          </w:p>
          <w:p w14:paraId="4A86F6E9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Računa najmanji zajednički višekratnik i primjenjuje svojstva djeljivosti prirodnih brojeva.</w:t>
            </w:r>
          </w:p>
          <w:p w14:paraId="36BB15E6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A.6.2.</w:t>
            </w:r>
          </w:p>
          <w:p w14:paraId="4243D672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Proširuje i skraćuje razlomke te primjenjuje postupak svođenja na zajednički nazivnik.</w:t>
            </w:r>
          </w:p>
          <w:p w14:paraId="3F86AE9A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A.6.3.</w:t>
            </w:r>
          </w:p>
          <w:p w14:paraId="2CE525F5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Primjenjuje različite zapise </w:t>
            </w:r>
            <w:proofErr w:type="spellStart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nenegativnih</w:t>
            </w:r>
            <w:proofErr w:type="spellEnd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racionalnih brojeva.</w:t>
            </w:r>
          </w:p>
          <w:p w14:paraId="6DEE03F0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A.6.4.</w:t>
            </w:r>
          </w:p>
          <w:p w14:paraId="5F1A0985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Primjenjuje uspoređivanje </w:t>
            </w:r>
            <w:proofErr w:type="spellStart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nenegativnih</w:t>
            </w:r>
            <w:proofErr w:type="spellEnd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racionalnih brojeva.</w:t>
            </w:r>
          </w:p>
          <w:p w14:paraId="04EC0C8F" w14:textId="77777777" w:rsidR="004C49A3" w:rsidRPr="00CC62E5" w:rsidRDefault="004C49A3" w:rsidP="006A3024">
            <w:pPr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1946" w:type="dxa"/>
            <w:shd w:val="clear" w:color="auto" w:fill="BDD6EE" w:themeFill="accent1" w:themeFillTint="66"/>
          </w:tcPr>
          <w:p w14:paraId="6EAA8A3C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B.6.1.</w:t>
            </w:r>
          </w:p>
          <w:p w14:paraId="1F861A28" w14:textId="2885F8F0" w:rsidR="004C49A3" w:rsidRPr="00B57AC0" w:rsidRDefault="004C49A3" w:rsidP="006A3024">
            <w:pPr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B57AC0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Rješava i primjenjuje linearnu jednadžbu</w:t>
            </w:r>
            <w:r w:rsidR="00B57AC0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.</w:t>
            </w:r>
          </w:p>
          <w:p w14:paraId="76A63BD5" w14:textId="77777777" w:rsidR="004C49A3" w:rsidRPr="00CC62E5" w:rsidRDefault="004C49A3" w:rsidP="006A3024">
            <w:pPr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2347" w:type="dxa"/>
            <w:shd w:val="clear" w:color="auto" w:fill="92D050"/>
          </w:tcPr>
          <w:p w14:paraId="62524945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2713" w:type="dxa"/>
            <w:shd w:val="clear" w:color="auto" w:fill="FFE599" w:themeFill="accent4" w:themeFillTint="66"/>
          </w:tcPr>
          <w:p w14:paraId="09D1D5AE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D.6.1.</w:t>
            </w:r>
          </w:p>
          <w:p w14:paraId="51FF201E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Odabire i preračunava odgovarajuće mjerne jedinice.</w:t>
            </w:r>
          </w:p>
          <w:p w14:paraId="438009AC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D.6.4.</w:t>
            </w:r>
          </w:p>
          <w:p w14:paraId="21FFDF1B" w14:textId="77777777" w:rsidR="004C49A3" w:rsidRPr="00CC62E5" w:rsidRDefault="00CC62E5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Pridružuje</w:t>
            </w:r>
            <w:r w:rsidR="004C49A3"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pozitivne racionalne brojeve točkama brojevnoga pravca.</w:t>
            </w:r>
          </w:p>
          <w:p w14:paraId="701EDD8E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1701" w:type="dxa"/>
            <w:shd w:val="clear" w:color="auto" w:fill="ED7D31" w:themeFill="accent2"/>
          </w:tcPr>
          <w:p w14:paraId="6B268D1D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</w:tr>
      <w:tr w:rsidR="004C49A3" w:rsidRPr="00CC62E5" w14:paraId="5A0433A3" w14:textId="77777777" w:rsidTr="00B57AC0">
        <w:tc>
          <w:tcPr>
            <w:tcW w:w="1722" w:type="dxa"/>
            <w:vAlign w:val="center"/>
          </w:tcPr>
          <w:p w14:paraId="4D42D8A6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72"/>
                <w:szCs w:val="72"/>
              </w:rPr>
            </w:pPr>
            <w:r w:rsidRPr="00CC62E5">
              <w:rPr>
                <w:rFonts w:ascii="Fira Sans Light" w:hAnsi="Fira Sans Light"/>
                <w:b/>
                <w:sz w:val="72"/>
                <w:szCs w:val="72"/>
              </w:rPr>
              <w:t>2</w:t>
            </w:r>
            <w:r w:rsidR="006A3024" w:rsidRPr="00CC62E5">
              <w:rPr>
                <w:rFonts w:ascii="Fira Sans Light" w:hAnsi="Fira Sans Light"/>
                <w:b/>
                <w:sz w:val="72"/>
                <w:szCs w:val="72"/>
              </w:rPr>
              <w:t>5</w:t>
            </w:r>
          </w:p>
        </w:tc>
        <w:tc>
          <w:tcPr>
            <w:tcW w:w="2583" w:type="dxa"/>
            <w:vAlign w:val="center"/>
          </w:tcPr>
          <w:p w14:paraId="187E3944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36"/>
                <w:szCs w:val="36"/>
              </w:rPr>
            </w:pPr>
            <w:r w:rsidRPr="00CC62E5">
              <w:rPr>
                <w:rFonts w:ascii="Fira Sans Light" w:hAnsi="Fira Sans Light"/>
                <w:b/>
                <w:sz w:val="36"/>
                <w:szCs w:val="36"/>
              </w:rPr>
              <w:t>2. Računanje s razlomcima</w:t>
            </w:r>
          </w:p>
        </w:tc>
        <w:tc>
          <w:tcPr>
            <w:tcW w:w="2831" w:type="dxa"/>
            <w:shd w:val="clear" w:color="auto" w:fill="FF0000"/>
          </w:tcPr>
          <w:p w14:paraId="3D679AD4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A.6.5.</w:t>
            </w:r>
          </w:p>
          <w:p w14:paraId="4AAB888A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Računa s </w:t>
            </w:r>
            <w:proofErr w:type="spellStart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nenegativnim</w:t>
            </w:r>
            <w:proofErr w:type="spellEnd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racionalnim brojevima.</w:t>
            </w:r>
          </w:p>
          <w:p w14:paraId="31A1E196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A.6.9.</w:t>
            </w:r>
          </w:p>
          <w:p w14:paraId="2A580DF6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Primjenjuje računanje postotnoga iznosa zadane osnovne vrijednosti.</w:t>
            </w:r>
          </w:p>
          <w:p w14:paraId="0F1C6160" w14:textId="77777777" w:rsidR="004C49A3" w:rsidRPr="00CC62E5" w:rsidRDefault="004C49A3" w:rsidP="006A3024">
            <w:pPr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1946" w:type="dxa"/>
            <w:shd w:val="clear" w:color="auto" w:fill="BDD6EE" w:themeFill="accent1" w:themeFillTint="66"/>
          </w:tcPr>
          <w:p w14:paraId="4ED04C88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B.6.1.</w:t>
            </w:r>
          </w:p>
          <w:p w14:paraId="2814E123" w14:textId="77777777" w:rsidR="004C49A3" w:rsidRPr="00B57AC0" w:rsidRDefault="004C49A3" w:rsidP="006A3024">
            <w:pPr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B57AC0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Rješava i primjenjuje linearnu jednadžbu.</w:t>
            </w:r>
          </w:p>
          <w:p w14:paraId="440DCC7D" w14:textId="77777777" w:rsidR="004C49A3" w:rsidRPr="00CC62E5" w:rsidRDefault="004C49A3" w:rsidP="006A3024">
            <w:pPr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2347" w:type="dxa"/>
            <w:shd w:val="clear" w:color="auto" w:fill="92D050"/>
          </w:tcPr>
          <w:p w14:paraId="606AA9E8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2713" w:type="dxa"/>
            <w:shd w:val="clear" w:color="auto" w:fill="FFE599" w:themeFill="accent4" w:themeFillTint="66"/>
          </w:tcPr>
          <w:p w14:paraId="77050298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D.6.3.</w:t>
            </w:r>
          </w:p>
          <w:p w14:paraId="16416ED7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Primjenjuje računanje postotnoga iznosa zadane osnovne vrijednosti.</w:t>
            </w:r>
          </w:p>
          <w:p w14:paraId="6745FE0D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1701" w:type="dxa"/>
            <w:shd w:val="clear" w:color="auto" w:fill="ED7D31" w:themeFill="accent2"/>
          </w:tcPr>
          <w:p w14:paraId="033031A9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E.6.1.</w:t>
            </w:r>
          </w:p>
          <w:p w14:paraId="6AEDDA50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Prikazuje podatke tablično te linijskim i stupčastim dijagramom frekvencija.</w:t>
            </w:r>
          </w:p>
          <w:p w14:paraId="41DD1890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</w:tr>
      <w:tr w:rsidR="004C49A3" w:rsidRPr="00CC62E5" w14:paraId="26790387" w14:textId="77777777" w:rsidTr="00B57AC0">
        <w:tc>
          <w:tcPr>
            <w:tcW w:w="1722" w:type="dxa"/>
            <w:vAlign w:val="center"/>
          </w:tcPr>
          <w:p w14:paraId="6E3DE08F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72"/>
                <w:szCs w:val="72"/>
              </w:rPr>
            </w:pPr>
            <w:r w:rsidRPr="00CC62E5">
              <w:rPr>
                <w:rFonts w:ascii="Fira Sans Light" w:hAnsi="Fira Sans Light"/>
                <w:b/>
                <w:sz w:val="72"/>
                <w:szCs w:val="72"/>
              </w:rPr>
              <w:t>21</w:t>
            </w:r>
          </w:p>
        </w:tc>
        <w:tc>
          <w:tcPr>
            <w:tcW w:w="2583" w:type="dxa"/>
            <w:vAlign w:val="center"/>
          </w:tcPr>
          <w:p w14:paraId="56DCC0D0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36"/>
                <w:szCs w:val="36"/>
              </w:rPr>
            </w:pPr>
            <w:r w:rsidRPr="00CC62E5">
              <w:rPr>
                <w:rFonts w:ascii="Fira Sans Light" w:hAnsi="Fira Sans Light"/>
                <w:b/>
                <w:sz w:val="36"/>
                <w:szCs w:val="36"/>
              </w:rPr>
              <w:t>3. Trokut</w:t>
            </w:r>
          </w:p>
        </w:tc>
        <w:tc>
          <w:tcPr>
            <w:tcW w:w="2831" w:type="dxa"/>
            <w:shd w:val="clear" w:color="auto" w:fill="FF0000"/>
          </w:tcPr>
          <w:p w14:paraId="6DDDD6EF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A.6.5.</w:t>
            </w:r>
          </w:p>
          <w:p w14:paraId="728B73D3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Računa s </w:t>
            </w:r>
            <w:proofErr w:type="spellStart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nenegativnim</w:t>
            </w:r>
            <w:proofErr w:type="spellEnd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racionalnim brojevima.</w:t>
            </w:r>
          </w:p>
          <w:p w14:paraId="6AE76028" w14:textId="77777777" w:rsidR="004C49A3" w:rsidRPr="00CC62E5" w:rsidRDefault="004C49A3" w:rsidP="006A3024">
            <w:pPr>
              <w:rPr>
                <w:rFonts w:ascii="Fira Sans Light" w:hAnsi="Fira Sans Light"/>
                <w:sz w:val="18"/>
                <w:szCs w:val="18"/>
              </w:rPr>
            </w:pPr>
          </w:p>
        </w:tc>
        <w:tc>
          <w:tcPr>
            <w:tcW w:w="1946" w:type="dxa"/>
            <w:shd w:val="clear" w:color="auto" w:fill="BDD6EE" w:themeFill="accent1" w:themeFillTint="66"/>
          </w:tcPr>
          <w:p w14:paraId="4960DE22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lastRenderedPageBreak/>
              <w:t>MAT OŠ B.6.1.</w:t>
            </w:r>
          </w:p>
          <w:p w14:paraId="2436A515" w14:textId="77777777" w:rsidR="004C49A3" w:rsidRPr="00B57AC0" w:rsidRDefault="004C49A3" w:rsidP="006A3024">
            <w:pPr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B57AC0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Rješava i primjenjuje </w:t>
            </w:r>
            <w:r w:rsidRPr="00B57AC0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lastRenderedPageBreak/>
              <w:t>linearnu jednadžbu.</w:t>
            </w:r>
          </w:p>
          <w:p w14:paraId="5F67CB3A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2347" w:type="dxa"/>
            <w:shd w:val="clear" w:color="auto" w:fill="92D050"/>
          </w:tcPr>
          <w:p w14:paraId="2BEC5D8B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lastRenderedPageBreak/>
              <w:t>MAT OŠ C.6.1.</w:t>
            </w:r>
          </w:p>
          <w:p w14:paraId="25CD5F6F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Cs/>
                <w:color w:val="231F20"/>
                <w:sz w:val="20"/>
                <w:szCs w:val="20"/>
                <w:lang w:eastAsia="hr-HR"/>
              </w:rPr>
              <w:t>Konstruira kut i njegovu simetralu.</w:t>
            </w:r>
          </w:p>
          <w:p w14:paraId="52D2F92B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lastRenderedPageBreak/>
              <w:t>MAT OŠ C.6.2.</w:t>
            </w:r>
          </w:p>
          <w:p w14:paraId="02ADCA48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Cs/>
                <w:color w:val="231F20"/>
                <w:sz w:val="20"/>
                <w:szCs w:val="20"/>
                <w:lang w:eastAsia="hr-HR"/>
              </w:rPr>
              <w:t>Konstruira trokute, analizira njihova svojstva i odnose.</w:t>
            </w:r>
          </w:p>
          <w:p w14:paraId="6035CF98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2713" w:type="dxa"/>
            <w:shd w:val="clear" w:color="auto" w:fill="FFE599" w:themeFill="accent4" w:themeFillTint="66"/>
          </w:tcPr>
          <w:p w14:paraId="0B69F734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lastRenderedPageBreak/>
              <w:t>MAT OŠ D.6.1.</w:t>
            </w:r>
          </w:p>
          <w:p w14:paraId="7B3D4F78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Odabire i preračunava odgovarajuće mjerne </w:t>
            </w: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lastRenderedPageBreak/>
              <w:t>jedinice.</w:t>
            </w:r>
          </w:p>
          <w:p w14:paraId="7A1E96AA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D.6.2.</w:t>
            </w:r>
          </w:p>
          <w:p w14:paraId="02870381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Računa i primjenjuje opseg i površinu trokuta i četverokuta te mjeru kuta.</w:t>
            </w:r>
          </w:p>
          <w:p w14:paraId="109E1633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1701" w:type="dxa"/>
            <w:shd w:val="clear" w:color="auto" w:fill="ED7D31" w:themeFill="accent2"/>
          </w:tcPr>
          <w:p w14:paraId="1BC66E0F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</w:p>
        </w:tc>
      </w:tr>
      <w:tr w:rsidR="004C49A3" w:rsidRPr="00CC62E5" w14:paraId="09140500" w14:textId="77777777" w:rsidTr="00B57AC0">
        <w:tc>
          <w:tcPr>
            <w:tcW w:w="1722" w:type="dxa"/>
            <w:vAlign w:val="center"/>
          </w:tcPr>
          <w:p w14:paraId="0B890FDD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72"/>
                <w:szCs w:val="72"/>
              </w:rPr>
            </w:pPr>
            <w:r w:rsidRPr="00CC62E5">
              <w:rPr>
                <w:rFonts w:ascii="Fira Sans Light" w:hAnsi="Fira Sans Light"/>
                <w:b/>
                <w:sz w:val="72"/>
                <w:szCs w:val="72"/>
              </w:rPr>
              <w:t>30</w:t>
            </w:r>
          </w:p>
        </w:tc>
        <w:tc>
          <w:tcPr>
            <w:tcW w:w="2583" w:type="dxa"/>
            <w:vAlign w:val="center"/>
          </w:tcPr>
          <w:p w14:paraId="24323F25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36"/>
                <w:szCs w:val="36"/>
              </w:rPr>
            </w:pPr>
            <w:r w:rsidRPr="00CC62E5">
              <w:rPr>
                <w:rFonts w:ascii="Fira Sans Light" w:hAnsi="Fira Sans Light"/>
                <w:b/>
                <w:sz w:val="36"/>
                <w:szCs w:val="36"/>
              </w:rPr>
              <w:t>4. Cijeli brojevi</w:t>
            </w:r>
          </w:p>
        </w:tc>
        <w:tc>
          <w:tcPr>
            <w:tcW w:w="2831" w:type="dxa"/>
            <w:shd w:val="clear" w:color="auto" w:fill="FF0000"/>
          </w:tcPr>
          <w:p w14:paraId="36AD2836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A.6.6.</w:t>
            </w:r>
          </w:p>
          <w:p w14:paraId="2BEC7B2E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Prikazuje i primjenjuje cijele brojeve.</w:t>
            </w:r>
          </w:p>
          <w:p w14:paraId="2A3E6C34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A.6.7.</w:t>
            </w:r>
          </w:p>
          <w:p w14:paraId="37C9CE39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Računa s cijelim brojevima.</w:t>
            </w:r>
          </w:p>
          <w:p w14:paraId="53F9378C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A.6.8.</w:t>
            </w:r>
          </w:p>
          <w:p w14:paraId="1AD4E3B5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Primjenjuje potenciju baze 10 i </w:t>
            </w:r>
            <w:proofErr w:type="spellStart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nenegativnoga</w:t>
            </w:r>
            <w:proofErr w:type="spellEnd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cjelobrojnog eksponenta.</w:t>
            </w:r>
          </w:p>
        </w:tc>
        <w:tc>
          <w:tcPr>
            <w:tcW w:w="1946" w:type="dxa"/>
            <w:shd w:val="clear" w:color="auto" w:fill="BDD6EE" w:themeFill="accent1" w:themeFillTint="66"/>
          </w:tcPr>
          <w:p w14:paraId="7430552B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B.6.1.</w:t>
            </w:r>
          </w:p>
          <w:p w14:paraId="7D403838" w14:textId="77777777" w:rsidR="004C49A3" w:rsidRPr="00B57AC0" w:rsidRDefault="004C49A3" w:rsidP="006A3024">
            <w:pPr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B57AC0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Rješava i primjenjuje linearnu jednadžbu.</w:t>
            </w:r>
          </w:p>
          <w:p w14:paraId="23B9C83D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color w:val="231F20"/>
                <w:sz w:val="18"/>
                <w:szCs w:val="18"/>
                <w:lang w:eastAsia="hr-HR"/>
              </w:rPr>
            </w:pPr>
          </w:p>
          <w:p w14:paraId="2943846F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hAnsi="Fira Sans Light"/>
                <w:sz w:val="18"/>
                <w:szCs w:val="18"/>
              </w:rPr>
            </w:pPr>
          </w:p>
        </w:tc>
        <w:tc>
          <w:tcPr>
            <w:tcW w:w="2347" w:type="dxa"/>
            <w:shd w:val="clear" w:color="auto" w:fill="92D050"/>
          </w:tcPr>
          <w:p w14:paraId="1E3C599D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hAnsi="Fira Sans Light"/>
                <w:sz w:val="18"/>
                <w:szCs w:val="18"/>
              </w:rPr>
            </w:pPr>
          </w:p>
        </w:tc>
        <w:tc>
          <w:tcPr>
            <w:tcW w:w="2713" w:type="dxa"/>
            <w:shd w:val="clear" w:color="auto" w:fill="FFE599" w:themeFill="accent4" w:themeFillTint="66"/>
          </w:tcPr>
          <w:p w14:paraId="0C4693DC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D.6.4.</w:t>
            </w:r>
          </w:p>
          <w:p w14:paraId="0AA31EC4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Pridružu</w:t>
            </w:r>
            <w:r w:rsid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je cijele</w:t>
            </w: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brojeve točkama brojevnoga pravca.</w:t>
            </w:r>
          </w:p>
          <w:p w14:paraId="2EDFEF64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D.6.5.</w:t>
            </w:r>
          </w:p>
          <w:p w14:paraId="5FEF8CEB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hAnsi="Fira Sans Light"/>
                <w:sz w:val="18"/>
                <w:szCs w:val="18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U pravokutnome koordinatnom sustavu u ravnini crta točke zadane cjelobrojnim koordinatama.</w:t>
            </w:r>
          </w:p>
        </w:tc>
        <w:tc>
          <w:tcPr>
            <w:tcW w:w="1701" w:type="dxa"/>
            <w:shd w:val="clear" w:color="auto" w:fill="ED7D31" w:themeFill="accent2"/>
          </w:tcPr>
          <w:p w14:paraId="03FDF90E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E.6.1.</w:t>
            </w:r>
          </w:p>
          <w:p w14:paraId="41482DDB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Prikazuje podatke tablično te linijskim i stupčastim dijagramom frekvencija.</w:t>
            </w:r>
          </w:p>
        </w:tc>
      </w:tr>
      <w:tr w:rsidR="004C49A3" w:rsidRPr="00CC62E5" w14:paraId="75E51162" w14:textId="77777777" w:rsidTr="00B57AC0">
        <w:trPr>
          <w:trHeight w:val="4169"/>
        </w:trPr>
        <w:tc>
          <w:tcPr>
            <w:tcW w:w="1722" w:type="dxa"/>
            <w:vAlign w:val="center"/>
          </w:tcPr>
          <w:p w14:paraId="60108DB1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72"/>
                <w:szCs w:val="72"/>
              </w:rPr>
            </w:pPr>
            <w:r w:rsidRPr="00CC62E5">
              <w:rPr>
                <w:rFonts w:ascii="Fira Sans Light" w:hAnsi="Fira Sans Light"/>
                <w:b/>
                <w:sz w:val="72"/>
                <w:szCs w:val="72"/>
              </w:rPr>
              <w:t>15</w:t>
            </w:r>
          </w:p>
        </w:tc>
        <w:tc>
          <w:tcPr>
            <w:tcW w:w="2583" w:type="dxa"/>
            <w:vAlign w:val="center"/>
          </w:tcPr>
          <w:p w14:paraId="76189E15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36"/>
                <w:szCs w:val="36"/>
              </w:rPr>
            </w:pPr>
            <w:r w:rsidRPr="00CC62E5">
              <w:rPr>
                <w:rFonts w:ascii="Fira Sans Light" w:hAnsi="Fira Sans Light"/>
                <w:b/>
                <w:sz w:val="36"/>
                <w:szCs w:val="36"/>
              </w:rPr>
              <w:t>5. Linearne jednadžbe s jednom nepoznanicom</w:t>
            </w:r>
          </w:p>
        </w:tc>
        <w:tc>
          <w:tcPr>
            <w:tcW w:w="2831" w:type="dxa"/>
            <w:shd w:val="clear" w:color="auto" w:fill="FF0000"/>
          </w:tcPr>
          <w:p w14:paraId="29758337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A.6.3.</w:t>
            </w:r>
          </w:p>
          <w:p w14:paraId="1C37AAED" w14:textId="77777777" w:rsidR="004C49A3" w:rsidRPr="00CC62E5" w:rsidRDefault="004C49A3" w:rsidP="006A3024">
            <w:pPr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  <w:t>Povezuje i primjenjuje različite prikaze razlomaka.</w:t>
            </w:r>
          </w:p>
          <w:p w14:paraId="1EA506B0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A.6.5.</w:t>
            </w:r>
          </w:p>
          <w:p w14:paraId="3BFE5771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Računa s </w:t>
            </w:r>
            <w:proofErr w:type="spellStart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nenegativnim</w:t>
            </w:r>
            <w:proofErr w:type="spellEnd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racionalnim brojevima.</w:t>
            </w:r>
          </w:p>
          <w:p w14:paraId="276D6B29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A.6.7.</w:t>
            </w:r>
          </w:p>
          <w:p w14:paraId="2BB4C6F5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Računa s cijelim brojevima.</w:t>
            </w:r>
          </w:p>
          <w:p w14:paraId="51416E48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1946" w:type="dxa"/>
            <w:shd w:val="clear" w:color="auto" w:fill="BDD6EE" w:themeFill="accent1" w:themeFillTint="66"/>
          </w:tcPr>
          <w:p w14:paraId="5630B2B8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B.6.1.</w:t>
            </w:r>
          </w:p>
          <w:p w14:paraId="254532A2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Rješava i primjenjuje linearnu jednadžbu.</w:t>
            </w:r>
          </w:p>
          <w:p w14:paraId="6AB43901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2347" w:type="dxa"/>
            <w:shd w:val="clear" w:color="auto" w:fill="92D050"/>
          </w:tcPr>
          <w:p w14:paraId="1EFBD87F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2713" w:type="dxa"/>
            <w:shd w:val="clear" w:color="auto" w:fill="FFE599" w:themeFill="accent4" w:themeFillTint="66"/>
          </w:tcPr>
          <w:p w14:paraId="3EAD40A6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D.6.1.</w:t>
            </w:r>
          </w:p>
          <w:p w14:paraId="17960935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Odabire i preračunava odgovarajuće mjerne jedinice.</w:t>
            </w:r>
          </w:p>
          <w:p w14:paraId="71EBF51E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D.6.2.</w:t>
            </w:r>
          </w:p>
          <w:p w14:paraId="042768F4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Računa i primjenjuje opseg i površinu trokuta i četverokuta te mjeru kuta.</w:t>
            </w:r>
          </w:p>
          <w:p w14:paraId="76F1FF3A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1701" w:type="dxa"/>
            <w:shd w:val="clear" w:color="auto" w:fill="ED7D31" w:themeFill="accent2"/>
          </w:tcPr>
          <w:p w14:paraId="3CD942D1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</w:tr>
      <w:tr w:rsidR="004C49A3" w:rsidRPr="00CC62E5" w14:paraId="3CFF6726" w14:textId="77777777" w:rsidTr="00B57AC0">
        <w:tc>
          <w:tcPr>
            <w:tcW w:w="1722" w:type="dxa"/>
            <w:vAlign w:val="center"/>
          </w:tcPr>
          <w:p w14:paraId="6FD8C50D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72"/>
                <w:szCs w:val="72"/>
              </w:rPr>
            </w:pPr>
            <w:r w:rsidRPr="00CC62E5">
              <w:rPr>
                <w:rFonts w:ascii="Fira Sans Light" w:hAnsi="Fira Sans Light"/>
                <w:b/>
                <w:sz w:val="72"/>
                <w:szCs w:val="72"/>
              </w:rPr>
              <w:t>13</w:t>
            </w:r>
          </w:p>
        </w:tc>
        <w:tc>
          <w:tcPr>
            <w:tcW w:w="2583" w:type="dxa"/>
            <w:vAlign w:val="center"/>
          </w:tcPr>
          <w:p w14:paraId="6A0C65A7" w14:textId="77777777" w:rsidR="004C49A3" w:rsidRPr="00CC62E5" w:rsidRDefault="004C49A3" w:rsidP="006A3024">
            <w:pPr>
              <w:jc w:val="center"/>
              <w:rPr>
                <w:rFonts w:ascii="Fira Sans Light" w:hAnsi="Fira Sans Light"/>
                <w:b/>
                <w:sz w:val="36"/>
                <w:szCs w:val="36"/>
              </w:rPr>
            </w:pPr>
            <w:r w:rsidRPr="00CC62E5">
              <w:rPr>
                <w:rFonts w:ascii="Fira Sans Light" w:hAnsi="Fira Sans Light"/>
                <w:b/>
                <w:sz w:val="36"/>
                <w:szCs w:val="36"/>
              </w:rPr>
              <w:t>6. Četverokut</w:t>
            </w:r>
          </w:p>
        </w:tc>
        <w:tc>
          <w:tcPr>
            <w:tcW w:w="2831" w:type="dxa"/>
            <w:shd w:val="clear" w:color="auto" w:fill="FF0000"/>
          </w:tcPr>
          <w:p w14:paraId="78A4A117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A.6.5.</w:t>
            </w:r>
          </w:p>
          <w:p w14:paraId="5EC4DEFF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Računa s </w:t>
            </w:r>
            <w:proofErr w:type="spellStart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nenegativnim</w:t>
            </w:r>
            <w:proofErr w:type="spellEnd"/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 xml:space="preserve"> racionalnim brojevima.</w:t>
            </w:r>
          </w:p>
          <w:p w14:paraId="41ABCF5A" w14:textId="77777777" w:rsidR="004C49A3" w:rsidRPr="00CC62E5" w:rsidRDefault="004C49A3" w:rsidP="006A3024">
            <w:pPr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</w:p>
        </w:tc>
        <w:tc>
          <w:tcPr>
            <w:tcW w:w="1946" w:type="dxa"/>
            <w:shd w:val="clear" w:color="auto" w:fill="BDD6EE" w:themeFill="accent1" w:themeFillTint="66"/>
          </w:tcPr>
          <w:p w14:paraId="773E8D0E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B.6.1.</w:t>
            </w:r>
          </w:p>
          <w:p w14:paraId="35B6385D" w14:textId="77777777" w:rsidR="004C49A3" w:rsidRPr="00B57AC0" w:rsidRDefault="004C49A3" w:rsidP="006A3024">
            <w:pPr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B57AC0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Rješava i primjenjuje linearnu jednadžbu.</w:t>
            </w:r>
          </w:p>
          <w:p w14:paraId="2A9D1F61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2347" w:type="dxa"/>
            <w:shd w:val="clear" w:color="auto" w:fill="92D050"/>
          </w:tcPr>
          <w:p w14:paraId="68C98CAD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C.6.3.</w:t>
            </w:r>
          </w:p>
          <w:p w14:paraId="1726AAC8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Konstruira četverokute, analizira njihova svojstva i odnose.</w:t>
            </w:r>
          </w:p>
          <w:p w14:paraId="41727DA4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  <w:tc>
          <w:tcPr>
            <w:tcW w:w="2713" w:type="dxa"/>
            <w:shd w:val="clear" w:color="auto" w:fill="FFE599" w:themeFill="accent4" w:themeFillTint="66"/>
          </w:tcPr>
          <w:p w14:paraId="604AE540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D.6.1.</w:t>
            </w:r>
          </w:p>
          <w:p w14:paraId="3449BEF0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Odabire i preračunava odgovarajuće mjerne jedinice.</w:t>
            </w:r>
          </w:p>
          <w:p w14:paraId="0C2ECC3E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b/>
                <w:bCs/>
                <w:color w:val="231F20"/>
                <w:sz w:val="20"/>
                <w:szCs w:val="20"/>
                <w:lang w:eastAsia="hr-HR"/>
              </w:rPr>
              <w:t>MAT OŠ D.6.2.</w:t>
            </w:r>
          </w:p>
          <w:p w14:paraId="04F8FC1E" w14:textId="3634AE54" w:rsidR="004C49A3" w:rsidRPr="00B57AC0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</w:pPr>
            <w:r w:rsidRPr="00CC62E5">
              <w:rPr>
                <w:rFonts w:ascii="Fira Sans Light" w:eastAsia="Times New Roman" w:hAnsi="Fira Sans Light" w:cs="Times New Roman"/>
                <w:color w:val="231F20"/>
                <w:sz w:val="20"/>
                <w:szCs w:val="20"/>
                <w:lang w:eastAsia="hr-HR"/>
              </w:rPr>
              <w:t>Računa i primjenjuje opseg i površinu trokuta i četverokuta te mjeru kuta.</w:t>
            </w:r>
          </w:p>
        </w:tc>
        <w:tc>
          <w:tcPr>
            <w:tcW w:w="1701" w:type="dxa"/>
            <w:shd w:val="clear" w:color="auto" w:fill="ED7D31" w:themeFill="accent2"/>
          </w:tcPr>
          <w:p w14:paraId="5EECC99D" w14:textId="77777777" w:rsidR="004C49A3" w:rsidRPr="00CC62E5" w:rsidRDefault="004C49A3" w:rsidP="006A3024">
            <w:pPr>
              <w:spacing w:after="48"/>
              <w:textAlignment w:val="baseline"/>
              <w:rPr>
                <w:rFonts w:ascii="Fira Sans Light" w:eastAsia="Times New Roman" w:hAnsi="Fira Sans Light" w:cs="Times New Roman"/>
                <w:color w:val="231F20"/>
                <w:sz w:val="18"/>
                <w:szCs w:val="18"/>
                <w:lang w:eastAsia="hr-HR"/>
              </w:rPr>
            </w:pPr>
          </w:p>
        </w:tc>
      </w:tr>
    </w:tbl>
    <w:p w14:paraId="2D24F1DA" w14:textId="77777777" w:rsidR="004C49A3" w:rsidRPr="00CC62E5" w:rsidRDefault="004C49A3" w:rsidP="004C49A3">
      <w:pPr>
        <w:rPr>
          <w:rFonts w:ascii="Fira Sans Light" w:hAnsi="Fira Sans Light"/>
          <w:sz w:val="18"/>
          <w:szCs w:val="18"/>
        </w:rPr>
      </w:pPr>
    </w:p>
    <w:p w14:paraId="43411592" w14:textId="77777777" w:rsidR="003E4F79" w:rsidRPr="006859F5" w:rsidRDefault="003E4F79" w:rsidP="003E4F79">
      <w:pPr>
        <w:jc w:val="center"/>
        <w:rPr>
          <w:b/>
          <w:iCs/>
          <w:sz w:val="36"/>
          <w:szCs w:val="36"/>
        </w:rPr>
      </w:pPr>
      <w:bookmarkStart w:id="1" w:name="_Hlk107303752"/>
      <w:bookmarkStart w:id="2" w:name="_Hlk107312488"/>
      <w:bookmarkStart w:id="3" w:name="_Hlk107310062"/>
      <w:r w:rsidRPr="006859F5">
        <w:rPr>
          <w:b/>
          <w:iCs/>
          <w:sz w:val="36"/>
          <w:szCs w:val="36"/>
        </w:rPr>
        <w:t>Okvirni mogući broj sati Matematike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420"/>
        <w:gridCol w:w="1419"/>
        <w:gridCol w:w="1419"/>
        <w:gridCol w:w="1419"/>
        <w:gridCol w:w="1419"/>
        <w:gridCol w:w="1419"/>
        <w:gridCol w:w="1419"/>
        <w:gridCol w:w="1420"/>
        <w:gridCol w:w="1420"/>
        <w:gridCol w:w="1420"/>
        <w:gridCol w:w="1420"/>
      </w:tblGrid>
      <w:tr w:rsidR="003E4F79" w:rsidRPr="006859F5" w14:paraId="3F78B1DE" w14:textId="77777777" w:rsidTr="009B61CB">
        <w:tc>
          <w:tcPr>
            <w:tcW w:w="1420" w:type="dxa"/>
          </w:tcPr>
          <w:p w14:paraId="32E550A4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</w:p>
        </w:tc>
        <w:tc>
          <w:tcPr>
            <w:tcW w:w="1419" w:type="dxa"/>
          </w:tcPr>
          <w:p w14:paraId="22536BD0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IX. Rujan</w:t>
            </w:r>
          </w:p>
        </w:tc>
        <w:tc>
          <w:tcPr>
            <w:tcW w:w="1419" w:type="dxa"/>
          </w:tcPr>
          <w:p w14:paraId="755BC1EE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X. Listopad</w:t>
            </w:r>
          </w:p>
        </w:tc>
        <w:tc>
          <w:tcPr>
            <w:tcW w:w="1419" w:type="dxa"/>
          </w:tcPr>
          <w:p w14:paraId="5C2BD094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XI. Studeni</w:t>
            </w:r>
          </w:p>
        </w:tc>
        <w:tc>
          <w:tcPr>
            <w:tcW w:w="1419" w:type="dxa"/>
            <w:tcBorders>
              <w:right w:val="single" w:sz="36" w:space="0" w:color="auto"/>
            </w:tcBorders>
          </w:tcPr>
          <w:p w14:paraId="17EDA731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XII. Prosinac</w:t>
            </w:r>
          </w:p>
        </w:tc>
        <w:tc>
          <w:tcPr>
            <w:tcW w:w="1419" w:type="dxa"/>
            <w:tcBorders>
              <w:left w:val="single" w:sz="36" w:space="0" w:color="auto"/>
            </w:tcBorders>
          </w:tcPr>
          <w:p w14:paraId="1333CC15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I. Siječanj</w:t>
            </w:r>
          </w:p>
        </w:tc>
        <w:tc>
          <w:tcPr>
            <w:tcW w:w="1419" w:type="dxa"/>
            <w:tcBorders>
              <w:right w:val="single" w:sz="24" w:space="0" w:color="auto"/>
            </w:tcBorders>
          </w:tcPr>
          <w:p w14:paraId="45290DD5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II. Veljača</w:t>
            </w:r>
          </w:p>
        </w:tc>
        <w:tc>
          <w:tcPr>
            <w:tcW w:w="1420" w:type="dxa"/>
            <w:tcBorders>
              <w:left w:val="single" w:sz="24" w:space="0" w:color="auto"/>
            </w:tcBorders>
          </w:tcPr>
          <w:p w14:paraId="530473CD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III. Ožujak</w:t>
            </w:r>
          </w:p>
        </w:tc>
        <w:tc>
          <w:tcPr>
            <w:tcW w:w="1420" w:type="dxa"/>
            <w:tcBorders>
              <w:right w:val="single" w:sz="24" w:space="0" w:color="auto"/>
            </w:tcBorders>
          </w:tcPr>
          <w:p w14:paraId="6CDB6DFD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IV. Travanj</w:t>
            </w:r>
          </w:p>
        </w:tc>
        <w:tc>
          <w:tcPr>
            <w:tcW w:w="1420" w:type="dxa"/>
            <w:tcBorders>
              <w:left w:val="single" w:sz="24" w:space="0" w:color="auto"/>
            </w:tcBorders>
          </w:tcPr>
          <w:p w14:paraId="3917800B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V. Svibanj</w:t>
            </w:r>
          </w:p>
        </w:tc>
        <w:tc>
          <w:tcPr>
            <w:tcW w:w="1420" w:type="dxa"/>
          </w:tcPr>
          <w:p w14:paraId="5597E6A9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VI. Lipanj</w:t>
            </w:r>
          </w:p>
        </w:tc>
      </w:tr>
      <w:tr w:rsidR="003E4F79" w:rsidRPr="006859F5" w14:paraId="7B47DF04" w14:textId="77777777" w:rsidTr="009B61CB">
        <w:tc>
          <w:tcPr>
            <w:tcW w:w="1420" w:type="dxa"/>
          </w:tcPr>
          <w:p w14:paraId="144C6EA3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 xml:space="preserve">Broj </w:t>
            </w:r>
            <w:r>
              <w:rPr>
                <w:iCs/>
                <w:sz w:val="18"/>
                <w:szCs w:val="18"/>
              </w:rPr>
              <w:t xml:space="preserve">nastavnih </w:t>
            </w:r>
            <w:r w:rsidRPr="006859F5">
              <w:rPr>
                <w:iCs/>
                <w:sz w:val="18"/>
                <w:szCs w:val="18"/>
              </w:rPr>
              <w:t>tjedana</w:t>
            </w:r>
          </w:p>
        </w:tc>
        <w:tc>
          <w:tcPr>
            <w:tcW w:w="1419" w:type="dxa"/>
            <w:vAlign w:val="center"/>
          </w:tcPr>
          <w:p w14:paraId="533D26A6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4</w:t>
            </w:r>
          </w:p>
        </w:tc>
        <w:tc>
          <w:tcPr>
            <w:tcW w:w="1419" w:type="dxa"/>
            <w:vAlign w:val="center"/>
          </w:tcPr>
          <w:p w14:paraId="6C009A6D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4</w:t>
            </w:r>
          </w:p>
        </w:tc>
        <w:tc>
          <w:tcPr>
            <w:tcW w:w="1419" w:type="dxa"/>
            <w:vAlign w:val="center"/>
          </w:tcPr>
          <w:p w14:paraId="6E31258E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4</w:t>
            </w:r>
          </w:p>
        </w:tc>
        <w:tc>
          <w:tcPr>
            <w:tcW w:w="1419" w:type="dxa"/>
            <w:tcBorders>
              <w:right w:val="single" w:sz="36" w:space="0" w:color="auto"/>
            </w:tcBorders>
            <w:vAlign w:val="center"/>
          </w:tcPr>
          <w:p w14:paraId="6E7AB065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.2</w:t>
            </w:r>
          </w:p>
        </w:tc>
        <w:tc>
          <w:tcPr>
            <w:tcW w:w="1419" w:type="dxa"/>
            <w:tcBorders>
              <w:left w:val="single" w:sz="36" w:space="0" w:color="auto"/>
            </w:tcBorders>
            <w:vAlign w:val="center"/>
          </w:tcPr>
          <w:p w14:paraId="73CDFD9C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.2</w:t>
            </w:r>
          </w:p>
        </w:tc>
        <w:tc>
          <w:tcPr>
            <w:tcW w:w="1419" w:type="dxa"/>
            <w:tcBorders>
              <w:right w:val="single" w:sz="24" w:space="0" w:color="auto"/>
            </w:tcBorders>
            <w:vAlign w:val="center"/>
          </w:tcPr>
          <w:p w14:paraId="408751AB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2254DAAD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right w:val="single" w:sz="24" w:space="0" w:color="auto"/>
            </w:tcBorders>
            <w:vAlign w:val="center"/>
          </w:tcPr>
          <w:p w14:paraId="2C55D240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736FABF3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.2</w:t>
            </w:r>
          </w:p>
        </w:tc>
        <w:tc>
          <w:tcPr>
            <w:tcW w:w="1420" w:type="dxa"/>
            <w:vAlign w:val="center"/>
          </w:tcPr>
          <w:p w14:paraId="1E248D27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3</w:t>
            </w:r>
          </w:p>
        </w:tc>
      </w:tr>
      <w:tr w:rsidR="003E4F79" w:rsidRPr="006859F5" w14:paraId="1185C6A7" w14:textId="77777777" w:rsidTr="009B61CB">
        <w:tc>
          <w:tcPr>
            <w:tcW w:w="1420" w:type="dxa"/>
          </w:tcPr>
          <w:p w14:paraId="0F439218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Okvirni mogući broj sati Matematike</w:t>
            </w:r>
          </w:p>
        </w:tc>
        <w:tc>
          <w:tcPr>
            <w:tcW w:w="1419" w:type="dxa"/>
            <w:vAlign w:val="center"/>
          </w:tcPr>
          <w:p w14:paraId="2E485D17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6</w:t>
            </w:r>
          </w:p>
        </w:tc>
        <w:tc>
          <w:tcPr>
            <w:tcW w:w="1419" w:type="dxa"/>
            <w:vAlign w:val="center"/>
          </w:tcPr>
          <w:p w14:paraId="292801F1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6</w:t>
            </w:r>
          </w:p>
        </w:tc>
        <w:tc>
          <w:tcPr>
            <w:tcW w:w="1419" w:type="dxa"/>
            <w:vAlign w:val="center"/>
          </w:tcPr>
          <w:p w14:paraId="7EDF3212" w14:textId="0024FD19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1</w:t>
            </w:r>
            <w:r w:rsidR="00590A84">
              <w:rPr>
                <w:iCs/>
                <w:sz w:val="18"/>
                <w:szCs w:val="18"/>
              </w:rPr>
              <w:t>6</w:t>
            </w:r>
          </w:p>
        </w:tc>
        <w:tc>
          <w:tcPr>
            <w:tcW w:w="1419" w:type="dxa"/>
            <w:tcBorders>
              <w:right w:val="single" w:sz="36" w:space="0" w:color="auto"/>
            </w:tcBorders>
            <w:vAlign w:val="center"/>
          </w:tcPr>
          <w:p w14:paraId="5390CD3B" w14:textId="11F7B650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1</w:t>
            </w:r>
            <w:r w:rsidR="00590A84">
              <w:rPr>
                <w:iCs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left w:val="single" w:sz="36" w:space="0" w:color="auto"/>
            </w:tcBorders>
            <w:vAlign w:val="center"/>
          </w:tcPr>
          <w:p w14:paraId="751E3176" w14:textId="650C8AAE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1</w:t>
            </w:r>
            <w:r w:rsidR="00590A84">
              <w:rPr>
                <w:iCs/>
                <w:sz w:val="18"/>
                <w:szCs w:val="18"/>
              </w:rPr>
              <w:t>4</w:t>
            </w:r>
          </w:p>
        </w:tc>
        <w:tc>
          <w:tcPr>
            <w:tcW w:w="1419" w:type="dxa"/>
            <w:tcBorders>
              <w:right w:val="single" w:sz="24" w:space="0" w:color="auto"/>
            </w:tcBorders>
            <w:vAlign w:val="center"/>
          </w:tcPr>
          <w:p w14:paraId="225C84B0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525B217D" w14:textId="526B05BC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1</w:t>
            </w:r>
            <w:r w:rsidR="00590A84">
              <w:rPr>
                <w:iCs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right w:val="single" w:sz="24" w:space="0" w:color="auto"/>
            </w:tcBorders>
            <w:vAlign w:val="center"/>
          </w:tcPr>
          <w:p w14:paraId="0D20922D" w14:textId="0213FCB8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1</w:t>
            </w:r>
            <w:r w:rsidR="00590A84">
              <w:rPr>
                <w:iCs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3594930D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6</w:t>
            </w:r>
          </w:p>
        </w:tc>
        <w:tc>
          <w:tcPr>
            <w:tcW w:w="1420" w:type="dxa"/>
            <w:vAlign w:val="center"/>
          </w:tcPr>
          <w:p w14:paraId="1FDA373C" w14:textId="5C0ECC1D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1</w:t>
            </w:r>
            <w:r w:rsidR="00590A84">
              <w:rPr>
                <w:iCs/>
                <w:sz w:val="18"/>
                <w:szCs w:val="18"/>
              </w:rPr>
              <w:t>0</w:t>
            </w:r>
          </w:p>
        </w:tc>
      </w:tr>
      <w:tr w:rsidR="003E4F79" w:rsidRPr="006859F5" w14:paraId="6B009057" w14:textId="77777777" w:rsidTr="009B61CB">
        <w:tc>
          <w:tcPr>
            <w:tcW w:w="1420" w:type="dxa"/>
          </w:tcPr>
          <w:p w14:paraId="54229D94" w14:textId="77777777" w:rsidR="003E4F79" w:rsidRPr="006859F5" w:rsidRDefault="003E4F79" w:rsidP="009B61CB">
            <w:pPr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Ukupno (cca):</w:t>
            </w:r>
          </w:p>
        </w:tc>
        <w:tc>
          <w:tcPr>
            <w:tcW w:w="14194" w:type="dxa"/>
            <w:gridSpan w:val="10"/>
            <w:vAlign w:val="center"/>
          </w:tcPr>
          <w:p w14:paraId="4F041759" w14:textId="77777777" w:rsidR="003E4F79" w:rsidRPr="006859F5" w:rsidRDefault="003E4F79" w:rsidP="009B61CB">
            <w:pPr>
              <w:jc w:val="center"/>
              <w:rPr>
                <w:b/>
                <w:iCs/>
                <w:sz w:val="36"/>
                <w:szCs w:val="36"/>
              </w:rPr>
            </w:pPr>
            <w:r w:rsidRPr="006859F5">
              <w:rPr>
                <w:b/>
                <w:iCs/>
                <w:sz w:val="36"/>
                <w:szCs w:val="36"/>
              </w:rPr>
              <w:t>140 sati</w:t>
            </w:r>
          </w:p>
        </w:tc>
      </w:tr>
    </w:tbl>
    <w:p w14:paraId="0FAE3FBC" w14:textId="77777777" w:rsidR="003E4F79" w:rsidRPr="006859F5" w:rsidRDefault="003E4F79" w:rsidP="003E4F79">
      <w:pPr>
        <w:rPr>
          <w:iCs/>
          <w:sz w:val="18"/>
          <w:szCs w:val="18"/>
        </w:rPr>
      </w:pPr>
    </w:p>
    <w:p w14:paraId="2ACFD8F4" w14:textId="77777777" w:rsidR="003E4F79" w:rsidRPr="006859F5" w:rsidRDefault="003E4F79" w:rsidP="003E4F79">
      <w:pPr>
        <w:jc w:val="center"/>
        <w:rPr>
          <w:b/>
          <w:iCs/>
          <w:sz w:val="36"/>
          <w:szCs w:val="36"/>
        </w:rPr>
      </w:pPr>
      <w:r w:rsidRPr="006859F5">
        <w:rPr>
          <w:b/>
          <w:iCs/>
          <w:sz w:val="36"/>
          <w:szCs w:val="36"/>
        </w:rPr>
        <w:t xml:space="preserve">Prijedlog </w:t>
      </w:r>
      <w:proofErr w:type="spellStart"/>
      <w:r w:rsidRPr="006859F5">
        <w:rPr>
          <w:b/>
          <w:iCs/>
          <w:sz w:val="36"/>
          <w:szCs w:val="36"/>
        </w:rPr>
        <w:t>vremenika</w:t>
      </w:r>
      <w:proofErr w:type="spellEnd"/>
      <w:r w:rsidRPr="006859F5">
        <w:rPr>
          <w:b/>
          <w:iCs/>
          <w:sz w:val="36"/>
          <w:szCs w:val="36"/>
        </w:rPr>
        <w:t xml:space="preserve"> pisanih provjera</w:t>
      </w:r>
    </w:p>
    <w:p w14:paraId="02C2D153" w14:textId="77777777" w:rsidR="003E4F79" w:rsidRPr="006859F5" w:rsidRDefault="003E4F79" w:rsidP="003E4F79">
      <w:pPr>
        <w:rPr>
          <w:iCs/>
          <w:sz w:val="18"/>
          <w:szCs w:val="18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420"/>
        <w:gridCol w:w="1419"/>
        <w:gridCol w:w="1419"/>
        <w:gridCol w:w="1419"/>
        <w:gridCol w:w="1419"/>
        <w:gridCol w:w="1419"/>
        <w:gridCol w:w="1419"/>
        <w:gridCol w:w="1420"/>
        <w:gridCol w:w="1420"/>
        <w:gridCol w:w="1420"/>
        <w:gridCol w:w="1420"/>
      </w:tblGrid>
      <w:tr w:rsidR="003E4F79" w:rsidRPr="006859F5" w14:paraId="0B68A998" w14:textId="77777777" w:rsidTr="009B61CB">
        <w:tc>
          <w:tcPr>
            <w:tcW w:w="1420" w:type="dxa"/>
          </w:tcPr>
          <w:p w14:paraId="06E517FA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</w:p>
        </w:tc>
        <w:tc>
          <w:tcPr>
            <w:tcW w:w="1419" w:type="dxa"/>
          </w:tcPr>
          <w:p w14:paraId="1DD5757E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 xml:space="preserve">IX. </w:t>
            </w:r>
          </w:p>
          <w:p w14:paraId="21091891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Rujan</w:t>
            </w:r>
          </w:p>
        </w:tc>
        <w:tc>
          <w:tcPr>
            <w:tcW w:w="1419" w:type="dxa"/>
          </w:tcPr>
          <w:p w14:paraId="750026EF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 xml:space="preserve">X. </w:t>
            </w:r>
          </w:p>
          <w:p w14:paraId="21E2A67C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Listopad</w:t>
            </w:r>
          </w:p>
        </w:tc>
        <w:tc>
          <w:tcPr>
            <w:tcW w:w="1419" w:type="dxa"/>
          </w:tcPr>
          <w:p w14:paraId="0F19A476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 xml:space="preserve">XI. </w:t>
            </w:r>
          </w:p>
          <w:p w14:paraId="65C70C4C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Studeni</w:t>
            </w:r>
          </w:p>
        </w:tc>
        <w:tc>
          <w:tcPr>
            <w:tcW w:w="1419" w:type="dxa"/>
            <w:tcBorders>
              <w:right w:val="single" w:sz="36" w:space="0" w:color="auto"/>
            </w:tcBorders>
          </w:tcPr>
          <w:p w14:paraId="202F99C0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 xml:space="preserve">XII. </w:t>
            </w:r>
          </w:p>
          <w:p w14:paraId="5D2A21EE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Prosinac</w:t>
            </w:r>
          </w:p>
        </w:tc>
        <w:tc>
          <w:tcPr>
            <w:tcW w:w="1419" w:type="dxa"/>
            <w:tcBorders>
              <w:left w:val="single" w:sz="36" w:space="0" w:color="auto"/>
            </w:tcBorders>
          </w:tcPr>
          <w:p w14:paraId="346496BB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 xml:space="preserve">I. </w:t>
            </w:r>
          </w:p>
          <w:p w14:paraId="11F753A9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Siječanj</w:t>
            </w:r>
          </w:p>
        </w:tc>
        <w:tc>
          <w:tcPr>
            <w:tcW w:w="1419" w:type="dxa"/>
            <w:tcBorders>
              <w:right w:val="single" w:sz="24" w:space="0" w:color="auto"/>
            </w:tcBorders>
          </w:tcPr>
          <w:p w14:paraId="5851380F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 xml:space="preserve">II. </w:t>
            </w:r>
          </w:p>
          <w:p w14:paraId="3EE08418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Veljača</w:t>
            </w:r>
          </w:p>
        </w:tc>
        <w:tc>
          <w:tcPr>
            <w:tcW w:w="1420" w:type="dxa"/>
            <w:tcBorders>
              <w:left w:val="single" w:sz="24" w:space="0" w:color="auto"/>
            </w:tcBorders>
          </w:tcPr>
          <w:p w14:paraId="46387518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 xml:space="preserve">III. </w:t>
            </w:r>
          </w:p>
          <w:p w14:paraId="7EF0F487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Ožujak</w:t>
            </w:r>
          </w:p>
        </w:tc>
        <w:tc>
          <w:tcPr>
            <w:tcW w:w="1420" w:type="dxa"/>
            <w:tcBorders>
              <w:right w:val="single" w:sz="24" w:space="0" w:color="auto"/>
            </w:tcBorders>
          </w:tcPr>
          <w:p w14:paraId="7CE1E4F0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 xml:space="preserve">IV. </w:t>
            </w:r>
          </w:p>
          <w:p w14:paraId="0118BBCF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Travanj</w:t>
            </w:r>
          </w:p>
        </w:tc>
        <w:tc>
          <w:tcPr>
            <w:tcW w:w="1420" w:type="dxa"/>
            <w:tcBorders>
              <w:left w:val="single" w:sz="24" w:space="0" w:color="auto"/>
            </w:tcBorders>
          </w:tcPr>
          <w:p w14:paraId="2CE9A7FA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 xml:space="preserve">V. </w:t>
            </w:r>
          </w:p>
          <w:p w14:paraId="1ADDE902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Svibanj</w:t>
            </w:r>
          </w:p>
        </w:tc>
        <w:tc>
          <w:tcPr>
            <w:tcW w:w="1420" w:type="dxa"/>
          </w:tcPr>
          <w:p w14:paraId="4E409FC5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 xml:space="preserve">VI. </w:t>
            </w:r>
          </w:p>
          <w:p w14:paraId="203E26F1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b/>
                <w:iCs/>
                <w:sz w:val="18"/>
                <w:szCs w:val="18"/>
              </w:rPr>
              <w:t>Lipanj</w:t>
            </w:r>
          </w:p>
        </w:tc>
      </w:tr>
      <w:tr w:rsidR="003E4F79" w:rsidRPr="006859F5" w14:paraId="18BF9761" w14:textId="77777777" w:rsidTr="009B61CB">
        <w:trPr>
          <w:trHeight w:val="200"/>
        </w:trPr>
        <w:tc>
          <w:tcPr>
            <w:tcW w:w="1420" w:type="dxa"/>
          </w:tcPr>
          <w:p w14:paraId="493EEEFB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1. tjedan</w:t>
            </w:r>
          </w:p>
        </w:tc>
        <w:tc>
          <w:tcPr>
            <w:tcW w:w="1419" w:type="dxa"/>
            <w:vAlign w:val="center"/>
          </w:tcPr>
          <w:p w14:paraId="0E62E6F5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0342FB55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3BB09371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 xml:space="preserve">cca </w:t>
            </w:r>
            <w:r>
              <w:rPr>
                <w:iCs/>
                <w:sz w:val="18"/>
                <w:szCs w:val="18"/>
              </w:rPr>
              <w:t>6</w:t>
            </w:r>
            <w:r w:rsidRPr="006859F5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6859F5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1</w:t>
            </w:r>
            <w:r w:rsidRPr="006859F5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19" w:type="dxa"/>
            <w:tcBorders>
              <w:right w:val="single" w:sz="36" w:space="0" w:color="auto"/>
            </w:tcBorders>
            <w:vAlign w:val="center"/>
          </w:tcPr>
          <w:p w14:paraId="00152C4D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left w:val="single" w:sz="36" w:space="0" w:color="auto"/>
            </w:tcBorders>
            <w:vAlign w:val="center"/>
          </w:tcPr>
          <w:p w14:paraId="47512CB6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right w:val="single" w:sz="24" w:space="0" w:color="auto"/>
            </w:tcBorders>
            <w:vAlign w:val="center"/>
          </w:tcPr>
          <w:p w14:paraId="102D1870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2D0F4B64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right w:val="single" w:sz="24" w:space="0" w:color="auto"/>
            </w:tcBorders>
            <w:vAlign w:val="center"/>
          </w:tcPr>
          <w:p w14:paraId="3ECC18D7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36E1BDF5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 w14:paraId="0D412F48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</w:p>
        </w:tc>
      </w:tr>
      <w:tr w:rsidR="003E4F79" w:rsidRPr="006859F5" w14:paraId="68463D9D" w14:textId="77777777" w:rsidTr="009B61CB">
        <w:tc>
          <w:tcPr>
            <w:tcW w:w="1420" w:type="dxa"/>
          </w:tcPr>
          <w:p w14:paraId="091F1CE3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2. tjedan</w:t>
            </w:r>
          </w:p>
        </w:tc>
        <w:tc>
          <w:tcPr>
            <w:tcW w:w="1419" w:type="dxa"/>
            <w:vAlign w:val="center"/>
          </w:tcPr>
          <w:p w14:paraId="09A3F03C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7143D103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51B6482A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right w:val="single" w:sz="36" w:space="0" w:color="auto"/>
            </w:tcBorders>
            <w:vAlign w:val="center"/>
          </w:tcPr>
          <w:p w14:paraId="58FB58A2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left w:val="single" w:sz="36" w:space="0" w:color="auto"/>
            </w:tcBorders>
            <w:vAlign w:val="center"/>
          </w:tcPr>
          <w:p w14:paraId="3D8435D7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right w:val="single" w:sz="24" w:space="0" w:color="auto"/>
            </w:tcBorders>
            <w:vAlign w:val="center"/>
          </w:tcPr>
          <w:p w14:paraId="14123DAB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1AD48451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right w:val="single" w:sz="24" w:space="0" w:color="auto"/>
            </w:tcBorders>
            <w:vAlign w:val="center"/>
          </w:tcPr>
          <w:p w14:paraId="65E4DDEE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1822F0BE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 w14:paraId="0F7A777A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</w:tr>
      <w:tr w:rsidR="003E4F79" w:rsidRPr="006859F5" w14:paraId="4C70561F" w14:textId="77777777" w:rsidTr="009B61CB">
        <w:tc>
          <w:tcPr>
            <w:tcW w:w="1420" w:type="dxa"/>
          </w:tcPr>
          <w:p w14:paraId="69B69603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3. tjedan</w:t>
            </w:r>
          </w:p>
        </w:tc>
        <w:tc>
          <w:tcPr>
            <w:tcW w:w="1419" w:type="dxa"/>
            <w:vAlign w:val="center"/>
          </w:tcPr>
          <w:p w14:paraId="1CA5D319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2A65A3">
              <w:rPr>
                <w:b/>
                <w:iCs/>
                <w:color w:val="5B9BD5" w:themeColor="accent1"/>
                <w:sz w:val="18"/>
                <w:szCs w:val="18"/>
              </w:rPr>
              <w:t>cca</w:t>
            </w:r>
            <w:r w:rsidRPr="006859F5">
              <w:rPr>
                <w:b/>
                <w:iCs/>
                <w:color w:val="5B9BD5" w:themeColor="accent1"/>
                <w:sz w:val="18"/>
                <w:szCs w:val="18"/>
              </w:rPr>
              <w:t xml:space="preserve"> </w:t>
            </w:r>
            <w:r>
              <w:rPr>
                <w:b/>
                <w:iCs/>
                <w:color w:val="5B9BD5" w:themeColor="accent1"/>
                <w:sz w:val="18"/>
                <w:szCs w:val="18"/>
              </w:rPr>
              <w:t>15</w:t>
            </w:r>
            <w:r w:rsidRPr="006859F5">
              <w:rPr>
                <w:b/>
                <w:iCs/>
                <w:color w:val="5B9BD5" w:themeColor="accent1"/>
                <w:sz w:val="18"/>
                <w:szCs w:val="18"/>
              </w:rPr>
              <w:t>.</w:t>
            </w:r>
            <w:r>
              <w:rPr>
                <w:b/>
                <w:iCs/>
                <w:color w:val="5B9BD5" w:themeColor="accent1"/>
                <w:sz w:val="18"/>
                <w:szCs w:val="18"/>
              </w:rPr>
              <w:t xml:space="preserve"> </w:t>
            </w:r>
            <w:r w:rsidRPr="006859F5">
              <w:rPr>
                <w:b/>
                <w:iCs/>
                <w:color w:val="5B9BD5" w:themeColor="accent1"/>
                <w:sz w:val="18"/>
                <w:szCs w:val="18"/>
              </w:rPr>
              <w:t>9.</w:t>
            </w:r>
          </w:p>
        </w:tc>
        <w:tc>
          <w:tcPr>
            <w:tcW w:w="1419" w:type="dxa"/>
            <w:vAlign w:val="center"/>
          </w:tcPr>
          <w:p w14:paraId="20A0300A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3C5FADD3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right w:val="single" w:sz="36" w:space="0" w:color="auto"/>
            </w:tcBorders>
            <w:vAlign w:val="center"/>
          </w:tcPr>
          <w:p w14:paraId="3D9C485A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left w:val="single" w:sz="36" w:space="0" w:color="auto"/>
            </w:tcBorders>
            <w:vAlign w:val="center"/>
          </w:tcPr>
          <w:p w14:paraId="2F907039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right w:val="single" w:sz="24" w:space="0" w:color="auto"/>
            </w:tcBorders>
            <w:vAlign w:val="center"/>
          </w:tcPr>
          <w:p w14:paraId="532E1824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 xml:space="preserve">cca </w:t>
            </w:r>
            <w:r>
              <w:rPr>
                <w:iCs/>
                <w:sz w:val="18"/>
                <w:szCs w:val="18"/>
              </w:rPr>
              <w:t>9. 2</w:t>
            </w:r>
            <w:r w:rsidRPr="006859F5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2A610A53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right w:val="single" w:sz="24" w:space="0" w:color="auto"/>
            </w:tcBorders>
            <w:vAlign w:val="center"/>
          </w:tcPr>
          <w:p w14:paraId="67D5E58C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 xml:space="preserve">cca </w:t>
            </w:r>
            <w:r>
              <w:rPr>
                <w:iCs/>
                <w:sz w:val="18"/>
                <w:szCs w:val="18"/>
              </w:rPr>
              <w:t>19</w:t>
            </w:r>
            <w:r w:rsidRPr="006859F5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6859F5">
              <w:rPr>
                <w:iCs/>
                <w:sz w:val="18"/>
                <w:szCs w:val="18"/>
              </w:rPr>
              <w:t>4.</w:t>
            </w: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13D40C12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cca 1</w:t>
            </w:r>
            <w:r>
              <w:rPr>
                <w:iCs/>
                <w:sz w:val="18"/>
                <w:szCs w:val="18"/>
              </w:rPr>
              <w:t>5</w:t>
            </w:r>
            <w:r w:rsidRPr="006859F5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6859F5">
              <w:rPr>
                <w:iCs/>
                <w:sz w:val="18"/>
                <w:szCs w:val="18"/>
              </w:rPr>
              <w:t>5.</w:t>
            </w:r>
          </w:p>
        </w:tc>
        <w:tc>
          <w:tcPr>
            <w:tcW w:w="1420" w:type="dxa"/>
            <w:vAlign w:val="center"/>
          </w:tcPr>
          <w:p w14:paraId="48DFCAB5" w14:textId="77777777" w:rsidR="003E4F79" w:rsidRPr="006859F5" w:rsidRDefault="003E4F79" w:rsidP="009B61CB">
            <w:pPr>
              <w:jc w:val="center"/>
              <w:rPr>
                <w:b/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 xml:space="preserve">cca </w:t>
            </w:r>
            <w:r>
              <w:rPr>
                <w:iCs/>
                <w:sz w:val="18"/>
                <w:szCs w:val="18"/>
              </w:rPr>
              <w:t>12</w:t>
            </w:r>
            <w:r w:rsidRPr="006859F5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6859F5">
              <w:rPr>
                <w:iCs/>
                <w:sz w:val="18"/>
                <w:szCs w:val="18"/>
              </w:rPr>
              <w:t>6.</w:t>
            </w:r>
          </w:p>
        </w:tc>
      </w:tr>
      <w:tr w:rsidR="003E4F79" w:rsidRPr="006859F5" w14:paraId="0B44B9C6" w14:textId="77777777" w:rsidTr="009B61CB">
        <w:tc>
          <w:tcPr>
            <w:tcW w:w="1420" w:type="dxa"/>
          </w:tcPr>
          <w:p w14:paraId="0CA4D156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4. tjedan</w:t>
            </w:r>
          </w:p>
        </w:tc>
        <w:tc>
          <w:tcPr>
            <w:tcW w:w="1419" w:type="dxa"/>
            <w:vAlign w:val="center"/>
          </w:tcPr>
          <w:p w14:paraId="29FF7D33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4972E6C4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580BD3DB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right w:val="single" w:sz="36" w:space="0" w:color="auto"/>
            </w:tcBorders>
            <w:vAlign w:val="center"/>
          </w:tcPr>
          <w:p w14:paraId="58CB4C8D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 xml:space="preserve">cca  </w:t>
            </w:r>
            <w:r>
              <w:rPr>
                <w:iCs/>
                <w:sz w:val="18"/>
                <w:szCs w:val="18"/>
              </w:rPr>
              <w:t>18</w:t>
            </w:r>
            <w:r w:rsidRPr="006859F5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6859F5">
              <w:rPr>
                <w:iCs/>
                <w:sz w:val="18"/>
                <w:szCs w:val="18"/>
              </w:rPr>
              <w:t>12.</w:t>
            </w:r>
          </w:p>
        </w:tc>
        <w:tc>
          <w:tcPr>
            <w:tcW w:w="1419" w:type="dxa"/>
            <w:tcBorders>
              <w:left w:val="single" w:sz="36" w:space="0" w:color="auto"/>
            </w:tcBorders>
            <w:vAlign w:val="center"/>
          </w:tcPr>
          <w:p w14:paraId="0A44AED1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right w:val="single" w:sz="24" w:space="0" w:color="auto"/>
            </w:tcBorders>
            <w:vAlign w:val="center"/>
          </w:tcPr>
          <w:p w14:paraId="07F3497E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1B5717C7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right w:val="single" w:sz="24" w:space="0" w:color="auto"/>
            </w:tcBorders>
            <w:vAlign w:val="center"/>
          </w:tcPr>
          <w:p w14:paraId="7737FF30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3A45C2BC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 w14:paraId="214C6829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b/>
                <w:iCs/>
                <w:color w:val="5B9BD5" w:themeColor="accent1"/>
                <w:sz w:val="18"/>
                <w:szCs w:val="18"/>
              </w:rPr>
              <w:t>cca 1</w:t>
            </w:r>
            <w:r>
              <w:rPr>
                <w:b/>
                <w:iCs/>
                <w:color w:val="5B9BD5" w:themeColor="accent1"/>
                <w:sz w:val="18"/>
                <w:szCs w:val="18"/>
              </w:rPr>
              <w:t>9</w:t>
            </w:r>
            <w:r w:rsidRPr="006859F5">
              <w:rPr>
                <w:b/>
                <w:iCs/>
                <w:color w:val="5B9BD5" w:themeColor="accent1"/>
                <w:sz w:val="18"/>
                <w:szCs w:val="18"/>
              </w:rPr>
              <w:t>.</w:t>
            </w:r>
            <w:r>
              <w:rPr>
                <w:b/>
                <w:iCs/>
                <w:color w:val="5B9BD5" w:themeColor="accent1"/>
                <w:sz w:val="18"/>
                <w:szCs w:val="18"/>
              </w:rPr>
              <w:t xml:space="preserve"> </w:t>
            </w:r>
            <w:r w:rsidRPr="006859F5">
              <w:rPr>
                <w:b/>
                <w:iCs/>
                <w:color w:val="5B9BD5" w:themeColor="accent1"/>
                <w:sz w:val="18"/>
                <w:szCs w:val="18"/>
              </w:rPr>
              <w:t>6.</w:t>
            </w:r>
          </w:p>
        </w:tc>
      </w:tr>
      <w:tr w:rsidR="003E4F79" w:rsidRPr="006859F5" w14:paraId="21B27D49" w14:textId="77777777" w:rsidTr="009B61CB">
        <w:tc>
          <w:tcPr>
            <w:tcW w:w="1420" w:type="dxa"/>
          </w:tcPr>
          <w:p w14:paraId="6697A257" w14:textId="77777777" w:rsidR="003E4F79" w:rsidRPr="006859F5" w:rsidRDefault="003E4F79" w:rsidP="009B61CB">
            <w:pPr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5. tjedan</w:t>
            </w:r>
          </w:p>
        </w:tc>
        <w:tc>
          <w:tcPr>
            <w:tcW w:w="1419" w:type="dxa"/>
            <w:vAlign w:val="center"/>
          </w:tcPr>
          <w:p w14:paraId="623BD366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2C29CA32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5A3EA758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right w:val="single" w:sz="36" w:space="0" w:color="auto"/>
            </w:tcBorders>
            <w:vAlign w:val="center"/>
          </w:tcPr>
          <w:p w14:paraId="30A6CA3D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19" w:type="dxa"/>
            <w:tcBorders>
              <w:left w:val="single" w:sz="36" w:space="0" w:color="auto"/>
            </w:tcBorders>
            <w:vAlign w:val="center"/>
          </w:tcPr>
          <w:p w14:paraId="09A955E3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  <w:r w:rsidRPr="006859F5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19" w:type="dxa"/>
            <w:tcBorders>
              <w:right w:val="single" w:sz="24" w:space="0" w:color="auto"/>
            </w:tcBorders>
            <w:vAlign w:val="center"/>
          </w:tcPr>
          <w:p w14:paraId="4050A322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708F15A2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right w:val="single" w:sz="24" w:space="0" w:color="auto"/>
            </w:tcBorders>
            <w:vAlign w:val="center"/>
          </w:tcPr>
          <w:p w14:paraId="3C3DD03A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tcBorders>
              <w:left w:val="single" w:sz="24" w:space="0" w:color="auto"/>
            </w:tcBorders>
            <w:vAlign w:val="center"/>
          </w:tcPr>
          <w:p w14:paraId="2A6A1BF6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 w14:paraId="43BF6C82" w14:textId="77777777" w:rsidR="003E4F79" w:rsidRPr="006859F5" w:rsidRDefault="003E4F79" w:rsidP="009B61CB">
            <w:pPr>
              <w:jc w:val="center"/>
              <w:rPr>
                <w:iCs/>
                <w:sz w:val="18"/>
                <w:szCs w:val="18"/>
              </w:rPr>
            </w:pPr>
          </w:p>
        </w:tc>
      </w:tr>
    </w:tbl>
    <w:p w14:paraId="577D2CFD" w14:textId="77777777" w:rsidR="003E4F79" w:rsidRPr="006859F5" w:rsidRDefault="003E4F79" w:rsidP="003E4F79">
      <w:pPr>
        <w:rPr>
          <w:rFonts w:eastAsia="Times New Roman" w:cs="Arial"/>
          <w:b/>
          <w:bCs/>
          <w:iCs/>
          <w:kern w:val="32"/>
          <w:lang w:eastAsia="hr-HR"/>
        </w:rPr>
      </w:pPr>
    </w:p>
    <w:bookmarkEnd w:id="1"/>
    <w:p w14:paraId="7833CD15" w14:textId="77777777" w:rsidR="003E4F79" w:rsidRPr="006859F5" w:rsidRDefault="003E4F79" w:rsidP="003E4F79">
      <w:pPr>
        <w:rPr>
          <w:rFonts w:eastAsia="Times New Roman" w:cs="Arial"/>
          <w:b/>
          <w:bCs/>
          <w:iCs/>
          <w:kern w:val="32"/>
          <w:lang w:eastAsia="hr-HR"/>
        </w:rPr>
      </w:pPr>
    </w:p>
    <w:bookmarkEnd w:id="2"/>
    <w:p w14:paraId="764FA366" w14:textId="77777777" w:rsidR="003E4F79" w:rsidRDefault="003E4F79" w:rsidP="003E4F79">
      <w:pPr>
        <w:shd w:val="clear" w:color="auto" w:fill="FFFFFF"/>
      </w:pPr>
    </w:p>
    <w:bookmarkEnd w:id="3"/>
    <w:p w14:paraId="6911473D" w14:textId="77777777" w:rsidR="00590A84" w:rsidRDefault="00590A84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</w:p>
    <w:p w14:paraId="72884AD4" w14:textId="77777777" w:rsidR="00590A84" w:rsidRDefault="00590A84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</w:p>
    <w:p w14:paraId="5EC55D56" w14:textId="77777777" w:rsidR="00590A84" w:rsidRDefault="00590A84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</w:p>
    <w:p w14:paraId="4A0D8329" w14:textId="77777777" w:rsidR="00590A84" w:rsidRDefault="00590A84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</w:p>
    <w:p w14:paraId="1BF3F78B" w14:textId="77777777" w:rsidR="00590A84" w:rsidRDefault="00590A84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</w:p>
    <w:p w14:paraId="4B9C81BF" w14:textId="77777777" w:rsidR="00590A84" w:rsidRDefault="00590A84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</w:p>
    <w:p w14:paraId="49ADBB92" w14:textId="77777777" w:rsidR="00590A84" w:rsidRDefault="00590A84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</w:p>
    <w:p w14:paraId="3E18C2D8" w14:textId="77777777" w:rsidR="00590A84" w:rsidRDefault="00590A84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</w:p>
    <w:p w14:paraId="7746D4F4" w14:textId="77777777" w:rsidR="00590A84" w:rsidRDefault="00590A84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</w:p>
    <w:p w14:paraId="75782B29" w14:textId="77777777" w:rsidR="00590A84" w:rsidRDefault="00590A84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</w:p>
    <w:p w14:paraId="6F7DFE57" w14:textId="73649A16" w:rsidR="000E464D" w:rsidRPr="009774A5" w:rsidRDefault="00A71FBB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  <w:r w:rsidRPr="009774A5">
        <w:rPr>
          <w:rFonts w:ascii="Fira Sans Light" w:hAnsi="Fira Sans Light" w:cs="Arial"/>
          <w:b/>
          <w:sz w:val="40"/>
          <w:szCs w:val="40"/>
        </w:rPr>
        <w:t xml:space="preserve">OKVIRNO GODIŠNJE PLANIRANJE PO MJESECIMA </w:t>
      </w:r>
    </w:p>
    <w:p w14:paraId="4F933EB9" w14:textId="77777777" w:rsidR="00D27423" w:rsidRPr="009774A5" w:rsidRDefault="000E464D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  <w:r w:rsidRPr="009774A5">
        <w:rPr>
          <w:rFonts w:ascii="Fira Sans Light" w:hAnsi="Fira Sans Light" w:cs="Arial"/>
          <w:b/>
          <w:sz w:val="40"/>
          <w:szCs w:val="40"/>
        </w:rPr>
        <w:t xml:space="preserve">ZA UČENIKE KOJIMA JE ODREĐEN PRIMJERENI PROGRAM </w:t>
      </w:r>
    </w:p>
    <w:p w14:paraId="5EDA276E" w14:textId="77777777" w:rsidR="000E464D" w:rsidRPr="009774A5" w:rsidRDefault="000E464D" w:rsidP="000E464D">
      <w:pPr>
        <w:jc w:val="center"/>
        <w:rPr>
          <w:rFonts w:ascii="Fira Sans Light" w:hAnsi="Fira Sans Light" w:cs="Arial"/>
          <w:b/>
          <w:sz w:val="40"/>
          <w:szCs w:val="40"/>
        </w:rPr>
      </w:pPr>
      <w:r w:rsidRPr="009774A5">
        <w:rPr>
          <w:rFonts w:ascii="Fira Sans Light" w:hAnsi="Fira Sans Light" w:cs="Arial"/>
          <w:b/>
          <w:sz w:val="40"/>
          <w:szCs w:val="40"/>
        </w:rPr>
        <w:t>OSNOVNOG ODGOJA I OBRAZOVANJA</w:t>
      </w:r>
    </w:p>
    <w:p w14:paraId="72279A33" w14:textId="77777777" w:rsidR="000E464D" w:rsidRDefault="000E464D" w:rsidP="000E464D">
      <w:pPr>
        <w:tabs>
          <w:tab w:val="left" w:pos="10512"/>
        </w:tabs>
        <w:jc w:val="center"/>
        <w:rPr>
          <w:rFonts w:ascii="Verdana" w:hAnsi="Verdana"/>
          <w:b/>
          <w:sz w:val="26"/>
          <w:szCs w:val="26"/>
          <w:lang w:val="it-IT"/>
        </w:rPr>
      </w:pPr>
      <w:r w:rsidRPr="009774A5">
        <w:rPr>
          <w:rFonts w:ascii="Fira Sans Light" w:hAnsi="Fira Sans Light" w:cs="Arial"/>
          <w:b/>
          <w:sz w:val="40"/>
          <w:szCs w:val="40"/>
        </w:rPr>
        <w:t xml:space="preserve"> U 6. RAZREDU</w:t>
      </w:r>
    </w:p>
    <w:p w14:paraId="74537E4D" w14:textId="77777777" w:rsidR="00A71FBB" w:rsidRDefault="00A71FBB" w:rsidP="000E464D">
      <w:pPr>
        <w:jc w:val="center"/>
        <w:rPr>
          <w:rFonts w:ascii="Fira Sans Light" w:hAnsi="Fira Sans Light" w:cs="Arial"/>
          <w:b/>
          <w:sz w:val="36"/>
          <w:szCs w:val="36"/>
        </w:rPr>
      </w:pPr>
    </w:p>
    <w:p w14:paraId="42213FD7" w14:textId="77777777" w:rsidR="00F16061" w:rsidRDefault="00F16061">
      <w:pPr>
        <w:rPr>
          <w:rFonts w:ascii="Fira Sans Light" w:hAnsi="Fira Sans Light" w:cs="Arial"/>
          <w:b/>
          <w:sz w:val="36"/>
          <w:szCs w:val="36"/>
        </w:rPr>
      </w:pPr>
    </w:p>
    <w:p w14:paraId="109AFC4A" w14:textId="77777777" w:rsidR="00F16061" w:rsidRDefault="00F16061">
      <w:pPr>
        <w:rPr>
          <w:rFonts w:ascii="Fira Sans Light" w:hAnsi="Fira Sans Light" w:cs="Arial"/>
          <w:b/>
          <w:sz w:val="36"/>
          <w:szCs w:val="36"/>
        </w:rPr>
      </w:pPr>
    </w:p>
    <w:p w14:paraId="24CD6CEA" w14:textId="77777777" w:rsidR="00F16061" w:rsidRDefault="00F16061">
      <w:pPr>
        <w:rPr>
          <w:rFonts w:ascii="Fira Sans Light" w:hAnsi="Fira Sans Light" w:cs="Arial"/>
          <w:b/>
          <w:sz w:val="36"/>
          <w:szCs w:val="36"/>
        </w:rPr>
      </w:pPr>
    </w:p>
    <w:p w14:paraId="77D8122A" w14:textId="77777777" w:rsidR="00F16061" w:rsidRDefault="00F16061">
      <w:pPr>
        <w:rPr>
          <w:rFonts w:ascii="Fira Sans Light" w:hAnsi="Fira Sans Light" w:cs="Arial"/>
          <w:b/>
          <w:sz w:val="36"/>
          <w:szCs w:val="36"/>
        </w:rPr>
      </w:pPr>
    </w:p>
    <w:p w14:paraId="373DC833" w14:textId="56DA8AF9" w:rsidR="00F16061" w:rsidRDefault="00F16061">
      <w:pPr>
        <w:rPr>
          <w:rFonts w:ascii="Fira Sans Light" w:hAnsi="Fira Sans Light" w:cs="Arial"/>
          <w:b/>
          <w:sz w:val="36"/>
          <w:szCs w:val="36"/>
        </w:rPr>
      </w:pPr>
    </w:p>
    <w:p w14:paraId="19124E8C" w14:textId="6E5C0D66" w:rsidR="00360A76" w:rsidRDefault="00360A76">
      <w:pPr>
        <w:rPr>
          <w:rFonts w:ascii="Fira Sans Light" w:hAnsi="Fira Sans Light" w:cs="Arial"/>
          <w:b/>
          <w:sz w:val="36"/>
          <w:szCs w:val="36"/>
        </w:rPr>
      </w:pPr>
      <w:r>
        <w:rPr>
          <w:rFonts w:ascii="Fira Sans Light" w:hAnsi="Fira Sans Light" w:cs="Arial"/>
          <w:b/>
          <w:sz w:val="36"/>
          <w:szCs w:val="36"/>
        </w:rPr>
        <w:br w:type="page"/>
      </w:r>
    </w:p>
    <w:p w14:paraId="2E59CD9E" w14:textId="77777777" w:rsidR="000E464D" w:rsidRPr="00BC465D" w:rsidRDefault="000E464D" w:rsidP="000E464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686"/>
        <w:gridCol w:w="3260"/>
        <w:gridCol w:w="2977"/>
        <w:gridCol w:w="2693"/>
        <w:gridCol w:w="1559"/>
      </w:tblGrid>
      <w:tr w:rsidR="000E464D" w:rsidRPr="00BC465D" w14:paraId="2F8E70C7" w14:textId="77777777" w:rsidTr="006A3024">
        <w:trPr>
          <w:cantSplit/>
          <w:trHeight w:val="690"/>
        </w:trPr>
        <w:tc>
          <w:tcPr>
            <w:tcW w:w="1242" w:type="dxa"/>
            <w:vMerge w:val="restart"/>
          </w:tcPr>
          <w:p w14:paraId="4631F6CC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  <w:p w14:paraId="05D5C622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  <w:p w14:paraId="751EA78B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 w:rsidRPr="00BC465D">
              <w:rPr>
                <w:rFonts w:ascii="Arial" w:hAnsi="Arial" w:cs="Arial"/>
              </w:rPr>
              <w:t>MJESEC</w:t>
            </w:r>
          </w:p>
        </w:tc>
        <w:tc>
          <w:tcPr>
            <w:tcW w:w="3686" w:type="dxa"/>
            <w:vMerge w:val="restart"/>
          </w:tcPr>
          <w:p w14:paraId="340E6B3E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  <w:p w14:paraId="28350B28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  <w:p w14:paraId="15F9CB03" w14:textId="77777777" w:rsidR="000E464D" w:rsidRPr="006556B9" w:rsidRDefault="000E464D" w:rsidP="006A3024">
            <w:pPr>
              <w:jc w:val="center"/>
              <w:rPr>
                <w:rFonts w:ascii="Arial" w:hAnsi="Arial" w:cs="Arial"/>
                <w:b/>
              </w:rPr>
            </w:pPr>
            <w:r w:rsidRPr="006556B9">
              <w:rPr>
                <w:rFonts w:ascii="Arial" w:hAnsi="Arial" w:cs="Arial"/>
                <w:b/>
              </w:rPr>
              <w:t>SADRŽAJ RADA</w:t>
            </w:r>
          </w:p>
          <w:p w14:paraId="2AEDDE86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027E8982" w14:textId="77777777" w:rsidR="000E464D" w:rsidRPr="006556B9" w:rsidRDefault="000E464D" w:rsidP="006A3024">
            <w:pPr>
              <w:jc w:val="center"/>
              <w:rPr>
                <w:rFonts w:ascii="Arial" w:hAnsi="Arial" w:cs="Arial"/>
                <w:b/>
              </w:rPr>
            </w:pPr>
            <w:r w:rsidRPr="006556B9">
              <w:rPr>
                <w:rFonts w:ascii="Arial" w:hAnsi="Arial" w:cs="Arial"/>
                <w:b/>
              </w:rPr>
              <w:t>DIDAKTIČKO-METODIČKE FORME RADA</w:t>
            </w:r>
          </w:p>
          <w:p w14:paraId="4B6DF700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vMerge w:val="restart"/>
          </w:tcPr>
          <w:p w14:paraId="54A98C60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  <w:p w14:paraId="077B1366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  <w:p w14:paraId="17A3DF56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  <w:p w14:paraId="04BBB153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 w:rsidRPr="00BC465D">
              <w:rPr>
                <w:rFonts w:ascii="Arial" w:hAnsi="Arial" w:cs="Arial"/>
              </w:rPr>
              <w:t>RAZINE ZNANJA</w:t>
            </w:r>
          </w:p>
        </w:tc>
      </w:tr>
      <w:tr w:rsidR="000E464D" w:rsidRPr="00BC465D" w14:paraId="5346DD59" w14:textId="77777777" w:rsidTr="006A3024">
        <w:trPr>
          <w:cantSplit/>
          <w:trHeight w:val="276"/>
        </w:trPr>
        <w:tc>
          <w:tcPr>
            <w:tcW w:w="1242" w:type="dxa"/>
            <w:vMerge/>
          </w:tcPr>
          <w:p w14:paraId="068961E8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14:paraId="5F7DAC10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33ED726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 w:rsidRPr="00BC465D">
              <w:rPr>
                <w:rFonts w:ascii="Arial" w:hAnsi="Arial" w:cs="Arial"/>
              </w:rPr>
              <w:t>POSTUPCI PRILAGOĐAVANJA</w:t>
            </w:r>
          </w:p>
        </w:tc>
        <w:tc>
          <w:tcPr>
            <w:tcW w:w="2977" w:type="dxa"/>
          </w:tcPr>
          <w:p w14:paraId="4CD0B7E0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 w:rsidRPr="00BC465D">
              <w:rPr>
                <w:rFonts w:ascii="Arial" w:hAnsi="Arial" w:cs="Arial"/>
              </w:rPr>
              <w:t>ODABIR POTICAJA</w:t>
            </w:r>
          </w:p>
        </w:tc>
        <w:tc>
          <w:tcPr>
            <w:tcW w:w="2693" w:type="dxa"/>
          </w:tcPr>
          <w:p w14:paraId="7E2AFBF1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 w:rsidRPr="00BC465D">
              <w:rPr>
                <w:rFonts w:ascii="Arial" w:hAnsi="Arial" w:cs="Arial"/>
              </w:rPr>
              <w:t>ODABIR IZVORA ZNANJA</w:t>
            </w:r>
          </w:p>
        </w:tc>
        <w:tc>
          <w:tcPr>
            <w:tcW w:w="1559" w:type="dxa"/>
            <w:vMerge/>
          </w:tcPr>
          <w:p w14:paraId="52103826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</w:tr>
      <w:tr w:rsidR="000E464D" w:rsidRPr="00BC465D" w14:paraId="48DC5C56" w14:textId="77777777" w:rsidTr="006A3024">
        <w:trPr>
          <w:cantSplit/>
          <w:trHeight w:val="1134"/>
        </w:trPr>
        <w:tc>
          <w:tcPr>
            <w:tcW w:w="1242" w:type="dxa"/>
            <w:textDirection w:val="tbRl"/>
          </w:tcPr>
          <w:p w14:paraId="60A68D7A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708E5B9B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205D44CB" w14:textId="77777777" w:rsidR="000E464D" w:rsidRPr="00BC465D" w:rsidRDefault="000E464D" w:rsidP="006A3024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C465D">
              <w:rPr>
                <w:rFonts w:ascii="Arial" w:hAnsi="Arial" w:cs="Arial"/>
                <w:b/>
              </w:rPr>
              <w:t>RUJAN</w:t>
            </w:r>
          </w:p>
          <w:p w14:paraId="3524E069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  <w:b/>
              </w:rPr>
            </w:pPr>
          </w:p>
          <w:p w14:paraId="62C1EC9E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449F4662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2D5C0767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E94C02D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14:paraId="6B9D5C4E" w14:textId="77777777" w:rsidR="000E464D" w:rsidRPr="00BC465D" w:rsidRDefault="000E464D" w:rsidP="006A30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UVOD (7</w:t>
            </w:r>
            <w:r w:rsidRPr="00BC465D">
              <w:rPr>
                <w:rFonts w:ascii="Arial" w:hAnsi="Arial" w:cs="Arial"/>
                <w:b/>
              </w:rPr>
              <w:t xml:space="preserve"> sati)</w:t>
            </w:r>
          </w:p>
          <w:p w14:paraId="0EEB1400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 w:rsidRPr="00BC465D">
              <w:rPr>
                <w:rFonts w:ascii="Arial" w:hAnsi="Arial" w:cs="Arial"/>
              </w:rPr>
              <w:t xml:space="preserve">Uvodni sat </w:t>
            </w:r>
          </w:p>
          <w:p w14:paraId="6B6AFA9F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 w:rsidRPr="00BC465D">
              <w:rPr>
                <w:rFonts w:ascii="Arial" w:hAnsi="Arial" w:cs="Arial"/>
              </w:rPr>
              <w:t xml:space="preserve">Ponavljanje gradiva 5. razreda </w:t>
            </w:r>
          </w:p>
          <w:p w14:paraId="021D8F91" w14:textId="77777777" w:rsidR="000E464D" w:rsidRPr="00BC465D" w:rsidRDefault="000E464D" w:rsidP="006A30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Uvodni</w:t>
            </w:r>
            <w:r w:rsidRPr="00BC465D">
              <w:rPr>
                <w:rFonts w:ascii="Arial" w:hAnsi="Arial" w:cs="Arial"/>
                <w:b/>
              </w:rPr>
              <w:t xml:space="preserve"> ispit znanja </w:t>
            </w:r>
          </w:p>
          <w:p w14:paraId="43194D12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 uvodnog</w:t>
            </w:r>
            <w:r w:rsidRPr="00BC465D">
              <w:rPr>
                <w:rFonts w:ascii="Arial" w:hAnsi="Arial" w:cs="Arial"/>
              </w:rPr>
              <w:t xml:space="preserve"> ispita znanja</w:t>
            </w:r>
          </w:p>
          <w:p w14:paraId="3CAE8981" w14:textId="77777777" w:rsidR="000E464D" w:rsidRDefault="000E464D" w:rsidP="006A3024">
            <w:pPr>
              <w:rPr>
                <w:rFonts w:ascii="Arial" w:hAnsi="Arial" w:cs="Arial"/>
                <w:b/>
              </w:rPr>
            </w:pPr>
          </w:p>
          <w:p w14:paraId="0EDDDBCE" w14:textId="77777777" w:rsidR="000E464D" w:rsidRDefault="000E464D" w:rsidP="006A30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DJELJIVOST I RAZLOMCI</w:t>
            </w:r>
            <w:r w:rsidRPr="00BC465D">
              <w:rPr>
                <w:rFonts w:ascii="Arial" w:hAnsi="Arial" w:cs="Arial"/>
                <w:b/>
              </w:rPr>
              <w:t xml:space="preserve"> </w:t>
            </w:r>
          </w:p>
          <w:p w14:paraId="70461B51" w14:textId="77777777" w:rsidR="000E464D" w:rsidRPr="00BC465D" w:rsidRDefault="000E464D" w:rsidP="006A3024">
            <w:pPr>
              <w:ind w:left="212" w:hanging="18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(26 sati</w:t>
            </w:r>
            <w:r w:rsidRPr="00BC465D">
              <w:rPr>
                <w:rFonts w:ascii="Arial" w:hAnsi="Arial" w:cs="Arial"/>
                <w:b/>
              </w:rPr>
              <w:t>)</w:t>
            </w:r>
          </w:p>
          <w:p w14:paraId="4C92D614" w14:textId="77777777" w:rsidR="000E464D" w:rsidRPr="00554E06" w:rsidRDefault="000E464D" w:rsidP="006A3024">
            <w:pPr>
              <w:rPr>
                <w:rFonts w:ascii="Arial" w:hAnsi="Arial" w:cs="Arial"/>
              </w:rPr>
            </w:pPr>
            <w:r w:rsidRPr="001D77B1">
              <w:rPr>
                <w:rFonts w:ascii="Arial" w:hAnsi="Arial" w:cs="Arial"/>
              </w:rPr>
              <w:t>Osnovno o razlomcima. Mješoviti brojevi. Djeljivost s 10, 5, 2, 3 i 9 – ponovimo</w:t>
            </w:r>
          </w:p>
          <w:p w14:paraId="382BAD95" w14:textId="77777777" w:rsidR="000E464D" w:rsidRPr="001D77B1" w:rsidRDefault="000E464D" w:rsidP="006A3024">
            <w:pPr>
              <w:tabs>
                <w:tab w:val="left" w:pos="9072"/>
              </w:tabs>
              <w:rPr>
                <w:rFonts w:ascii="Arial" w:hAnsi="Arial" w:cs="Arial"/>
                <w:bCs/>
              </w:rPr>
            </w:pPr>
            <w:r w:rsidRPr="001D77B1">
              <w:rPr>
                <w:rFonts w:ascii="Arial" w:hAnsi="Arial" w:cs="Arial"/>
                <w:bCs/>
              </w:rPr>
              <w:t>Svojstva djeljivosti</w:t>
            </w:r>
          </w:p>
          <w:p w14:paraId="7EAF11AE" w14:textId="77777777" w:rsidR="000E464D" w:rsidRPr="001D77B1" w:rsidRDefault="000E464D" w:rsidP="006A3024">
            <w:pPr>
              <w:rPr>
                <w:rFonts w:ascii="Arial" w:hAnsi="Arial" w:cs="Arial"/>
              </w:rPr>
            </w:pPr>
            <w:r w:rsidRPr="001D77B1">
              <w:rPr>
                <w:rFonts w:ascii="Arial" w:hAnsi="Arial" w:cs="Arial"/>
              </w:rPr>
              <w:t>Prosti i složeni brojevi. Rastavljanje broja na proste faktore – ponovimo</w:t>
            </w:r>
          </w:p>
          <w:p w14:paraId="1D463746" w14:textId="77777777" w:rsidR="000E464D" w:rsidRDefault="000E464D" w:rsidP="006A3024">
            <w:pPr>
              <w:rPr>
                <w:rFonts w:ascii="Arial" w:hAnsi="Arial" w:cs="Arial"/>
              </w:rPr>
            </w:pPr>
            <w:r w:rsidRPr="001D77B1">
              <w:rPr>
                <w:rFonts w:ascii="Arial" w:hAnsi="Arial" w:cs="Arial"/>
              </w:rPr>
              <w:t xml:space="preserve">Djelitelj. </w:t>
            </w:r>
            <w:r>
              <w:rPr>
                <w:rFonts w:ascii="Arial" w:hAnsi="Arial" w:cs="Arial"/>
              </w:rPr>
              <w:t>Višekratnik – ponovimo</w:t>
            </w:r>
          </w:p>
          <w:p w14:paraId="4591C4D9" w14:textId="77777777" w:rsidR="000E464D" w:rsidRDefault="00F16061" w:rsidP="006A3024">
            <w:pPr>
              <w:rPr>
                <w:rFonts w:ascii="Arial" w:hAnsi="Arial" w:cs="Arial"/>
              </w:rPr>
            </w:pPr>
            <w:r w:rsidRPr="006F64F0">
              <w:rPr>
                <w:rFonts w:ascii="Arial" w:hAnsi="Arial" w:cs="Arial"/>
              </w:rPr>
              <w:t>Zajednički djelitelji. Najveći zajednički djelitelj</w:t>
            </w:r>
          </w:p>
          <w:p w14:paraId="2550ACBF" w14:textId="77777777" w:rsidR="00B57AC0" w:rsidRDefault="00B57AC0" w:rsidP="006A3024">
            <w:pPr>
              <w:rPr>
                <w:rFonts w:ascii="Arial" w:hAnsi="Arial" w:cs="Arial"/>
              </w:rPr>
            </w:pPr>
            <w:r w:rsidRPr="006F64F0">
              <w:rPr>
                <w:rFonts w:ascii="Arial" w:hAnsi="Arial" w:cs="Arial"/>
              </w:rPr>
              <w:t>Zajednički višekratnici. Najmanji zajednički višekratnik</w:t>
            </w:r>
          </w:p>
          <w:p w14:paraId="29C34409" w14:textId="71D22134" w:rsidR="00666315" w:rsidRPr="00F16061" w:rsidRDefault="00666315" w:rsidP="006A30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260" w:type="dxa"/>
          </w:tcPr>
          <w:p w14:paraId="4315CB4F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257ED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Perceptivno:</w:t>
            </w:r>
          </w:p>
          <w:p w14:paraId="577F386C" w14:textId="77777777" w:rsidR="000E464D" w:rsidRPr="00041DCA" w:rsidRDefault="000E464D" w:rsidP="006A3024">
            <w:pPr>
              <w:pStyle w:val="Tijeloteksta2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041DCA">
              <w:rPr>
                <w:rFonts w:ascii="Arial" w:hAnsi="Arial" w:cs="Arial"/>
                <w:b w:val="0"/>
                <w:sz w:val="18"/>
                <w:szCs w:val="18"/>
              </w:rPr>
              <w:t>Spoznajno</w:t>
            </w:r>
            <w:proofErr w:type="spellEnd"/>
          </w:p>
          <w:p w14:paraId="46A463EC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Govorno </w:t>
            </w:r>
          </w:p>
          <w:p w14:paraId="2B9A22A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Prilagođavanje zahtjeva </w:t>
            </w:r>
          </w:p>
          <w:p w14:paraId="533083A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0736E0AE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562C3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OBLICI RADA: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skupinama,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parovima,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samostalan rad s unaprijed određenim zadatkom</w:t>
            </w:r>
          </w:p>
          <w:p w14:paraId="1834AC0C" w14:textId="1BF8A01A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METODE: razgovora,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izlaganja,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demonstracije,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čitanja,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pisanja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praktični rad</w:t>
            </w:r>
          </w:p>
          <w:p w14:paraId="4DBC1CC2" w14:textId="4EF6FB0C" w:rsidR="000E464D" w:rsidRPr="00666315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PRIMJENA MOTIVIRAJUĆIH POSTUPAKA: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ohrabrivanje,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pohvaljivanje, suradnja, poticanje učenika, vidljivi oblici pozitivnog vrednovanja</w:t>
            </w:r>
            <w:r w:rsidRPr="00BC465D">
              <w:rPr>
                <w:rFonts w:ascii="Arial" w:hAnsi="Arial" w:cs="Arial"/>
                <w:sz w:val="14"/>
              </w:rPr>
              <w:t xml:space="preserve"> </w:t>
            </w:r>
          </w:p>
          <w:p w14:paraId="44A82EA5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03124690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F29B4E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skustvo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učenika</w:t>
            </w:r>
            <w:proofErr w:type="spellEnd"/>
          </w:p>
          <w:p w14:paraId="2E0D599C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udžbenik</w:t>
            </w:r>
            <w:proofErr w:type="spellEnd"/>
          </w:p>
          <w:p w14:paraId="51338AD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konkreti</w:t>
            </w:r>
            <w:proofErr w:type="spellEnd"/>
          </w:p>
          <w:p w14:paraId="41632E4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didaktički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materijal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proofErr w:type="spellEnd"/>
          </w:p>
          <w:p w14:paraId="14F34C8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audio-</w:t>
            </w:r>
            <w:r w:rsidRPr="00BC465D">
              <w:rPr>
                <w:rFonts w:ascii="Arial" w:hAnsi="Arial" w:cs="Arial"/>
                <w:sz w:val="18"/>
                <w:szCs w:val="18"/>
              </w:rPr>
              <w:t>vizualna sredstva</w:t>
            </w:r>
          </w:p>
          <w:p w14:paraId="54CAF496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---------------------------</w:t>
            </w:r>
          </w:p>
          <w:p w14:paraId="091604C6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</w:t>
            </w:r>
          </w:p>
          <w:p w14:paraId="2CC1D116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radni udžbenik za učenike kojima je određen primjereni program osnovnog odgoja i obrazovanja</w:t>
            </w:r>
          </w:p>
        </w:tc>
        <w:tc>
          <w:tcPr>
            <w:tcW w:w="1559" w:type="dxa"/>
          </w:tcPr>
          <w:p w14:paraId="227EF277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287EE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ZNANJE:</w:t>
            </w:r>
          </w:p>
          <w:p w14:paraId="5B99E65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prisjećanje</w:t>
            </w:r>
          </w:p>
          <w:p w14:paraId="3A26AA3E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prepoznavanje</w:t>
            </w:r>
          </w:p>
          <w:p w14:paraId="785DD20E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reprodukcija</w:t>
            </w:r>
          </w:p>
          <w:p w14:paraId="42505281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operativnost</w:t>
            </w:r>
          </w:p>
          <w:p w14:paraId="1E79FC9A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stvaralačko znanje</w:t>
            </w:r>
          </w:p>
        </w:tc>
      </w:tr>
      <w:tr w:rsidR="000E464D" w:rsidRPr="00BC465D" w14:paraId="7D13179A" w14:textId="77777777" w:rsidTr="006A3024">
        <w:trPr>
          <w:cantSplit/>
          <w:trHeight w:val="1134"/>
        </w:trPr>
        <w:tc>
          <w:tcPr>
            <w:tcW w:w="1242" w:type="dxa"/>
            <w:textDirection w:val="tbRl"/>
          </w:tcPr>
          <w:p w14:paraId="48CF3884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50B801A9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E2484D7" w14:textId="77777777" w:rsidR="000E464D" w:rsidRPr="00BC465D" w:rsidRDefault="000E464D" w:rsidP="007104A1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C465D">
              <w:rPr>
                <w:rFonts w:ascii="Arial" w:hAnsi="Arial" w:cs="Arial"/>
                <w:b/>
              </w:rPr>
              <w:t>LISTOPAD</w:t>
            </w:r>
          </w:p>
          <w:p w14:paraId="1A08FAC8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58999DA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AE0402C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80ABB1E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0EB92D5E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710E1CDA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4575CFC1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14:paraId="53B002FE" w14:textId="77777777" w:rsidR="00F16061" w:rsidRDefault="00F16061" w:rsidP="006A3024">
            <w:pPr>
              <w:rPr>
                <w:rFonts w:ascii="Arial" w:hAnsi="Arial" w:cs="Arial"/>
              </w:rPr>
            </w:pPr>
          </w:p>
          <w:p w14:paraId="4E29B389" w14:textId="77777777" w:rsidR="000E464D" w:rsidRPr="006F64F0" w:rsidRDefault="000E464D" w:rsidP="006A3024">
            <w:pPr>
              <w:rPr>
                <w:rFonts w:ascii="Arial" w:hAnsi="Arial" w:cs="Arial"/>
                <w:color w:val="000000"/>
              </w:rPr>
            </w:pPr>
            <w:r w:rsidRPr="006F64F0">
              <w:rPr>
                <w:rFonts w:ascii="Arial" w:hAnsi="Arial" w:cs="Arial"/>
              </w:rPr>
              <w:t>Proširivanje i skraćivanje razlomaka</w:t>
            </w:r>
            <w:r w:rsidRPr="006F64F0">
              <w:rPr>
                <w:rFonts w:ascii="Arial" w:hAnsi="Arial" w:cs="Arial"/>
                <w:color w:val="000000"/>
              </w:rPr>
              <w:t xml:space="preserve"> </w:t>
            </w:r>
          </w:p>
          <w:p w14:paraId="30D97559" w14:textId="77777777" w:rsidR="000E464D" w:rsidRPr="006F64F0" w:rsidRDefault="000E464D" w:rsidP="006A3024">
            <w:pPr>
              <w:rPr>
                <w:rFonts w:ascii="Arial" w:hAnsi="Arial" w:cs="Arial"/>
              </w:rPr>
            </w:pPr>
            <w:r w:rsidRPr="006F64F0">
              <w:rPr>
                <w:rFonts w:ascii="Arial" w:hAnsi="Arial" w:cs="Arial"/>
              </w:rPr>
              <w:t>Postotci i promili kao dekadski razlomci – ponovimo</w:t>
            </w:r>
          </w:p>
          <w:p w14:paraId="2177A45C" w14:textId="77777777" w:rsidR="000E464D" w:rsidRDefault="000E464D" w:rsidP="006A3024">
            <w:pPr>
              <w:rPr>
                <w:rFonts w:ascii="Arial" w:hAnsi="Arial" w:cs="Arial"/>
              </w:rPr>
            </w:pPr>
            <w:r w:rsidRPr="00652A81">
              <w:rPr>
                <w:rFonts w:ascii="Arial" w:hAnsi="Arial" w:cs="Arial"/>
              </w:rPr>
              <w:t>Omjer. Mjerenje</w:t>
            </w:r>
          </w:p>
          <w:p w14:paraId="05E92CC6" w14:textId="77777777" w:rsidR="000E464D" w:rsidRDefault="000E464D" w:rsidP="006A3024">
            <w:pPr>
              <w:rPr>
                <w:rFonts w:ascii="Arial" w:hAnsi="Arial" w:cs="Arial"/>
              </w:rPr>
            </w:pPr>
            <w:r w:rsidRPr="00652A81">
              <w:rPr>
                <w:rFonts w:ascii="Arial" w:hAnsi="Arial" w:cs="Arial"/>
              </w:rPr>
              <w:t>Svođenje razlomaka na zajednički nazivnik</w:t>
            </w:r>
          </w:p>
          <w:p w14:paraId="5D67691E" w14:textId="77777777" w:rsidR="000E464D" w:rsidRPr="00652A81" w:rsidRDefault="000E464D" w:rsidP="006A3024">
            <w:pPr>
              <w:rPr>
                <w:rFonts w:ascii="Arial" w:hAnsi="Arial" w:cs="Arial"/>
              </w:rPr>
            </w:pPr>
            <w:r w:rsidRPr="00652A81">
              <w:rPr>
                <w:rFonts w:ascii="Arial" w:hAnsi="Arial" w:cs="Arial"/>
              </w:rPr>
              <w:t>Uspoređivanje razlomaka</w:t>
            </w:r>
          </w:p>
          <w:p w14:paraId="63387EC9" w14:textId="77777777" w:rsidR="000E464D" w:rsidRDefault="000E464D" w:rsidP="006A3024">
            <w:pPr>
              <w:rPr>
                <w:rFonts w:ascii="Arial" w:hAnsi="Arial" w:cs="Arial"/>
              </w:rPr>
            </w:pPr>
            <w:r w:rsidRPr="00652A81">
              <w:rPr>
                <w:rFonts w:ascii="Arial" w:hAnsi="Arial" w:cs="Arial"/>
              </w:rPr>
              <w:t xml:space="preserve">Odnos skupova </w:t>
            </w:r>
            <w:r w:rsidRPr="00652A81">
              <w:rPr>
                <w:rFonts w:ascii="Arial" w:hAnsi="Arial" w:cs="Arial"/>
                <w:b/>
              </w:rPr>
              <w:t>N</w:t>
            </w:r>
            <w:r w:rsidRPr="00652A81">
              <w:rPr>
                <w:rFonts w:ascii="Arial" w:hAnsi="Arial" w:cs="Arial"/>
              </w:rPr>
              <w:t xml:space="preserve"> i </w:t>
            </w:r>
            <w:r w:rsidRPr="00652A81">
              <w:rPr>
                <w:rFonts w:ascii="Arial" w:hAnsi="Arial" w:cs="Arial"/>
                <w:b/>
              </w:rPr>
              <w:t>Q</w:t>
            </w:r>
            <w:r w:rsidRPr="00463DD1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Brojevni pravac</w:t>
            </w:r>
          </w:p>
          <w:p w14:paraId="12424AD2" w14:textId="77777777" w:rsidR="000E464D" w:rsidRDefault="00F16061" w:rsidP="006A3024">
            <w:pPr>
              <w:rPr>
                <w:rFonts w:ascii="Arial" w:hAnsi="Arial" w:cs="Arial"/>
              </w:rPr>
            </w:pPr>
            <w:r w:rsidRPr="00A125C1">
              <w:rPr>
                <w:rFonts w:ascii="Arial" w:hAnsi="Arial" w:cs="Arial"/>
              </w:rPr>
              <w:t>Priprema za 1. ispit znanja</w:t>
            </w:r>
          </w:p>
          <w:p w14:paraId="0964CB86" w14:textId="1C0849D0" w:rsidR="00CF246D" w:rsidRPr="00CF246D" w:rsidRDefault="00CF246D" w:rsidP="006A3024">
            <w:pPr>
              <w:rPr>
                <w:rFonts w:ascii="Arial" w:hAnsi="Arial" w:cs="Arial"/>
                <w:b/>
              </w:rPr>
            </w:pPr>
            <w:r w:rsidRPr="0047670B">
              <w:rPr>
                <w:rFonts w:ascii="Arial" w:hAnsi="Arial" w:cs="Arial"/>
                <w:b/>
              </w:rPr>
              <w:t>1. ispit znanja – Djeljivost i razlomci</w:t>
            </w:r>
          </w:p>
        </w:tc>
        <w:tc>
          <w:tcPr>
            <w:tcW w:w="3260" w:type="dxa"/>
          </w:tcPr>
          <w:p w14:paraId="7AE099BC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76BB22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Perceptivno:</w:t>
            </w:r>
          </w:p>
          <w:p w14:paraId="06F5C851" w14:textId="77777777" w:rsidR="000E464D" w:rsidRPr="00041DCA" w:rsidRDefault="000E464D" w:rsidP="006A3024">
            <w:pPr>
              <w:pStyle w:val="Tijeloteksta2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041DCA">
              <w:rPr>
                <w:rFonts w:ascii="Arial" w:hAnsi="Arial" w:cs="Arial"/>
                <w:b w:val="0"/>
                <w:sz w:val="18"/>
                <w:szCs w:val="18"/>
              </w:rPr>
              <w:t>Spoznajno</w:t>
            </w:r>
            <w:proofErr w:type="spellEnd"/>
          </w:p>
          <w:p w14:paraId="1E12916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Govorno </w:t>
            </w:r>
          </w:p>
          <w:p w14:paraId="496135A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Prilagođavanje zahtjeva </w:t>
            </w:r>
          </w:p>
          <w:p w14:paraId="3153E63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7AB49031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0CA66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OBLICI RADA: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skupinama,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parovima,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samostalan rad s unaprijed određenim zadatkom</w:t>
            </w:r>
          </w:p>
          <w:p w14:paraId="41CD6B04" w14:textId="2B26B62A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METODE: razgovora,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izlaganja,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demonstracije,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čitanja,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pisanja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praktični rad</w:t>
            </w:r>
          </w:p>
          <w:p w14:paraId="124CBBD7" w14:textId="050CECE0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PRIMJENA MOTIVIRAJUĆIH POSTUPAKA: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ohrabrivanje,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pohvaljivanje, suradnja, poticanje učenika, vidljivi oblici pozitivnog vrednovanja</w:t>
            </w:r>
          </w:p>
          <w:p w14:paraId="24CEDA49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2E98E3D2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14:paraId="3A68C17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skustvo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učenika</w:t>
            </w:r>
            <w:proofErr w:type="spellEnd"/>
          </w:p>
          <w:p w14:paraId="5FD225E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udžbenik</w:t>
            </w:r>
            <w:proofErr w:type="spellEnd"/>
          </w:p>
          <w:p w14:paraId="1C056EF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konkreti</w:t>
            </w:r>
            <w:proofErr w:type="spellEnd"/>
          </w:p>
          <w:p w14:paraId="177E648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didaktički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materijal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proofErr w:type="spellEnd"/>
          </w:p>
          <w:p w14:paraId="66E3595F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audi</w:t>
            </w:r>
            <w:r>
              <w:rPr>
                <w:rFonts w:ascii="Arial" w:hAnsi="Arial" w:cs="Arial"/>
                <w:sz w:val="18"/>
                <w:szCs w:val="18"/>
              </w:rPr>
              <w:t>o-</w:t>
            </w:r>
            <w:r w:rsidRPr="00BC465D">
              <w:rPr>
                <w:rFonts w:ascii="Arial" w:hAnsi="Arial" w:cs="Arial"/>
                <w:sz w:val="18"/>
                <w:szCs w:val="18"/>
              </w:rPr>
              <w:t>vizualna sredstva</w:t>
            </w:r>
          </w:p>
          <w:p w14:paraId="3AE8728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---------------------------</w:t>
            </w:r>
          </w:p>
          <w:p w14:paraId="027F20F5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</w:t>
            </w:r>
          </w:p>
          <w:p w14:paraId="621FFE0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radni udžbenik za učenike kojima je određen primjereni program osnovnog odgoja i obrazovanja</w:t>
            </w:r>
          </w:p>
        </w:tc>
        <w:tc>
          <w:tcPr>
            <w:tcW w:w="1559" w:type="dxa"/>
          </w:tcPr>
          <w:p w14:paraId="0061B7D4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D6039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ZNANJE:</w:t>
            </w:r>
          </w:p>
          <w:p w14:paraId="1054FEA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prisjećanje</w:t>
            </w:r>
          </w:p>
          <w:p w14:paraId="27B9BDAF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prepoznavanje</w:t>
            </w:r>
          </w:p>
          <w:p w14:paraId="1BAEAFD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reprodukcija</w:t>
            </w:r>
          </w:p>
          <w:p w14:paraId="179C15E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operativnost</w:t>
            </w:r>
          </w:p>
          <w:p w14:paraId="5A01407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stvaralačko znanje</w:t>
            </w:r>
          </w:p>
        </w:tc>
      </w:tr>
      <w:tr w:rsidR="000E464D" w:rsidRPr="00BC465D" w14:paraId="2C19F43E" w14:textId="77777777" w:rsidTr="006A3024">
        <w:trPr>
          <w:cantSplit/>
          <w:trHeight w:val="1134"/>
        </w:trPr>
        <w:tc>
          <w:tcPr>
            <w:tcW w:w="1242" w:type="dxa"/>
            <w:textDirection w:val="tbRl"/>
          </w:tcPr>
          <w:p w14:paraId="607D713E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476E52EE" w14:textId="77777777" w:rsidR="000E464D" w:rsidRPr="00BC465D" w:rsidRDefault="000E464D" w:rsidP="006A3024">
            <w:pPr>
              <w:ind w:left="113" w:right="113"/>
              <w:jc w:val="center"/>
              <w:rPr>
                <w:rFonts w:ascii="Arial" w:hAnsi="Arial" w:cs="Arial"/>
              </w:rPr>
            </w:pPr>
          </w:p>
          <w:p w14:paraId="6E705484" w14:textId="77777777" w:rsidR="000E464D" w:rsidRPr="009B5CDE" w:rsidRDefault="000E464D" w:rsidP="006A3024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9B5CDE">
              <w:rPr>
                <w:rFonts w:ascii="Arial" w:hAnsi="Arial" w:cs="Arial"/>
                <w:b/>
              </w:rPr>
              <w:t>STUDENI</w:t>
            </w:r>
          </w:p>
          <w:p w14:paraId="666746E9" w14:textId="77777777" w:rsidR="000E464D" w:rsidRPr="009B5CDE" w:rsidRDefault="000E464D" w:rsidP="006A3024">
            <w:pPr>
              <w:ind w:left="113" w:right="113"/>
              <w:rPr>
                <w:rFonts w:ascii="Arial" w:hAnsi="Arial" w:cs="Arial"/>
                <w:b/>
              </w:rPr>
            </w:pPr>
          </w:p>
          <w:p w14:paraId="23183555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72C2CBCD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6117414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569EFFCD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2CC841D4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19921A24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14:paraId="15018C6E" w14:textId="77777777" w:rsidR="000E464D" w:rsidRDefault="000E464D" w:rsidP="006A3024">
            <w:pPr>
              <w:rPr>
                <w:rFonts w:ascii="Arial" w:hAnsi="Arial" w:cs="Arial"/>
              </w:rPr>
            </w:pPr>
          </w:p>
          <w:p w14:paraId="622783A1" w14:textId="77777777" w:rsidR="000E464D" w:rsidRPr="00A125C1" w:rsidRDefault="000E464D" w:rsidP="006A3024">
            <w:pPr>
              <w:rPr>
                <w:rFonts w:ascii="Arial" w:hAnsi="Arial" w:cs="Arial"/>
              </w:rPr>
            </w:pPr>
            <w:r w:rsidRPr="00A125C1">
              <w:rPr>
                <w:rFonts w:ascii="Arial" w:hAnsi="Arial" w:cs="Arial"/>
              </w:rPr>
              <w:t xml:space="preserve">Analiza 1. ispita znanja </w:t>
            </w:r>
          </w:p>
          <w:p w14:paraId="20F1B598" w14:textId="77777777" w:rsidR="000E464D" w:rsidRPr="00463DD1" w:rsidRDefault="000E464D" w:rsidP="006A3024">
            <w:pPr>
              <w:rPr>
                <w:rFonts w:ascii="Arial" w:hAnsi="Arial" w:cs="Arial"/>
                <w:b/>
              </w:rPr>
            </w:pPr>
          </w:p>
          <w:p w14:paraId="73D05697" w14:textId="77777777" w:rsidR="000E464D" w:rsidRDefault="000E464D" w:rsidP="006A302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RAČUNANJE S RAZLOMCIMA (2</w:t>
            </w:r>
            <w:r w:rsidR="006A3024">
              <w:rPr>
                <w:rFonts w:ascii="Arial" w:hAnsi="Arial" w:cs="Arial"/>
                <w:b/>
                <w:bCs/>
              </w:rPr>
              <w:t>5</w:t>
            </w:r>
            <w:r w:rsidRPr="000C1E1D">
              <w:rPr>
                <w:rFonts w:ascii="Arial" w:hAnsi="Arial" w:cs="Arial"/>
                <w:b/>
                <w:bCs/>
              </w:rPr>
              <w:t xml:space="preserve"> sati)</w:t>
            </w:r>
          </w:p>
          <w:p w14:paraId="1A96DEE9" w14:textId="77777777" w:rsidR="000E464D" w:rsidRPr="000C1E1D" w:rsidRDefault="000E464D" w:rsidP="006A3024">
            <w:pPr>
              <w:rPr>
                <w:rFonts w:ascii="Arial" w:hAnsi="Arial" w:cs="Arial"/>
                <w:b/>
                <w:bCs/>
              </w:rPr>
            </w:pPr>
          </w:p>
          <w:p w14:paraId="28F25475" w14:textId="77777777" w:rsidR="000E464D" w:rsidRPr="003C42AF" w:rsidRDefault="000E464D" w:rsidP="006A3024">
            <w:pPr>
              <w:rPr>
                <w:rFonts w:ascii="Arial" w:hAnsi="Arial" w:cs="Arial"/>
                <w:bCs/>
                <w:i/>
                <w:iCs/>
              </w:rPr>
            </w:pPr>
            <w:r w:rsidRPr="003C42AF">
              <w:rPr>
                <w:rFonts w:ascii="Arial" w:hAnsi="Arial" w:cs="Arial"/>
                <w:color w:val="000000"/>
              </w:rPr>
              <w:t>Zbrajanje i oduzimanje razlomaka jednakih nazivnika</w:t>
            </w:r>
            <w:r w:rsidRPr="003C42AF">
              <w:rPr>
                <w:rFonts w:ascii="Arial" w:hAnsi="Arial" w:cs="Arial"/>
                <w:bCs/>
                <w:i/>
                <w:iCs/>
              </w:rPr>
              <w:t xml:space="preserve"> </w:t>
            </w:r>
          </w:p>
          <w:p w14:paraId="739ECEBD" w14:textId="77777777" w:rsidR="000E464D" w:rsidRPr="003C42AF" w:rsidRDefault="000E464D" w:rsidP="006A3024">
            <w:pPr>
              <w:rPr>
                <w:rFonts w:ascii="Arial" w:hAnsi="Arial" w:cs="Arial"/>
                <w:bCs/>
                <w:i/>
                <w:iCs/>
              </w:rPr>
            </w:pPr>
            <w:r w:rsidRPr="003C42AF">
              <w:rPr>
                <w:rFonts w:ascii="Arial" w:hAnsi="Arial" w:cs="Arial"/>
                <w:color w:val="000000"/>
              </w:rPr>
              <w:t>Zbrajanje i oduzimanje razlomaka</w:t>
            </w:r>
            <w:r w:rsidRPr="003C42AF">
              <w:rPr>
                <w:rFonts w:ascii="Arial" w:hAnsi="Arial" w:cs="Arial"/>
                <w:bCs/>
                <w:i/>
                <w:iCs/>
              </w:rPr>
              <w:t xml:space="preserve"> </w:t>
            </w:r>
          </w:p>
          <w:p w14:paraId="2E6E1861" w14:textId="77777777" w:rsidR="000E464D" w:rsidRPr="003C42AF" w:rsidRDefault="000E464D" w:rsidP="006A3024">
            <w:pPr>
              <w:tabs>
                <w:tab w:val="right" w:pos="574"/>
                <w:tab w:val="left" w:pos="748"/>
              </w:tabs>
              <w:rPr>
                <w:rFonts w:ascii="Arial" w:hAnsi="Arial" w:cs="Arial"/>
              </w:rPr>
            </w:pPr>
            <w:r w:rsidRPr="003C42AF">
              <w:rPr>
                <w:rFonts w:ascii="Arial" w:hAnsi="Arial" w:cs="Arial"/>
              </w:rPr>
              <w:t>Množenje razlomaka</w:t>
            </w:r>
          </w:p>
          <w:p w14:paraId="50AA147C" w14:textId="77777777" w:rsidR="000E464D" w:rsidRPr="003C42AF" w:rsidRDefault="000E464D" w:rsidP="006A3024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color w:val="000000"/>
              </w:rPr>
            </w:pPr>
            <w:r w:rsidRPr="003C42AF">
              <w:rPr>
                <w:rFonts w:ascii="Arial" w:hAnsi="Arial" w:cs="Arial"/>
                <w:color w:val="000000"/>
              </w:rPr>
              <w:t>Kvadrati razlomaka</w:t>
            </w:r>
          </w:p>
          <w:p w14:paraId="27E0AB52" w14:textId="77777777" w:rsidR="000E464D" w:rsidRPr="003C42AF" w:rsidRDefault="000E464D" w:rsidP="006A3024">
            <w:pPr>
              <w:tabs>
                <w:tab w:val="right" w:pos="574"/>
                <w:tab w:val="left" w:pos="748"/>
              </w:tabs>
              <w:rPr>
                <w:rFonts w:ascii="Arial" w:hAnsi="Arial" w:cs="Arial"/>
              </w:rPr>
            </w:pPr>
            <w:r w:rsidRPr="003C42AF">
              <w:rPr>
                <w:rFonts w:ascii="Arial" w:hAnsi="Arial" w:cs="Arial"/>
              </w:rPr>
              <w:t>Recipročni brojevi</w:t>
            </w:r>
          </w:p>
          <w:p w14:paraId="71192D32" w14:textId="77777777" w:rsidR="000E464D" w:rsidRDefault="000E464D" w:rsidP="006A3024">
            <w:pPr>
              <w:tabs>
                <w:tab w:val="right" w:pos="574"/>
                <w:tab w:val="left" w:pos="748"/>
              </w:tabs>
              <w:rPr>
                <w:rFonts w:ascii="Arial" w:hAnsi="Arial" w:cs="Arial"/>
              </w:rPr>
            </w:pPr>
            <w:r w:rsidRPr="003C42AF">
              <w:rPr>
                <w:rFonts w:ascii="Arial" w:hAnsi="Arial" w:cs="Arial"/>
              </w:rPr>
              <w:t>Dijeljenj</w:t>
            </w:r>
            <w:r>
              <w:rPr>
                <w:rFonts w:ascii="Arial" w:hAnsi="Arial" w:cs="Arial"/>
              </w:rPr>
              <w:t>e razlomaka</w:t>
            </w:r>
          </w:p>
          <w:p w14:paraId="6DE7D125" w14:textId="77777777" w:rsidR="000E464D" w:rsidRPr="00BC465D" w:rsidRDefault="000E464D" w:rsidP="006A3024">
            <w:pPr>
              <w:tabs>
                <w:tab w:val="right" w:pos="574"/>
                <w:tab w:val="left" w:pos="748"/>
              </w:tabs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14F6D8D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2AB6D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Perceptivno:</w:t>
            </w:r>
          </w:p>
          <w:p w14:paraId="74B4BF8D" w14:textId="77777777" w:rsidR="000E464D" w:rsidRPr="00041DCA" w:rsidRDefault="000E464D" w:rsidP="006A3024">
            <w:pPr>
              <w:pStyle w:val="Tijeloteksta2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041DCA">
              <w:rPr>
                <w:rFonts w:ascii="Arial" w:hAnsi="Arial" w:cs="Arial"/>
                <w:b w:val="0"/>
                <w:sz w:val="18"/>
                <w:szCs w:val="18"/>
              </w:rPr>
              <w:t>Spoznajno</w:t>
            </w:r>
            <w:proofErr w:type="spellEnd"/>
          </w:p>
          <w:p w14:paraId="55256A9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Govorno </w:t>
            </w:r>
          </w:p>
          <w:p w14:paraId="1776680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Prilagođavanje zahtjeva </w:t>
            </w:r>
          </w:p>
          <w:p w14:paraId="34820AE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7BE9B78D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33A8C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OBLICI RADA: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skupinama,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parovima,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samostalan rad s unaprijed određenim zadatkom</w:t>
            </w:r>
          </w:p>
          <w:p w14:paraId="636B232F" w14:textId="10E6795C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METODE: razgovora,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izlaganja,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demonstracije,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čitanja,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pisanja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praktični rad</w:t>
            </w:r>
          </w:p>
          <w:p w14:paraId="2D02F17B" w14:textId="18E46F2C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PRIMJENA MOTIVIRAJUĆIH POSTUPAKA: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ohrabrivanje,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pohvaljivanje, suradnja, poticanje učenika, vidljivi oblici pozitivnog vrednovanja</w:t>
            </w:r>
          </w:p>
          <w:p w14:paraId="64F6B860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80C19A8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14:paraId="3341399E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skustvo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učenika</w:t>
            </w:r>
            <w:proofErr w:type="spellEnd"/>
          </w:p>
          <w:p w14:paraId="684C385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udžbenik</w:t>
            </w:r>
            <w:proofErr w:type="spellEnd"/>
          </w:p>
          <w:p w14:paraId="4F1A488E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konkreti</w:t>
            </w:r>
            <w:proofErr w:type="spellEnd"/>
          </w:p>
          <w:p w14:paraId="3E5E5F7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didaktički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materijal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proofErr w:type="spellEnd"/>
          </w:p>
          <w:p w14:paraId="4580C63F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audio</w:t>
            </w:r>
            <w:r w:rsidRPr="00BC465D">
              <w:rPr>
                <w:rFonts w:ascii="Arial" w:hAnsi="Arial" w:cs="Arial"/>
                <w:sz w:val="18"/>
                <w:szCs w:val="18"/>
              </w:rPr>
              <w:t>-vizualna sredstva</w:t>
            </w:r>
          </w:p>
          <w:p w14:paraId="7842484F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---------------------------</w:t>
            </w:r>
          </w:p>
          <w:p w14:paraId="21DCEE58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</w:t>
            </w:r>
          </w:p>
          <w:p w14:paraId="33B07252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radni udžbenik za učenike kojima je određen primjereni program osnovnog odgoja i obrazovanja</w:t>
            </w:r>
          </w:p>
        </w:tc>
        <w:tc>
          <w:tcPr>
            <w:tcW w:w="1559" w:type="dxa"/>
          </w:tcPr>
          <w:p w14:paraId="131E9127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B34516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ZNANJE:</w:t>
            </w:r>
          </w:p>
          <w:p w14:paraId="766E0E2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prisjećanje</w:t>
            </w:r>
          </w:p>
          <w:p w14:paraId="77218146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prepoznavanje</w:t>
            </w:r>
          </w:p>
          <w:p w14:paraId="5B69408E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reprodukcija</w:t>
            </w:r>
          </w:p>
          <w:p w14:paraId="6FDE779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operativnost</w:t>
            </w:r>
          </w:p>
          <w:p w14:paraId="449F3DF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stvaralačko znanje</w:t>
            </w:r>
          </w:p>
        </w:tc>
      </w:tr>
    </w:tbl>
    <w:p w14:paraId="7ABBC67C" w14:textId="77777777" w:rsidR="000E464D" w:rsidRPr="00117EA2" w:rsidRDefault="000E464D" w:rsidP="000E464D">
      <w:pPr>
        <w:rPr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686"/>
        <w:gridCol w:w="3260"/>
        <w:gridCol w:w="2977"/>
        <w:gridCol w:w="2693"/>
        <w:gridCol w:w="1559"/>
      </w:tblGrid>
      <w:tr w:rsidR="000E464D" w:rsidRPr="00BC465D" w14:paraId="13EE66B9" w14:textId="77777777" w:rsidTr="006A3024">
        <w:trPr>
          <w:cantSplit/>
          <w:trHeight w:val="2830"/>
        </w:trPr>
        <w:tc>
          <w:tcPr>
            <w:tcW w:w="1242" w:type="dxa"/>
            <w:textDirection w:val="tbRl"/>
          </w:tcPr>
          <w:p w14:paraId="10BA8CB2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5FB42FB3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1E96D838" w14:textId="77777777" w:rsidR="000E464D" w:rsidRPr="009B5CDE" w:rsidRDefault="000E464D" w:rsidP="007104A1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9B5CDE">
              <w:rPr>
                <w:rFonts w:ascii="Arial" w:hAnsi="Arial" w:cs="Arial"/>
                <w:b/>
              </w:rPr>
              <w:t>PROSINAC</w:t>
            </w:r>
          </w:p>
          <w:p w14:paraId="1BF1AF4B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21DE86A5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70E03CD5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58AAFDD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14898E20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7C1E171F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2969F4A1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0DA7B69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8BD4A74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50DE1FC7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14:paraId="7475F4C0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  <w:p w14:paraId="6C3B5352" w14:textId="77777777" w:rsidR="000E464D" w:rsidRPr="00F21F8F" w:rsidRDefault="000E464D" w:rsidP="006A3024">
            <w:pPr>
              <w:tabs>
                <w:tab w:val="right" w:pos="574"/>
                <w:tab w:val="left" w:pos="748"/>
              </w:tabs>
              <w:rPr>
                <w:rFonts w:ascii="Arial" w:hAnsi="Arial" w:cs="Arial"/>
              </w:rPr>
            </w:pPr>
            <w:r w:rsidRPr="00F21F8F">
              <w:rPr>
                <w:rFonts w:ascii="Arial" w:hAnsi="Arial" w:cs="Arial"/>
              </w:rPr>
              <w:t>Dvojni razlomci</w:t>
            </w:r>
          </w:p>
          <w:p w14:paraId="3AF86E72" w14:textId="77777777" w:rsidR="000E464D" w:rsidRPr="00F21F8F" w:rsidRDefault="000E464D" w:rsidP="006A3024">
            <w:pPr>
              <w:tabs>
                <w:tab w:val="right" w:pos="574"/>
                <w:tab w:val="left" w:pos="748"/>
              </w:tabs>
              <w:rPr>
                <w:rFonts w:ascii="Arial" w:hAnsi="Arial" w:cs="Arial"/>
              </w:rPr>
            </w:pPr>
            <w:r w:rsidRPr="00F21F8F">
              <w:rPr>
                <w:rFonts w:ascii="Arial" w:hAnsi="Arial" w:cs="Arial"/>
              </w:rPr>
              <w:t>Algebarski izrazi s razlomcima</w:t>
            </w:r>
          </w:p>
          <w:p w14:paraId="67B1D66A" w14:textId="77777777" w:rsidR="000E464D" w:rsidRPr="00F21F8F" w:rsidRDefault="000E464D" w:rsidP="006A3024">
            <w:pPr>
              <w:tabs>
                <w:tab w:val="right" w:pos="574"/>
                <w:tab w:val="left" w:pos="748"/>
              </w:tabs>
              <w:rPr>
                <w:rFonts w:ascii="Arial" w:hAnsi="Arial" w:cs="Arial"/>
              </w:rPr>
            </w:pPr>
            <w:r w:rsidRPr="00F21F8F">
              <w:rPr>
                <w:rFonts w:ascii="Arial" w:hAnsi="Arial" w:cs="Arial"/>
              </w:rPr>
              <w:t>Postotak. Računanje postotnog iznosa</w:t>
            </w:r>
          </w:p>
          <w:p w14:paraId="2C7B99E5" w14:textId="77777777" w:rsidR="000E464D" w:rsidRDefault="000E464D" w:rsidP="006A3024">
            <w:pPr>
              <w:rPr>
                <w:rFonts w:ascii="Arial" w:hAnsi="Arial" w:cs="Arial"/>
              </w:rPr>
            </w:pPr>
            <w:r w:rsidRPr="00F21F8F">
              <w:rPr>
                <w:rFonts w:ascii="Arial" w:hAnsi="Arial" w:cs="Arial"/>
              </w:rPr>
              <w:t>Prikazivanje i analiza podataka – stupčasti dijagram</w:t>
            </w:r>
          </w:p>
          <w:p w14:paraId="1CCBA38F" w14:textId="77777777" w:rsidR="000E464D" w:rsidRPr="00F21F8F" w:rsidRDefault="000E464D" w:rsidP="006A3024">
            <w:pPr>
              <w:rPr>
                <w:rFonts w:ascii="Arial" w:hAnsi="Arial" w:cs="Arial"/>
              </w:rPr>
            </w:pPr>
            <w:r w:rsidRPr="00F21F8F">
              <w:rPr>
                <w:rFonts w:ascii="Arial" w:hAnsi="Arial" w:cs="Arial"/>
              </w:rPr>
              <w:t xml:space="preserve">Priprema za 2. ispit znanja </w:t>
            </w:r>
          </w:p>
          <w:p w14:paraId="4B4E75B9" w14:textId="77777777" w:rsidR="000E464D" w:rsidRPr="0047670B" w:rsidRDefault="000E464D" w:rsidP="006A3024">
            <w:pPr>
              <w:rPr>
                <w:rFonts w:ascii="Arial" w:hAnsi="Arial" w:cs="Arial"/>
                <w:b/>
              </w:rPr>
            </w:pPr>
            <w:r w:rsidRPr="0047670B">
              <w:rPr>
                <w:rFonts w:ascii="Arial" w:hAnsi="Arial" w:cs="Arial"/>
                <w:b/>
              </w:rPr>
              <w:t>2. ispit znanja – Računanje s razlomcima</w:t>
            </w:r>
          </w:p>
          <w:p w14:paraId="1C070CB5" w14:textId="77777777" w:rsidR="000E464D" w:rsidRPr="00F21F8F" w:rsidRDefault="000E464D" w:rsidP="006A3024">
            <w:pPr>
              <w:rPr>
                <w:rFonts w:ascii="Arial" w:hAnsi="Arial" w:cs="Arial"/>
              </w:rPr>
            </w:pPr>
            <w:r w:rsidRPr="00F21F8F">
              <w:rPr>
                <w:rFonts w:ascii="Arial" w:hAnsi="Arial" w:cs="Arial"/>
              </w:rPr>
              <w:t>Analiza 2. ispita znanja</w:t>
            </w:r>
          </w:p>
          <w:p w14:paraId="557F2EB4" w14:textId="77777777" w:rsidR="000E464D" w:rsidRPr="00F21F8F" w:rsidRDefault="000E464D" w:rsidP="006A3024">
            <w:pPr>
              <w:rPr>
                <w:rFonts w:ascii="Arial" w:hAnsi="Arial" w:cs="Arial"/>
              </w:rPr>
            </w:pPr>
          </w:p>
          <w:p w14:paraId="0B2F9D04" w14:textId="77777777" w:rsidR="000E464D" w:rsidRPr="00BC465D" w:rsidRDefault="000E464D" w:rsidP="006A3024">
            <w:pPr>
              <w:tabs>
                <w:tab w:val="left" w:pos="397"/>
              </w:tabs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3CA74BF7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1A0E5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Perceptivno:</w:t>
            </w:r>
          </w:p>
          <w:p w14:paraId="77A4B748" w14:textId="77777777" w:rsidR="000E464D" w:rsidRPr="00041DCA" w:rsidRDefault="000E464D" w:rsidP="006A3024">
            <w:pPr>
              <w:pStyle w:val="Tijeloteksta2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041DCA">
              <w:rPr>
                <w:rFonts w:ascii="Arial" w:hAnsi="Arial" w:cs="Arial"/>
                <w:b w:val="0"/>
                <w:sz w:val="18"/>
                <w:szCs w:val="18"/>
              </w:rPr>
              <w:t>Spoznajno</w:t>
            </w:r>
            <w:proofErr w:type="spellEnd"/>
          </w:p>
          <w:p w14:paraId="05182E4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Govorno </w:t>
            </w:r>
          </w:p>
          <w:p w14:paraId="0BB45401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Prilagođavanje zahtjeva </w:t>
            </w:r>
          </w:p>
          <w:p w14:paraId="200767A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2061D6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56255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E4135C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FC7A190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8DF5C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1B368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0895D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69320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6B1C12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4B4031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DEA87E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6C2BD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5DAB43E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417FE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OBLICI RADA: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skupinama,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parovima,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samostalan rad s unaprijed određenim zadatkom</w:t>
            </w:r>
          </w:p>
          <w:p w14:paraId="6FF52680" w14:textId="62038D04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METODE: razgovora,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izlaganja,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demonstracije,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čitanja,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pisanja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praktični rad</w:t>
            </w:r>
          </w:p>
          <w:p w14:paraId="7B3DF6D2" w14:textId="36EC5407" w:rsidR="000E464D" w:rsidRPr="00666315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PRIMJENA MOTIVIRAJUĆIH POSTUPAKA: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ohrabrivanje,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pohvaljivanje, suradnja, poticanje učenika, vidljivi oblici pozitivnog vrednovanja</w:t>
            </w:r>
          </w:p>
        </w:tc>
        <w:tc>
          <w:tcPr>
            <w:tcW w:w="2693" w:type="dxa"/>
          </w:tcPr>
          <w:p w14:paraId="1332D79E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14:paraId="20868FA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skustvo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učenika</w:t>
            </w:r>
            <w:proofErr w:type="spellEnd"/>
          </w:p>
          <w:p w14:paraId="6541EFE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udžbenik</w:t>
            </w:r>
            <w:proofErr w:type="spellEnd"/>
          </w:p>
          <w:p w14:paraId="2D9D62E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konkreti</w:t>
            </w:r>
            <w:proofErr w:type="spellEnd"/>
          </w:p>
          <w:p w14:paraId="09E75C82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didaktički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materijal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proofErr w:type="spellEnd"/>
          </w:p>
          <w:p w14:paraId="0BD4A9FE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audio-</w:t>
            </w:r>
            <w:r w:rsidRPr="00BC465D">
              <w:rPr>
                <w:rFonts w:ascii="Arial" w:hAnsi="Arial" w:cs="Arial"/>
                <w:sz w:val="18"/>
                <w:szCs w:val="18"/>
              </w:rPr>
              <w:t>vizualna sredstva</w:t>
            </w:r>
          </w:p>
          <w:p w14:paraId="788A22A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---------------------------</w:t>
            </w:r>
          </w:p>
          <w:p w14:paraId="666149E5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</w:t>
            </w:r>
          </w:p>
          <w:p w14:paraId="3D5CCA8E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radni udžbenik za učenike kojima je određen primjereni program osnovnog odgoja i obrazovanja</w:t>
            </w:r>
          </w:p>
        </w:tc>
        <w:tc>
          <w:tcPr>
            <w:tcW w:w="1559" w:type="dxa"/>
          </w:tcPr>
          <w:p w14:paraId="2BD386CC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CE7187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ZNANJE:</w:t>
            </w:r>
          </w:p>
          <w:p w14:paraId="78A1D38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prisjećanje</w:t>
            </w:r>
          </w:p>
          <w:p w14:paraId="733D0E00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prepoznavanje</w:t>
            </w:r>
          </w:p>
          <w:p w14:paraId="084F111C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reprodukcija</w:t>
            </w:r>
          </w:p>
          <w:p w14:paraId="5C50236E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operativnost</w:t>
            </w:r>
          </w:p>
          <w:p w14:paraId="096C1F03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stvaralačko znanje</w:t>
            </w:r>
          </w:p>
        </w:tc>
      </w:tr>
    </w:tbl>
    <w:p w14:paraId="3BE77643" w14:textId="77777777" w:rsidR="000E464D" w:rsidRPr="00117EA2" w:rsidRDefault="000E464D" w:rsidP="000E464D">
      <w:pPr>
        <w:rPr>
          <w:vanish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4252"/>
        <w:gridCol w:w="2835"/>
        <w:gridCol w:w="2977"/>
        <w:gridCol w:w="2693"/>
        <w:gridCol w:w="1559"/>
      </w:tblGrid>
      <w:tr w:rsidR="000E464D" w:rsidRPr="00BC465D" w14:paraId="1775C16A" w14:textId="77777777" w:rsidTr="000E464D">
        <w:trPr>
          <w:cantSplit/>
          <w:trHeight w:val="1134"/>
        </w:trPr>
        <w:tc>
          <w:tcPr>
            <w:tcW w:w="1277" w:type="dxa"/>
            <w:textDirection w:val="tbRl"/>
          </w:tcPr>
          <w:p w14:paraId="39B0C4E1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4D7DABBA" w14:textId="77777777" w:rsidR="000E464D" w:rsidRPr="00BC465D" w:rsidRDefault="000E464D" w:rsidP="007104A1">
            <w:pPr>
              <w:ind w:left="113" w:right="113"/>
              <w:jc w:val="center"/>
              <w:rPr>
                <w:rFonts w:ascii="Arial" w:hAnsi="Arial" w:cs="Arial"/>
              </w:rPr>
            </w:pPr>
          </w:p>
          <w:p w14:paraId="6931DD0D" w14:textId="77777777" w:rsidR="000E464D" w:rsidRPr="003E7D04" w:rsidRDefault="000E464D" w:rsidP="007104A1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3E7D04">
              <w:rPr>
                <w:rFonts w:ascii="Arial" w:hAnsi="Arial" w:cs="Arial"/>
                <w:b/>
              </w:rPr>
              <w:t>SIJEČANJ</w:t>
            </w:r>
          </w:p>
          <w:p w14:paraId="38FA3DCD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7321A189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C3EEA38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44AC6473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24965E3B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7A9B7BB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04FA408D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0F8B1CDE" w14:textId="77777777" w:rsidR="000E464D" w:rsidRDefault="000E464D" w:rsidP="006A3024">
            <w:pPr>
              <w:rPr>
                <w:rFonts w:ascii="Arial" w:hAnsi="Arial" w:cs="Arial"/>
              </w:rPr>
            </w:pPr>
          </w:p>
          <w:p w14:paraId="66DF3A9A" w14:textId="77777777" w:rsidR="000E464D" w:rsidRDefault="000E464D" w:rsidP="006A302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TROKUT (21 sat</w:t>
            </w:r>
            <w:r w:rsidRPr="00652CFF">
              <w:rPr>
                <w:rFonts w:ascii="Arial" w:hAnsi="Arial" w:cs="Arial"/>
                <w:b/>
                <w:bCs/>
              </w:rPr>
              <w:t>)</w:t>
            </w:r>
          </w:p>
          <w:p w14:paraId="1CD80A80" w14:textId="77777777" w:rsidR="000E464D" w:rsidRPr="00AE6A8E" w:rsidRDefault="000E464D" w:rsidP="006A3024">
            <w:pPr>
              <w:tabs>
                <w:tab w:val="left" w:pos="9072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Arial" w:eastAsia="Calibri" w:hAnsi="Arial" w:cs="Arial"/>
                <w:bCs/>
                <w:color w:val="000000"/>
              </w:rPr>
            </w:pPr>
            <w:r w:rsidRPr="00AE6A8E">
              <w:rPr>
                <w:rFonts w:ascii="Arial" w:eastAsia="Calibri" w:hAnsi="Arial" w:cs="Arial"/>
                <w:bCs/>
                <w:color w:val="000000"/>
              </w:rPr>
              <w:t>Kut i vrste kutova – ponovimo</w:t>
            </w:r>
          </w:p>
          <w:p w14:paraId="2717A133" w14:textId="77777777" w:rsidR="000E464D" w:rsidRPr="00AE6A8E" w:rsidRDefault="000E464D" w:rsidP="006A3024">
            <w:pPr>
              <w:rPr>
                <w:rFonts w:ascii="Arial" w:hAnsi="Arial" w:cs="Arial"/>
              </w:rPr>
            </w:pPr>
            <w:r w:rsidRPr="00AE6A8E">
              <w:rPr>
                <w:rFonts w:ascii="Arial" w:hAnsi="Arial" w:cs="Arial"/>
              </w:rPr>
              <w:t>Simetrala kuta</w:t>
            </w:r>
          </w:p>
          <w:p w14:paraId="508FED0E" w14:textId="77777777" w:rsidR="000E464D" w:rsidRPr="00AE6A8E" w:rsidRDefault="000E464D" w:rsidP="006A3024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</w:rPr>
            </w:pPr>
            <w:r w:rsidRPr="00AE6A8E">
              <w:rPr>
                <w:rFonts w:ascii="Arial" w:hAnsi="Arial" w:cs="Arial"/>
              </w:rPr>
              <w:t>Konstrukcije nekih kutova</w:t>
            </w:r>
          </w:p>
          <w:p w14:paraId="3C860F86" w14:textId="77777777" w:rsidR="000E464D" w:rsidRPr="00AE6A8E" w:rsidRDefault="000E464D" w:rsidP="006A3024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</w:rPr>
            </w:pPr>
            <w:r w:rsidRPr="00AE6A8E">
              <w:rPr>
                <w:rFonts w:ascii="Arial" w:hAnsi="Arial" w:cs="Arial"/>
              </w:rPr>
              <w:t>Trokut i vrste trokuta</w:t>
            </w:r>
          </w:p>
          <w:p w14:paraId="7E0E4E8F" w14:textId="77777777" w:rsidR="000E464D" w:rsidRPr="00AE6A8E" w:rsidRDefault="000E464D" w:rsidP="006A3024">
            <w:pPr>
              <w:rPr>
                <w:rFonts w:ascii="Arial" w:hAnsi="Arial" w:cs="Arial"/>
              </w:rPr>
            </w:pPr>
            <w:r w:rsidRPr="00AE6A8E">
              <w:rPr>
                <w:rFonts w:ascii="Arial" w:hAnsi="Arial" w:cs="Arial"/>
              </w:rPr>
              <w:t>Odnos duljina stranica i mjera unutarnjih kutova u trokutu</w:t>
            </w:r>
          </w:p>
          <w:p w14:paraId="05E8BDB6" w14:textId="77777777" w:rsidR="000E464D" w:rsidRDefault="000E464D" w:rsidP="006A3024">
            <w:pPr>
              <w:rPr>
                <w:rFonts w:ascii="Arial" w:hAnsi="Arial" w:cs="Arial"/>
              </w:rPr>
            </w:pPr>
            <w:r w:rsidRPr="00AE6A8E">
              <w:rPr>
                <w:rFonts w:ascii="Arial" w:hAnsi="Arial" w:cs="Arial"/>
              </w:rPr>
              <w:t>Zbroj mjera unutarnjih kutova u trokutu</w:t>
            </w:r>
          </w:p>
          <w:p w14:paraId="4CC2A909" w14:textId="77777777" w:rsidR="000E464D" w:rsidRPr="00AE6A8E" w:rsidRDefault="000E464D" w:rsidP="006A3024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</w:rPr>
            </w:pPr>
            <w:r w:rsidRPr="00AE6A8E">
              <w:rPr>
                <w:rFonts w:ascii="Arial" w:hAnsi="Arial" w:cs="Arial"/>
                <w:color w:val="000000"/>
              </w:rPr>
              <w:t>Vanjski kutovi trokuta</w:t>
            </w:r>
          </w:p>
          <w:p w14:paraId="62DBA7C4" w14:textId="77777777" w:rsidR="000E464D" w:rsidRPr="00AE6A8E" w:rsidRDefault="000E464D" w:rsidP="006A3024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</w:rPr>
            </w:pPr>
            <w:r w:rsidRPr="00AE6A8E">
              <w:rPr>
                <w:rFonts w:ascii="Arial" w:hAnsi="Arial" w:cs="Arial"/>
                <w:color w:val="000000"/>
              </w:rPr>
              <w:t>Sukladnost trokuta</w:t>
            </w:r>
          </w:p>
          <w:p w14:paraId="1FC000D1" w14:textId="77777777" w:rsidR="000E464D" w:rsidRPr="00AE6A8E" w:rsidRDefault="000E464D" w:rsidP="006A3024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</w:rPr>
            </w:pPr>
            <w:r w:rsidRPr="00AE6A8E">
              <w:rPr>
                <w:rFonts w:ascii="Arial" w:hAnsi="Arial" w:cs="Arial"/>
                <w:color w:val="000000"/>
              </w:rPr>
              <w:t>Poučci o sukladnosti</w:t>
            </w:r>
            <w:r>
              <w:rPr>
                <w:rFonts w:ascii="Arial" w:hAnsi="Arial" w:cs="Arial"/>
                <w:color w:val="000000"/>
              </w:rPr>
              <w:t xml:space="preserve"> trokuta</w:t>
            </w:r>
          </w:p>
        </w:tc>
        <w:tc>
          <w:tcPr>
            <w:tcW w:w="2835" w:type="dxa"/>
          </w:tcPr>
          <w:p w14:paraId="23EC1A02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AE8E8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Perceptivno:</w:t>
            </w:r>
          </w:p>
          <w:p w14:paraId="4A9E95AD" w14:textId="77777777" w:rsidR="000E464D" w:rsidRPr="00B77EBD" w:rsidRDefault="000E464D" w:rsidP="006A3024">
            <w:pPr>
              <w:pStyle w:val="Tijeloteksta2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B77EBD">
              <w:rPr>
                <w:rFonts w:ascii="Arial" w:hAnsi="Arial" w:cs="Arial"/>
                <w:b w:val="0"/>
                <w:sz w:val="18"/>
                <w:szCs w:val="18"/>
              </w:rPr>
              <w:t>Spoznajno</w:t>
            </w:r>
            <w:proofErr w:type="spellEnd"/>
          </w:p>
          <w:p w14:paraId="40E0F65F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Govorno </w:t>
            </w:r>
          </w:p>
          <w:p w14:paraId="1158834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Prilagođavanje zahtjeva </w:t>
            </w:r>
          </w:p>
          <w:p w14:paraId="0BB078A3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0C10A9C9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4E29B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OBLICI RADA: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skupinama,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parovima,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samostalan rad s unaprijed određenim zadatkom</w:t>
            </w:r>
          </w:p>
          <w:p w14:paraId="13E8A384" w14:textId="23EDA6FC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METODE: razgovora,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izlaganja,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demonstracije,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čitanja,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pisanja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praktični rad</w:t>
            </w:r>
          </w:p>
          <w:p w14:paraId="48F12333" w14:textId="01D29393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PRIMJENA MOTIVIRAJUĆIH POSTUPAKA: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ohrabrivanje,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pohvaljivanje, suradnja, poticanje učenika, vidljivi oblici pozitivnog vrednovanja</w:t>
            </w:r>
          </w:p>
          <w:p w14:paraId="65E035F7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58327C9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14:paraId="739A28C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skustvo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učenika</w:t>
            </w:r>
            <w:proofErr w:type="spellEnd"/>
          </w:p>
          <w:p w14:paraId="7C1C380E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udžbenik</w:t>
            </w:r>
            <w:proofErr w:type="spellEnd"/>
          </w:p>
          <w:p w14:paraId="619F6D6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konkreti</w:t>
            </w:r>
            <w:proofErr w:type="spellEnd"/>
          </w:p>
          <w:p w14:paraId="3C347C5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didaktički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materija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li</w:t>
            </w:r>
            <w:proofErr w:type="spellEnd"/>
          </w:p>
          <w:p w14:paraId="44937F8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audio-</w:t>
            </w:r>
            <w:r w:rsidRPr="00BC465D">
              <w:rPr>
                <w:rFonts w:ascii="Arial" w:hAnsi="Arial" w:cs="Arial"/>
                <w:sz w:val="18"/>
                <w:szCs w:val="18"/>
              </w:rPr>
              <w:t>vizualna sredstva</w:t>
            </w:r>
          </w:p>
          <w:p w14:paraId="6990616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---------------------------</w:t>
            </w:r>
          </w:p>
          <w:p w14:paraId="62F52320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</w:t>
            </w:r>
          </w:p>
          <w:p w14:paraId="71516EBE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radni udžbenik za učenike kojima je određen primjereni program osnovnog odgoja i obrazovanja</w:t>
            </w:r>
          </w:p>
        </w:tc>
        <w:tc>
          <w:tcPr>
            <w:tcW w:w="1559" w:type="dxa"/>
          </w:tcPr>
          <w:p w14:paraId="5C127358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ADFEEC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ZNANJE:</w:t>
            </w:r>
          </w:p>
          <w:p w14:paraId="0BD8332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prisjećanje</w:t>
            </w:r>
          </w:p>
          <w:p w14:paraId="002EC6AC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prepoznavanje</w:t>
            </w:r>
          </w:p>
          <w:p w14:paraId="1D8858C1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reprodukcija</w:t>
            </w:r>
          </w:p>
          <w:p w14:paraId="12C1944C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operativnost</w:t>
            </w:r>
          </w:p>
          <w:p w14:paraId="2762E19B" w14:textId="77777777" w:rsidR="000E464D" w:rsidRPr="00BC465D" w:rsidRDefault="000E464D" w:rsidP="006A3024">
            <w:pPr>
              <w:rPr>
                <w:rFonts w:ascii="Arial" w:hAnsi="Arial" w:cs="Arial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stvaralačko znanje</w:t>
            </w:r>
          </w:p>
        </w:tc>
      </w:tr>
      <w:tr w:rsidR="000E464D" w:rsidRPr="00BC465D" w14:paraId="3B3E65C7" w14:textId="77777777" w:rsidTr="000E464D">
        <w:trPr>
          <w:cantSplit/>
          <w:trHeight w:val="11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14:paraId="1B89CBA3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1055F4AC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4C9836C3" w14:textId="77777777" w:rsidR="000E464D" w:rsidRPr="003E7D04" w:rsidRDefault="000E464D" w:rsidP="006A3024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3E7D04">
              <w:rPr>
                <w:rFonts w:ascii="Arial" w:hAnsi="Arial" w:cs="Arial"/>
                <w:b/>
              </w:rPr>
              <w:t>VELJAČA</w:t>
            </w:r>
          </w:p>
          <w:p w14:paraId="0679AD3C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04F79AD6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29FBB486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84935AC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B9CDBC7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7BA84864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01EE2223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4B4B" w14:textId="77777777" w:rsidR="000E464D" w:rsidRPr="00BC465D" w:rsidRDefault="000E464D" w:rsidP="006A3024">
            <w:pPr>
              <w:tabs>
                <w:tab w:val="left" w:pos="397"/>
              </w:tabs>
              <w:rPr>
                <w:rFonts w:ascii="Arial" w:hAnsi="Arial" w:cs="Arial"/>
                <w:lang w:val="de-DE"/>
              </w:rPr>
            </w:pPr>
          </w:p>
          <w:p w14:paraId="6D32ACA9" w14:textId="77777777" w:rsidR="000E464D" w:rsidRPr="00486680" w:rsidRDefault="000E464D" w:rsidP="006A3024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</w:rPr>
            </w:pPr>
            <w:r w:rsidRPr="00486680">
              <w:rPr>
                <w:rFonts w:ascii="Arial" w:hAnsi="Arial" w:cs="Arial"/>
                <w:color w:val="000000"/>
              </w:rPr>
              <w:t>Osnovne konstrukcije trokuta</w:t>
            </w:r>
          </w:p>
          <w:p w14:paraId="4C16B66C" w14:textId="77777777" w:rsidR="000E464D" w:rsidRPr="00486680" w:rsidRDefault="000E464D" w:rsidP="006A3024">
            <w:pPr>
              <w:shd w:val="clear" w:color="auto" w:fill="FFFFFF"/>
              <w:jc w:val="both"/>
              <w:rPr>
                <w:rFonts w:ascii="Arial" w:hAnsi="Arial" w:cs="Arial"/>
              </w:rPr>
            </w:pPr>
            <w:r w:rsidRPr="00486680">
              <w:rPr>
                <w:rFonts w:ascii="Arial" w:hAnsi="Arial" w:cs="Arial"/>
                <w:spacing w:val="-2"/>
              </w:rPr>
              <w:t>Visine trokuta</w:t>
            </w:r>
          </w:p>
          <w:p w14:paraId="1E611DC9" w14:textId="77777777" w:rsidR="000E464D" w:rsidRPr="00486680" w:rsidRDefault="000E464D" w:rsidP="006A3024">
            <w:pPr>
              <w:tabs>
                <w:tab w:val="right" w:pos="528"/>
                <w:tab w:val="left" w:pos="680"/>
              </w:tabs>
              <w:rPr>
                <w:rFonts w:ascii="Arial" w:hAnsi="Arial" w:cs="Arial"/>
              </w:rPr>
            </w:pPr>
            <w:r w:rsidRPr="00486680">
              <w:rPr>
                <w:rFonts w:ascii="Arial" w:hAnsi="Arial" w:cs="Arial"/>
              </w:rPr>
              <w:t>Površina trokuta</w:t>
            </w:r>
          </w:p>
          <w:p w14:paraId="0EC0659D" w14:textId="77777777" w:rsidR="000E464D" w:rsidRPr="00486680" w:rsidRDefault="000E464D" w:rsidP="006A3024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eastAsia="Calibri" w:hAnsi="Arial" w:cs="Arial"/>
                <w:bCs/>
                <w:color w:val="000000"/>
              </w:rPr>
            </w:pPr>
            <w:r w:rsidRPr="00486680">
              <w:rPr>
                <w:rFonts w:ascii="Arial" w:eastAsia="Calibri" w:hAnsi="Arial" w:cs="Arial"/>
                <w:bCs/>
                <w:color w:val="000000"/>
              </w:rPr>
              <w:t>Priprema za 3. ispit znanja</w:t>
            </w:r>
          </w:p>
          <w:p w14:paraId="0606F75A" w14:textId="77777777" w:rsidR="000E464D" w:rsidRPr="0047670B" w:rsidRDefault="000E464D" w:rsidP="006A3024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eastAsia="Calibri" w:hAnsi="Arial" w:cs="Arial"/>
                <w:b/>
                <w:bCs/>
                <w:color w:val="000000"/>
              </w:rPr>
            </w:pPr>
            <w:r w:rsidRPr="0047670B">
              <w:rPr>
                <w:rFonts w:ascii="Arial" w:eastAsia="Calibri" w:hAnsi="Arial" w:cs="Arial"/>
                <w:b/>
                <w:bCs/>
                <w:color w:val="000000"/>
              </w:rPr>
              <w:t>3. ispit znanja – Trokut</w:t>
            </w:r>
          </w:p>
          <w:p w14:paraId="544BFDD4" w14:textId="77777777" w:rsidR="000E464D" w:rsidRPr="00486680" w:rsidRDefault="000E464D" w:rsidP="006A3024">
            <w:pPr>
              <w:rPr>
                <w:rFonts w:ascii="Arial" w:hAnsi="Arial" w:cs="Arial"/>
              </w:rPr>
            </w:pPr>
            <w:r w:rsidRPr="00486680">
              <w:rPr>
                <w:rFonts w:ascii="Arial" w:hAnsi="Arial" w:cs="Arial"/>
              </w:rPr>
              <w:t>Analiza 3. ispita znanja</w:t>
            </w:r>
          </w:p>
          <w:p w14:paraId="02558875" w14:textId="77777777" w:rsidR="000E464D" w:rsidRDefault="000E464D" w:rsidP="006A3024">
            <w:pPr>
              <w:rPr>
                <w:rFonts w:ascii="Arial" w:hAnsi="Arial" w:cs="Arial"/>
                <w:b/>
              </w:rPr>
            </w:pPr>
          </w:p>
          <w:p w14:paraId="2660AD33" w14:textId="77777777" w:rsidR="000E464D" w:rsidRPr="009C0D31" w:rsidRDefault="000E464D" w:rsidP="006A30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CIJELI BROJEVI (30</w:t>
            </w:r>
            <w:r w:rsidRPr="009C0D31">
              <w:rPr>
                <w:rFonts w:ascii="Arial" w:hAnsi="Arial" w:cs="Arial"/>
                <w:b/>
              </w:rPr>
              <w:t xml:space="preserve"> sat</w:t>
            </w:r>
            <w:r>
              <w:rPr>
                <w:rFonts w:ascii="Arial" w:hAnsi="Arial" w:cs="Arial"/>
                <w:b/>
              </w:rPr>
              <w:t>i</w:t>
            </w:r>
            <w:r w:rsidRPr="009C0D31">
              <w:rPr>
                <w:rFonts w:ascii="Arial" w:hAnsi="Arial" w:cs="Arial"/>
                <w:b/>
              </w:rPr>
              <w:t>)</w:t>
            </w:r>
          </w:p>
          <w:p w14:paraId="65E135F3" w14:textId="39F92839" w:rsidR="000E464D" w:rsidRDefault="000E464D" w:rsidP="006A3024">
            <w:pPr>
              <w:tabs>
                <w:tab w:val="right" w:pos="528"/>
              </w:tabs>
              <w:rPr>
                <w:rFonts w:ascii="Arial" w:hAnsi="Arial" w:cs="Arial"/>
              </w:rPr>
            </w:pPr>
            <w:r w:rsidRPr="00486680">
              <w:rPr>
                <w:rFonts w:ascii="Arial" w:hAnsi="Arial" w:cs="Arial"/>
              </w:rPr>
              <w:t xml:space="preserve">Cijeli brojevi. Odnos skupova </w:t>
            </w:r>
            <w:r w:rsidRPr="00486680">
              <w:rPr>
                <w:rFonts w:ascii="Arial" w:hAnsi="Arial" w:cs="Arial"/>
                <w:b/>
              </w:rPr>
              <w:t xml:space="preserve">N </w:t>
            </w:r>
            <w:r w:rsidRPr="00486680">
              <w:rPr>
                <w:rFonts w:ascii="Arial" w:hAnsi="Arial" w:cs="Arial"/>
              </w:rPr>
              <w:t xml:space="preserve">i </w:t>
            </w:r>
            <w:r w:rsidRPr="00486680">
              <w:rPr>
                <w:rFonts w:ascii="Arial" w:hAnsi="Arial" w:cs="Arial"/>
                <w:b/>
              </w:rPr>
              <w:t>Z</w:t>
            </w:r>
            <w:r w:rsidRPr="00486680">
              <w:rPr>
                <w:rFonts w:ascii="Arial" w:hAnsi="Arial" w:cs="Arial"/>
              </w:rPr>
              <w:t>. Prikazivanje cijelih brojeva na pravcu</w:t>
            </w:r>
          </w:p>
          <w:p w14:paraId="6B3E472E" w14:textId="4F3D9AB5" w:rsidR="00BC1A85" w:rsidRPr="00486680" w:rsidRDefault="00BC1A85" w:rsidP="00BC1A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86680">
              <w:rPr>
                <w:rFonts w:ascii="Arial" w:hAnsi="Arial" w:cs="Arial"/>
              </w:rPr>
              <w:t>Koordinatni sustav na pravcu</w:t>
            </w:r>
          </w:p>
          <w:p w14:paraId="2688DACA" w14:textId="77777777" w:rsidR="00BC1A85" w:rsidRPr="00486680" w:rsidRDefault="00BC1A85" w:rsidP="006A3024">
            <w:pPr>
              <w:tabs>
                <w:tab w:val="right" w:pos="528"/>
              </w:tabs>
              <w:rPr>
                <w:rFonts w:ascii="Arial" w:hAnsi="Arial" w:cs="Arial"/>
              </w:rPr>
            </w:pPr>
          </w:p>
          <w:p w14:paraId="0BDF9382" w14:textId="77777777" w:rsidR="000E464D" w:rsidRPr="00486680" w:rsidRDefault="000E464D" w:rsidP="006A3024">
            <w:pPr>
              <w:rPr>
                <w:rFonts w:ascii="Arial" w:hAnsi="Arial" w:cs="Arial"/>
              </w:rPr>
            </w:pPr>
          </w:p>
          <w:p w14:paraId="1B2A88BE" w14:textId="77777777" w:rsidR="000E464D" w:rsidRPr="00BC465D" w:rsidRDefault="000E464D" w:rsidP="006A3024">
            <w:pPr>
              <w:tabs>
                <w:tab w:val="left" w:pos="397"/>
              </w:tabs>
              <w:rPr>
                <w:rFonts w:ascii="Arial" w:hAnsi="Arial" w:cs="Arial"/>
              </w:rPr>
            </w:pPr>
          </w:p>
          <w:p w14:paraId="49CCA270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6C1E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C0950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Perceptivno:</w:t>
            </w:r>
          </w:p>
          <w:p w14:paraId="662267D0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Spoznajno</w:t>
            </w:r>
          </w:p>
          <w:p w14:paraId="50F585D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Govorno </w:t>
            </w:r>
          </w:p>
          <w:p w14:paraId="761C0C1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Prilagođavanje zahtjeva </w:t>
            </w:r>
          </w:p>
          <w:p w14:paraId="2D09257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7FAD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901FF31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OBLICI RADA: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skupinama,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parovima,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samostalan rad s unaprijed određenim zadatkom</w:t>
            </w:r>
          </w:p>
          <w:p w14:paraId="5066363B" w14:textId="0E9B9F5A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METODE: razgovora,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izlaganja,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demonstracije,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čitanja,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pisanja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praktični rad</w:t>
            </w:r>
          </w:p>
          <w:p w14:paraId="0C066EF7" w14:textId="56E492A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PRIMJENA MOTIVIRAJUĆIH POSTUPAKA: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ohrabrivanje,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pohvaljivanje, suradnja, poticanje učenika, vidljivi oblici pozitivnog vrednovanja</w:t>
            </w:r>
          </w:p>
          <w:p w14:paraId="6DDBB0C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95B8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14:paraId="36EE876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skustvo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učenika</w:t>
            </w:r>
            <w:proofErr w:type="spellEnd"/>
          </w:p>
          <w:p w14:paraId="77CCCF1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udžbenik</w:t>
            </w:r>
            <w:proofErr w:type="spellEnd"/>
          </w:p>
          <w:p w14:paraId="07323F7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konkreti</w:t>
            </w:r>
            <w:proofErr w:type="spellEnd"/>
          </w:p>
          <w:p w14:paraId="2DB96710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didaktički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materijal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proofErr w:type="spellEnd"/>
          </w:p>
          <w:p w14:paraId="3CB39872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audio-</w:t>
            </w:r>
            <w:r w:rsidRPr="00BC465D">
              <w:rPr>
                <w:rFonts w:ascii="Arial" w:hAnsi="Arial" w:cs="Arial"/>
                <w:sz w:val="18"/>
                <w:szCs w:val="18"/>
              </w:rPr>
              <w:t>vizualna sredstva</w:t>
            </w:r>
          </w:p>
          <w:p w14:paraId="50EC19C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---------------------------</w:t>
            </w:r>
          </w:p>
          <w:p w14:paraId="0CA55191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</w:t>
            </w:r>
          </w:p>
          <w:p w14:paraId="3D36E79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radni udžbenik za učenike kojima je određen primjereni program osnovnog odgoja i obrazovanja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635E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74135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ZNANJE:</w:t>
            </w:r>
          </w:p>
          <w:p w14:paraId="7C16FD1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prisjećanje</w:t>
            </w:r>
          </w:p>
          <w:p w14:paraId="18F871A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prepoznavanje</w:t>
            </w:r>
          </w:p>
          <w:p w14:paraId="0E2D48A0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reprodukcija</w:t>
            </w:r>
          </w:p>
          <w:p w14:paraId="7A47C8A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operativnost</w:t>
            </w:r>
          </w:p>
          <w:p w14:paraId="2EE8FCFE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stvaralačko znanje</w:t>
            </w:r>
          </w:p>
        </w:tc>
      </w:tr>
      <w:tr w:rsidR="000E464D" w:rsidRPr="00BC465D" w14:paraId="1169BD88" w14:textId="77777777" w:rsidTr="000E464D">
        <w:trPr>
          <w:cantSplit/>
          <w:trHeight w:val="11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14:paraId="63D36466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FBF867B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196E5F7" w14:textId="77777777" w:rsidR="000E464D" w:rsidRPr="00B77EBD" w:rsidRDefault="000E464D" w:rsidP="006A3024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77EBD">
              <w:rPr>
                <w:rFonts w:ascii="Arial" w:hAnsi="Arial" w:cs="Arial"/>
                <w:b/>
              </w:rPr>
              <w:t>OŽUJAK</w:t>
            </w:r>
          </w:p>
          <w:p w14:paraId="050100F0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128DA040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5E497F68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44A98F8C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7F4D4BD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46921932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DDD7864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7D60" w14:textId="77777777" w:rsidR="000E464D" w:rsidRDefault="000E464D" w:rsidP="006A30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51D1832E" w14:textId="77777777" w:rsidR="00F16061" w:rsidRPr="00486680" w:rsidRDefault="00F16061" w:rsidP="00F16061">
            <w:pPr>
              <w:rPr>
                <w:rFonts w:ascii="Arial" w:hAnsi="Arial" w:cs="Arial"/>
              </w:rPr>
            </w:pPr>
            <w:r w:rsidRPr="00486680">
              <w:rPr>
                <w:rFonts w:ascii="Arial" w:hAnsi="Arial" w:cs="Arial"/>
              </w:rPr>
              <w:t>Uređeni par</w:t>
            </w:r>
          </w:p>
          <w:p w14:paraId="6DA26761" w14:textId="77777777" w:rsidR="00F16061" w:rsidRPr="00486680" w:rsidRDefault="00F16061" w:rsidP="00F1606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86680">
              <w:rPr>
                <w:rFonts w:ascii="Arial" w:hAnsi="Arial" w:cs="Arial"/>
              </w:rPr>
              <w:t>Koordinatni sustav u ravnini</w:t>
            </w:r>
          </w:p>
          <w:p w14:paraId="0A64F51E" w14:textId="77777777" w:rsidR="000E464D" w:rsidRPr="00A775D4" w:rsidRDefault="000E464D" w:rsidP="006A3024">
            <w:pPr>
              <w:rPr>
                <w:rFonts w:ascii="Arial" w:eastAsia="BatangChe" w:hAnsi="Arial" w:cs="Arial"/>
                <w:color w:val="000000"/>
              </w:rPr>
            </w:pPr>
            <w:r w:rsidRPr="00A775D4">
              <w:rPr>
                <w:rFonts w:ascii="Arial" w:eastAsia="BatangChe" w:hAnsi="Arial" w:cs="Arial"/>
                <w:color w:val="000000"/>
              </w:rPr>
              <w:t>Prikazivanje i analiza podataka – linijski dijagram</w:t>
            </w:r>
          </w:p>
          <w:p w14:paraId="5E1C438F" w14:textId="77777777" w:rsidR="000E464D" w:rsidRPr="00A775D4" w:rsidRDefault="000E464D" w:rsidP="006A30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75D4">
              <w:rPr>
                <w:rFonts w:ascii="Arial" w:hAnsi="Arial" w:cs="Arial"/>
              </w:rPr>
              <w:t>Suprotni brojevi. Apsolutna vrijednost cijeloga broja</w:t>
            </w:r>
          </w:p>
          <w:p w14:paraId="7D589F9C" w14:textId="77777777" w:rsidR="000E464D" w:rsidRPr="00A775D4" w:rsidRDefault="000E464D" w:rsidP="006A30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75D4">
              <w:rPr>
                <w:rFonts w:ascii="Arial" w:hAnsi="Arial" w:cs="Arial"/>
              </w:rPr>
              <w:t>Uspoređivanje cijelih brojeva</w:t>
            </w:r>
          </w:p>
          <w:p w14:paraId="4BF01BA2" w14:textId="77777777" w:rsidR="000E464D" w:rsidRPr="00A775D4" w:rsidRDefault="000E464D" w:rsidP="006A3024">
            <w:pPr>
              <w:tabs>
                <w:tab w:val="left" w:pos="896"/>
              </w:tabs>
              <w:rPr>
                <w:rFonts w:ascii="Arial" w:hAnsi="Arial" w:cs="Arial"/>
              </w:rPr>
            </w:pPr>
            <w:r w:rsidRPr="00A775D4">
              <w:rPr>
                <w:rFonts w:ascii="Arial" w:hAnsi="Arial" w:cs="Arial"/>
              </w:rPr>
              <w:t>Zbrajanje cijelih brojeva</w:t>
            </w:r>
          </w:p>
          <w:p w14:paraId="5560E859" w14:textId="77777777" w:rsidR="000E464D" w:rsidRPr="00A775D4" w:rsidRDefault="000E464D" w:rsidP="006A3024">
            <w:pPr>
              <w:tabs>
                <w:tab w:val="left" w:pos="896"/>
              </w:tabs>
              <w:rPr>
                <w:rFonts w:ascii="Arial" w:hAnsi="Arial" w:cs="Arial"/>
              </w:rPr>
            </w:pPr>
            <w:r w:rsidRPr="00A775D4">
              <w:rPr>
                <w:rFonts w:ascii="Arial" w:hAnsi="Arial" w:cs="Arial"/>
              </w:rPr>
              <w:t>Oduzimanje cijelih brojeva</w:t>
            </w:r>
          </w:p>
          <w:p w14:paraId="01BE77A7" w14:textId="77777777" w:rsidR="000E464D" w:rsidRDefault="000E464D" w:rsidP="006A3024">
            <w:pPr>
              <w:rPr>
                <w:rFonts w:ascii="Arial" w:hAnsi="Arial" w:cs="Arial"/>
              </w:rPr>
            </w:pPr>
            <w:r w:rsidRPr="00A775D4">
              <w:rPr>
                <w:rFonts w:ascii="Arial" w:hAnsi="Arial" w:cs="Arial"/>
              </w:rPr>
              <w:t>Rad sa zagradama</w:t>
            </w:r>
          </w:p>
          <w:p w14:paraId="0300E291" w14:textId="77777777" w:rsidR="000E464D" w:rsidRPr="00A775D4" w:rsidRDefault="000E464D" w:rsidP="006A3024">
            <w:pPr>
              <w:tabs>
                <w:tab w:val="left" w:pos="896"/>
              </w:tabs>
              <w:rPr>
                <w:rFonts w:ascii="Arial" w:hAnsi="Arial" w:cs="Arial"/>
              </w:rPr>
            </w:pPr>
            <w:r w:rsidRPr="00A775D4">
              <w:rPr>
                <w:rFonts w:ascii="Arial" w:hAnsi="Arial" w:cs="Arial"/>
              </w:rPr>
              <w:t>Množenje cijelih brojeva</w:t>
            </w:r>
          </w:p>
          <w:p w14:paraId="3FBA8554" w14:textId="77777777" w:rsidR="000E464D" w:rsidRPr="00B77EBD" w:rsidRDefault="000E464D" w:rsidP="006A3024">
            <w:pPr>
              <w:tabs>
                <w:tab w:val="left" w:pos="397"/>
              </w:tabs>
              <w:rPr>
                <w:rFonts w:ascii="Arial" w:hAnsi="Arial" w:cs="Arial"/>
              </w:rPr>
            </w:pPr>
          </w:p>
          <w:p w14:paraId="7199BD3B" w14:textId="77777777" w:rsidR="000E464D" w:rsidRPr="00BC465D" w:rsidRDefault="000E464D" w:rsidP="006A3024">
            <w:pPr>
              <w:tabs>
                <w:tab w:val="left" w:pos="397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78D8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411CC6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Perceptivno:</w:t>
            </w:r>
          </w:p>
          <w:p w14:paraId="19DBBF1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Spoznajno</w:t>
            </w:r>
          </w:p>
          <w:p w14:paraId="1E3EEB9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Govorno </w:t>
            </w:r>
          </w:p>
          <w:p w14:paraId="6EE0BA9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Prilagođavanje zahtjeva </w:t>
            </w:r>
          </w:p>
          <w:p w14:paraId="3E636902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3B16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A767C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OBLICI RADA: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skupinama,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parovima,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samostalan rad s unaprijed određenim zadatkom</w:t>
            </w:r>
          </w:p>
          <w:p w14:paraId="222041E6" w14:textId="64A1642F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METODE: razgovora,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izlaganja,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demonstracije,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čitanja,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pisanja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praktični rad</w:t>
            </w:r>
          </w:p>
          <w:p w14:paraId="1A82F74C" w14:textId="06A4821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PRIMJENA MOTIVIRAJUĆIH POSTUPAKA: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ohrabrivanje,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pohvaljivanje, suradnja, poticanje učenika, vidljivi oblici pozitivnog vrednovanja</w:t>
            </w:r>
          </w:p>
          <w:p w14:paraId="2D55EE1C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774C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14:paraId="11997142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skustvo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učenika</w:t>
            </w:r>
            <w:proofErr w:type="spellEnd"/>
          </w:p>
          <w:p w14:paraId="469AB1D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udžbenik</w:t>
            </w:r>
            <w:proofErr w:type="spellEnd"/>
          </w:p>
          <w:p w14:paraId="37A650A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konkreti</w:t>
            </w:r>
            <w:proofErr w:type="spellEnd"/>
          </w:p>
          <w:p w14:paraId="02715A62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didaktički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materijal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proofErr w:type="spellEnd"/>
          </w:p>
          <w:p w14:paraId="51A5262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audio-</w:t>
            </w:r>
            <w:r w:rsidRPr="00BC465D">
              <w:rPr>
                <w:rFonts w:ascii="Arial" w:hAnsi="Arial" w:cs="Arial"/>
                <w:sz w:val="18"/>
                <w:szCs w:val="18"/>
              </w:rPr>
              <w:t>vizualna sredstva</w:t>
            </w:r>
          </w:p>
          <w:p w14:paraId="47B5D47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---------------------------</w:t>
            </w:r>
          </w:p>
          <w:p w14:paraId="25A443A7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</w:t>
            </w:r>
          </w:p>
          <w:p w14:paraId="29C42B8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radni udžbenik za učenike kojima je određen primjereni program osnovnog odgoja i obrazovanja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5C97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DAED71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ZNANJE:</w:t>
            </w:r>
          </w:p>
          <w:p w14:paraId="3AD3C0B2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prisjećanje</w:t>
            </w:r>
          </w:p>
          <w:p w14:paraId="689452C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prepoznavanje</w:t>
            </w:r>
          </w:p>
          <w:p w14:paraId="1D38FF5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reprodukcija</w:t>
            </w:r>
          </w:p>
          <w:p w14:paraId="2EA7FB3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operativnost</w:t>
            </w:r>
          </w:p>
          <w:p w14:paraId="7D5DC55F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stvaralačko znanje</w:t>
            </w:r>
          </w:p>
        </w:tc>
      </w:tr>
      <w:tr w:rsidR="000E464D" w:rsidRPr="00BC465D" w14:paraId="2110F5E2" w14:textId="77777777" w:rsidTr="000E464D">
        <w:trPr>
          <w:cantSplit/>
          <w:trHeight w:val="11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14:paraId="2098D32A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21E9B40C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1DACF645" w14:textId="77777777" w:rsidR="000E464D" w:rsidRPr="00B77EBD" w:rsidRDefault="000E464D" w:rsidP="007104A1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77EBD">
              <w:rPr>
                <w:rFonts w:ascii="Arial" w:hAnsi="Arial" w:cs="Arial"/>
                <w:b/>
              </w:rPr>
              <w:t>TRAVANJ</w:t>
            </w:r>
          </w:p>
          <w:p w14:paraId="0F707A9A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91C2F00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7943F0A8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E745F2F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1174552F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6F4AE03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3C47CEF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C07C" w14:textId="77777777" w:rsidR="00F16061" w:rsidRDefault="00F16061" w:rsidP="00F1606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55E538D6" w14:textId="77777777" w:rsidR="00590A84" w:rsidRPr="00A775D4" w:rsidRDefault="00590A84" w:rsidP="00590A84">
            <w:pPr>
              <w:rPr>
                <w:rFonts w:ascii="Arial" w:hAnsi="Arial" w:cs="Arial"/>
              </w:rPr>
            </w:pPr>
            <w:r w:rsidRPr="00A775D4">
              <w:rPr>
                <w:rFonts w:ascii="Arial" w:hAnsi="Arial" w:cs="Arial"/>
              </w:rPr>
              <w:t>Kvadrati cijelih brojeva</w:t>
            </w:r>
          </w:p>
          <w:p w14:paraId="55C23DE3" w14:textId="77777777" w:rsidR="00590A84" w:rsidRPr="00A775D4" w:rsidRDefault="00590A84" w:rsidP="00590A8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75D4">
              <w:rPr>
                <w:rFonts w:ascii="Arial" w:hAnsi="Arial" w:cs="Arial"/>
              </w:rPr>
              <w:t>Dijeljenje cijelih brojeva</w:t>
            </w:r>
          </w:p>
          <w:p w14:paraId="599EAA07" w14:textId="77777777" w:rsidR="00F16061" w:rsidRPr="00A775D4" w:rsidRDefault="00F16061" w:rsidP="00F1606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75D4">
              <w:rPr>
                <w:rFonts w:ascii="Arial" w:hAnsi="Arial" w:cs="Arial"/>
              </w:rPr>
              <w:t>Algebarski izrazi u skupu cijelih brojeva</w:t>
            </w:r>
          </w:p>
          <w:p w14:paraId="36EDA77C" w14:textId="77777777" w:rsidR="00F16061" w:rsidRPr="00A775D4" w:rsidRDefault="00F16061" w:rsidP="00F16061">
            <w:pPr>
              <w:rPr>
                <w:rFonts w:ascii="Arial" w:hAnsi="Arial" w:cs="Arial"/>
              </w:rPr>
            </w:pPr>
            <w:r w:rsidRPr="00A775D4">
              <w:rPr>
                <w:rFonts w:ascii="Arial" w:hAnsi="Arial" w:cs="Arial"/>
              </w:rPr>
              <w:t xml:space="preserve">Potencije s bazom 10 i </w:t>
            </w:r>
            <w:proofErr w:type="spellStart"/>
            <w:r w:rsidRPr="00A775D4">
              <w:rPr>
                <w:rFonts w:ascii="Arial" w:hAnsi="Arial" w:cs="Arial"/>
              </w:rPr>
              <w:t>nenegativnim</w:t>
            </w:r>
            <w:proofErr w:type="spellEnd"/>
            <w:r w:rsidRPr="00A775D4">
              <w:rPr>
                <w:rFonts w:ascii="Arial" w:hAnsi="Arial" w:cs="Arial"/>
              </w:rPr>
              <w:t xml:space="preserve"> cjelobrojnim eksponentom</w:t>
            </w:r>
          </w:p>
          <w:p w14:paraId="563F0AD3" w14:textId="77777777" w:rsidR="000E464D" w:rsidRPr="00D802B7" w:rsidRDefault="000E464D" w:rsidP="006A3024">
            <w:pPr>
              <w:rPr>
                <w:rFonts w:ascii="Arial" w:hAnsi="Arial" w:cs="Arial"/>
              </w:rPr>
            </w:pPr>
            <w:r w:rsidRPr="00D802B7">
              <w:rPr>
                <w:rFonts w:ascii="Arial" w:hAnsi="Arial" w:cs="Arial"/>
              </w:rPr>
              <w:t>Zbrajanje i oduzimanje potencija</w:t>
            </w:r>
            <w:r>
              <w:rPr>
                <w:rFonts w:ascii="Arial" w:hAnsi="Arial" w:cs="Arial"/>
              </w:rPr>
              <w:t xml:space="preserve"> s bazom 10</w:t>
            </w:r>
          </w:p>
          <w:p w14:paraId="4B8F2521" w14:textId="77777777" w:rsidR="000E464D" w:rsidRPr="00D802B7" w:rsidRDefault="000E464D" w:rsidP="006A3024">
            <w:pPr>
              <w:rPr>
                <w:rFonts w:ascii="Arial" w:hAnsi="Arial" w:cs="Arial"/>
                <w:color w:val="000000"/>
              </w:rPr>
            </w:pPr>
            <w:r w:rsidRPr="00D802B7">
              <w:rPr>
                <w:rFonts w:ascii="Arial" w:hAnsi="Arial" w:cs="Arial"/>
                <w:color w:val="000000"/>
              </w:rPr>
              <w:t>Množenje i dijeljenje potencija</w:t>
            </w:r>
            <w:r>
              <w:rPr>
                <w:rFonts w:ascii="Arial" w:hAnsi="Arial" w:cs="Arial"/>
                <w:color w:val="000000"/>
              </w:rPr>
              <w:t xml:space="preserve"> s bazom 10</w:t>
            </w:r>
          </w:p>
          <w:p w14:paraId="4D905315" w14:textId="77777777" w:rsidR="000E464D" w:rsidRPr="00D802B7" w:rsidRDefault="000E464D" w:rsidP="006A3024">
            <w:pPr>
              <w:rPr>
                <w:rFonts w:ascii="Arial" w:hAnsi="Arial" w:cs="Arial"/>
              </w:rPr>
            </w:pPr>
            <w:r w:rsidRPr="00D802B7">
              <w:rPr>
                <w:rFonts w:ascii="Arial" w:hAnsi="Arial" w:cs="Arial"/>
              </w:rPr>
              <w:t xml:space="preserve">Priprema za 4. ispit znanja </w:t>
            </w:r>
          </w:p>
          <w:p w14:paraId="34D01C47" w14:textId="77777777" w:rsidR="000E464D" w:rsidRPr="0047670B" w:rsidRDefault="000E464D" w:rsidP="006A3024">
            <w:pPr>
              <w:rPr>
                <w:rFonts w:ascii="Arial" w:hAnsi="Arial" w:cs="Arial"/>
                <w:b/>
                <w:bCs/>
              </w:rPr>
            </w:pPr>
            <w:r w:rsidRPr="0047670B">
              <w:rPr>
                <w:rFonts w:ascii="Arial" w:hAnsi="Arial" w:cs="Arial"/>
                <w:b/>
                <w:bCs/>
              </w:rPr>
              <w:t>4. ispit znanja – Cijeli brojevi</w:t>
            </w:r>
          </w:p>
          <w:p w14:paraId="2ED9ACDB" w14:textId="77777777" w:rsidR="000E464D" w:rsidRPr="00D802B7" w:rsidRDefault="000E464D" w:rsidP="006A3024">
            <w:pPr>
              <w:rPr>
                <w:rFonts w:ascii="Arial" w:hAnsi="Arial" w:cs="Arial"/>
              </w:rPr>
            </w:pPr>
            <w:r w:rsidRPr="00D802B7">
              <w:rPr>
                <w:rFonts w:ascii="Arial" w:hAnsi="Arial" w:cs="Arial"/>
              </w:rPr>
              <w:t>Analiza 4. ispita znanja</w:t>
            </w:r>
          </w:p>
          <w:p w14:paraId="6FC917F6" w14:textId="77777777" w:rsidR="000E464D" w:rsidRDefault="000E464D" w:rsidP="006A3024">
            <w:pPr>
              <w:tabs>
                <w:tab w:val="right" w:pos="528"/>
                <w:tab w:val="left" w:pos="680"/>
              </w:tabs>
              <w:rPr>
                <w:rFonts w:ascii="Arial" w:hAnsi="Arial" w:cs="Arial"/>
                <w:b/>
              </w:rPr>
            </w:pPr>
          </w:p>
          <w:p w14:paraId="10A9205F" w14:textId="77777777" w:rsidR="000E464D" w:rsidRDefault="000E464D" w:rsidP="006A3024">
            <w:pPr>
              <w:tabs>
                <w:tab w:val="right" w:pos="528"/>
                <w:tab w:val="left" w:pos="680"/>
              </w:tabs>
              <w:rPr>
                <w:rFonts w:ascii="Arial" w:hAnsi="Arial" w:cs="Arial"/>
                <w:b/>
              </w:rPr>
            </w:pPr>
            <w:r w:rsidRPr="009C0D31">
              <w:rPr>
                <w:rFonts w:ascii="Arial" w:hAnsi="Arial" w:cs="Arial"/>
                <w:b/>
              </w:rPr>
              <w:t>LINEARNE JED</w:t>
            </w:r>
            <w:r>
              <w:rPr>
                <w:rFonts w:ascii="Arial" w:hAnsi="Arial" w:cs="Arial"/>
                <w:b/>
              </w:rPr>
              <w:t xml:space="preserve">NADŽBE S JEDNOM NEPOZNANICOM </w:t>
            </w:r>
            <w:r w:rsidRPr="00D802B7">
              <w:rPr>
                <w:rFonts w:ascii="Arial" w:hAnsi="Arial" w:cs="Arial"/>
                <w:b/>
              </w:rPr>
              <w:t>(15 sati)</w:t>
            </w:r>
          </w:p>
          <w:p w14:paraId="434B947C" w14:textId="77777777" w:rsidR="000E464D" w:rsidRPr="00D802B7" w:rsidRDefault="000E464D" w:rsidP="006A3024">
            <w:pPr>
              <w:tabs>
                <w:tab w:val="right" w:pos="528"/>
                <w:tab w:val="left" w:pos="680"/>
              </w:tabs>
              <w:rPr>
                <w:rFonts w:ascii="Arial" w:hAnsi="Arial" w:cs="Arial"/>
              </w:rPr>
            </w:pPr>
            <w:r w:rsidRPr="00D802B7">
              <w:rPr>
                <w:rFonts w:ascii="Arial" w:hAnsi="Arial" w:cs="Arial"/>
              </w:rPr>
              <w:t>Linearne jednadžbe s jednom nepoznanicom</w:t>
            </w:r>
          </w:p>
          <w:p w14:paraId="458C26D3" w14:textId="77777777" w:rsidR="000E464D" w:rsidRDefault="000E464D" w:rsidP="006A3024">
            <w:pPr>
              <w:rPr>
                <w:rFonts w:ascii="Arial" w:hAnsi="Arial" w:cs="Arial"/>
              </w:rPr>
            </w:pPr>
          </w:p>
          <w:p w14:paraId="2CBA34F6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7FB4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C6216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Perceptivno:</w:t>
            </w:r>
          </w:p>
          <w:p w14:paraId="3AFBBCB0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Spoznajno</w:t>
            </w:r>
          </w:p>
          <w:p w14:paraId="6682911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Govorno </w:t>
            </w:r>
          </w:p>
          <w:p w14:paraId="3A050170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Prilagođavanje zahtjeva </w:t>
            </w:r>
          </w:p>
          <w:p w14:paraId="6D14F69C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9F1A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F59FF6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OBLICI RADA: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skupinama,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parovima,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samostalan rad s unaprijed određenim zadatkom</w:t>
            </w:r>
          </w:p>
          <w:p w14:paraId="15F8F654" w14:textId="6602B6A5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METODE: razgovora,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izlaganja,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demonstracije,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čitanja,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pisanja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praktični rad</w:t>
            </w:r>
          </w:p>
          <w:p w14:paraId="4C91A9F8" w14:textId="426D2924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PRIMJENA MOTIVIRAJUĆIH POSTUPAKA: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ohrabrivanje,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pohvaljivanje, suradnja, poticanje učenika, vidljivi oblici pozitivnog vrednovanja</w:t>
            </w:r>
          </w:p>
          <w:p w14:paraId="0B327CC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283A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14:paraId="7416008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skustvo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učenika</w:t>
            </w:r>
            <w:proofErr w:type="spellEnd"/>
          </w:p>
          <w:p w14:paraId="0B200601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udžbenik</w:t>
            </w:r>
            <w:proofErr w:type="spellEnd"/>
          </w:p>
          <w:p w14:paraId="669313A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konkreti</w:t>
            </w:r>
            <w:proofErr w:type="spellEnd"/>
          </w:p>
          <w:p w14:paraId="3366C05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didaktički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materijal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proofErr w:type="spellEnd"/>
          </w:p>
          <w:p w14:paraId="07EDCA6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audio-</w:t>
            </w:r>
            <w:r w:rsidRPr="00BC465D">
              <w:rPr>
                <w:rFonts w:ascii="Arial" w:hAnsi="Arial" w:cs="Arial"/>
                <w:sz w:val="18"/>
                <w:szCs w:val="18"/>
              </w:rPr>
              <w:t>vizualna sredstva</w:t>
            </w:r>
          </w:p>
          <w:p w14:paraId="487ADAD6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---------------------------</w:t>
            </w:r>
          </w:p>
          <w:p w14:paraId="2C2A2287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</w:t>
            </w:r>
          </w:p>
          <w:p w14:paraId="677B664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radni udžbenik za učenike kojima je određen primjereni program osnovnog odgoja i obrazovanja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4A6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97E4E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ZNANJE:</w:t>
            </w:r>
          </w:p>
          <w:p w14:paraId="4B34EEB2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prisjećanje</w:t>
            </w:r>
          </w:p>
          <w:p w14:paraId="48B603C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prepoznavanje</w:t>
            </w:r>
          </w:p>
          <w:p w14:paraId="09BB85FF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reprodukcija</w:t>
            </w:r>
          </w:p>
          <w:p w14:paraId="7A102A8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operativnost</w:t>
            </w:r>
          </w:p>
          <w:p w14:paraId="593D55C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stvaralačko znanje</w:t>
            </w:r>
          </w:p>
        </w:tc>
      </w:tr>
      <w:tr w:rsidR="000E464D" w:rsidRPr="00BC465D" w14:paraId="2DA8F2DF" w14:textId="77777777" w:rsidTr="000E464D">
        <w:trPr>
          <w:cantSplit/>
          <w:trHeight w:val="11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14:paraId="22B5AE3A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2EE9B9B8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578688BB" w14:textId="77777777" w:rsidR="000E464D" w:rsidRPr="00B77EBD" w:rsidRDefault="000E464D" w:rsidP="006A3024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77EBD">
              <w:rPr>
                <w:rFonts w:ascii="Arial" w:hAnsi="Arial" w:cs="Arial"/>
                <w:b/>
              </w:rPr>
              <w:t>SVIBANJ</w:t>
            </w:r>
          </w:p>
          <w:p w14:paraId="5F38534F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0EE0F4B0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717C87F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167391B2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AA9202B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75440EE6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4EFC825E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30E1" w14:textId="77777777" w:rsidR="000E464D" w:rsidRDefault="000E464D" w:rsidP="006A3024">
            <w:pPr>
              <w:tabs>
                <w:tab w:val="left" w:pos="397"/>
              </w:tabs>
              <w:rPr>
                <w:rFonts w:ascii="Arial" w:hAnsi="Arial" w:cs="Arial"/>
              </w:rPr>
            </w:pPr>
          </w:p>
          <w:p w14:paraId="62BA14AF" w14:textId="77777777" w:rsidR="000E464D" w:rsidRPr="00863E90" w:rsidRDefault="000E464D" w:rsidP="006A3024">
            <w:pPr>
              <w:tabs>
                <w:tab w:val="left" w:pos="397"/>
              </w:tabs>
              <w:rPr>
                <w:rFonts w:ascii="Arial" w:hAnsi="Arial" w:cs="Arial"/>
              </w:rPr>
            </w:pPr>
            <w:r w:rsidRPr="00863E90">
              <w:rPr>
                <w:rFonts w:ascii="Arial" w:hAnsi="Arial" w:cs="Arial"/>
              </w:rPr>
              <w:t>Rješavanje linearnih jednadžbi</w:t>
            </w:r>
          </w:p>
          <w:p w14:paraId="17B85B76" w14:textId="77777777" w:rsidR="000E464D" w:rsidRPr="00863E90" w:rsidRDefault="000E464D" w:rsidP="006A3024">
            <w:pPr>
              <w:rPr>
                <w:rFonts w:ascii="Arial" w:hAnsi="Arial" w:cs="Arial"/>
              </w:rPr>
            </w:pPr>
            <w:r w:rsidRPr="00863E90">
              <w:rPr>
                <w:rFonts w:ascii="Arial" w:hAnsi="Arial" w:cs="Arial"/>
              </w:rPr>
              <w:t>Primjena linearnih jednadžbi</w:t>
            </w:r>
          </w:p>
          <w:p w14:paraId="16998833" w14:textId="77777777" w:rsidR="000E464D" w:rsidRPr="00863E90" w:rsidRDefault="000E464D" w:rsidP="006A3024">
            <w:pPr>
              <w:rPr>
                <w:rFonts w:ascii="Arial" w:hAnsi="Arial" w:cs="Arial"/>
              </w:rPr>
            </w:pPr>
            <w:r w:rsidRPr="00863E90">
              <w:rPr>
                <w:rFonts w:ascii="Arial" w:hAnsi="Arial" w:cs="Arial"/>
              </w:rPr>
              <w:t xml:space="preserve">Priprema za 5. ispit znanja </w:t>
            </w:r>
          </w:p>
          <w:p w14:paraId="1B0AC733" w14:textId="77777777" w:rsidR="000E464D" w:rsidRPr="0047670B" w:rsidRDefault="000E464D" w:rsidP="006A3024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b/>
                <w:bCs/>
                <w:color w:val="000000"/>
              </w:rPr>
            </w:pPr>
            <w:r w:rsidRPr="0047670B">
              <w:rPr>
                <w:rFonts w:ascii="Arial" w:hAnsi="Arial" w:cs="Arial"/>
                <w:b/>
                <w:bCs/>
                <w:color w:val="000000"/>
              </w:rPr>
              <w:t>5. ispit znanja – Linearne jednadžbe s jednom nepoznanicom</w:t>
            </w:r>
          </w:p>
          <w:p w14:paraId="0788ABA0" w14:textId="77777777" w:rsidR="000E464D" w:rsidRPr="00863E90" w:rsidRDefault="000E464D" w:rsidP="006A3024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</w:rPr>
            </w:pPr>
            <w:r w:rsidRPr="00863E90">
              <w:rPr>
                <w:rFonts w:ascii="Arial" w:hAnsi="Arial" w:cs="Arial"/>
                <w:color w:val="000000"/>
              </w:rPr>
              <w:t>Analiza 5. ispita znanja</w:t>
            </w:r>
          </w:p>
          <w:p w14:paraId="212CC02A" w14:textId="77777777" w:rsidR="000E464D" w:rsidRDefault="000E464D" w:rsidP="006A3024">
            <w:pPr>
              <w:tabs>
                <w:tab w:val="right" w:pos="528"/>
                <w:tab w:val="left" w:pos="680"/>
              </w:tabs>
              <w:rPr>
                <w:rFonts w:ascii="Arial" w:hAnsi="Arial" w:cs="Arial"/>
                <w:b/>
              </w:rPr>
            </w:pPr>
          </w:p>
          <w:p w14:paraId="4CD4D716" w14:textId="77777777" w:rsidR="000E464D" w:rsidRDefault="000E464D" w:rsidP="006A3024">
            <w:pPr>
              <w:tabs>
                <w:tab w:val="right" w:pos="528"/>
                <w:tab w:val="left" w:pos="6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ČETVEROKUT (13</w:t>
            </w:r>
            <w:r w:rsidRPr="009C0D31">
              <w:rPr>
                <w:rFonts w:ascii="Arial" w:hAnsi="Arial" w:cs="Arial"/>
                <w:b/>
              </w:rPr>
              <w:t xml:space="preserve"> sati)</w:t>
            </w:r>
          </w:p>
          <w:p w14:paraId="1C4C39F1" w14:textId="77777777" w:rsidR="000E464D" w:rsidRPr="00863E90" w:rsidRDefault="000E464D" w:rsidP="006A3024">
            <w:pPr>
              <w:tabs>
                <w:tab w:val="right" w:pos="528"/>
                <w:tab w:val="left" w:pos="680"/>
              </w:tabs>
              <w:rPr>
                <w:rFonts w:ascii="Arial" w:hAnsi="Arial" w:cs="Arial"/>
              </w:rPr>
            </w:pPr>
            <w:r w:rsidRPr="00863E90">
              <w:rPr>
                <w:rFonts w:ascii="Arial" w:hAnsi="Arial" w:cs="Arial"/>
              </w:rPr>
              <w:t>Četverokut</w:t>
            </w:r>
          </w:p>
          <w:p w14:paraId="335788F3" w14:textId="77777777" w:rsidR="000E464D" w:rsidRPr="00863E90" w:rsidRDefault="000E464D" w:rsidP="006A3024">
            <w:pPr>
              <w:rPr>
                <w:rFonts w:ascii="Arial" w:hAnsi="Arial" w:cs="Arial"/>
              </w:rPr>
            </w:pPr>
            <w:r w:rsidRPr="00863E90">
              <w:rPr>
                <w:rFonts w:ascii="Arial" w:hAnsi="Arial" w:cs="Arial"/>
              </w:rPr>
              <w:t>Zbroj mjera kutova u četverokutu</w:t>
            </w:r>
          </w:p>
          <w:p w14:paraId="402DA72C" w14:textId="77777777" w:rsidR="000E464D" w:rsidRPr="00863E90" w:rsidRDefault="000E464D" w:rsidP="006A30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63E90">
              <w:rPr>
                <w:rFonts w:ascii="Arial" w:hAnsi="Arial" w:cs="Arial"/>
              </w:rPr>
              <w:t>Paralelogram. Svojstva paralelograma</w:t>
            </w:r>
          </w:p>
          <w:p w14:paraId="03FD89A6" w14:textId="77777777" w:rsidR="000E464D" w:rsidRPr="00BC465D" w:rsidRDefault="000E464D" w:rsidP="0066631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5ACE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265ED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Perceptivno:</w:t>
            </w:r>
          </w:p>
          <w:p w14:paraId="421114F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Spoznajno</w:t>
            </w:r>
          </w:p>
          <w:p w14:paraId="245DACFC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Govorno </w:t>
            </w:r>
          </w:p>
          <w:p w14:paraId="38C1F8F1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Prilagođavanje zahtjeva </w:t>
            </w:r>
          </w:p>
          <w:p w14:paraId="047814A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77F3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526AB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OBLICI RADA: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skupinama,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parovima,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samostalan rad s unaprijed određenim zadatkom</w:t>
            </w:r>
          </w:p>
          <w:p w14:paraId="51BDF01C" w14:textId="7DCD2400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METODE: razgovora,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izlaganja,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demonstracije,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čitanja,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pisanja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praktični rad</w:t>
            </w:r>
          </w:p>
          <w:p w14:paraId="6F18FF1D" w14:textId="73309819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PRIMJENA MOTIVIRAJUĆIH POSTUPAKA: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ohrabrivanje,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pohvaljivanje, suradnja, poticanje učenika, vidljivi oblici pozitivnog vrednovanja</w:t>
            </w:r>
          </w:p>
          <w:p w14:paraId="2CFFF871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D918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14:paraId="369769F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skustvo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učenika</w:t>
            </w:r>
            <w:proofErr w:type="spellEnd"/>
          </w:p>
          <w:p w14:paraId="69C86F6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udžbenik</w:t>
            </w:r>
            <w:proofErr w:type="spellEnd"/>
          </w:p>
          <w:p w14:paraId="4966EAB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konkreti</w:t>
            </w:r>
            <w:proofErr w:type="spellEnd"/>
          </w:p>
          <w:p w14:paraId="0C46FA3F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didaktički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materijal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proofErr w:type="spellEnd"/>
          </w:p>
          <w:p w14:paraId="19FB0A3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audio-</w:t>
            </w:r>
            <w:r w:rsidRPr="00BC465D">
              <w:rPr>
                <w:rFonts w:ascii="Arial" w:hAnsi="Arial" w:cs="Arial"/>
                <w:sz w:val="18"/>
                <w:szCs w:val="18"/>
              </w:rPr>
              <w:t>vizualna sredstva</w:t>
            </w:r>
          </w:p>
          <w:p w14:paraId="4EC3DD2F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---------------------------</w:t>
            </w:r>
          </w:p>
          <w:p w14:paraId="4B0941EB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</w:t>
            </w:r>
          </w:p>
          <w:p w14:paraId="3D32B926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radni udžbenik za učenike kojima je određen primjereni program osnovnog odgoja i obrazovanja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CC68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AF974F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ZNANJE:</w:t>
            </w:r>
          </w:p>
          <w:p w14:paraId="204C904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prisjećanje</w:t>
            </w:r>
          </w:p>
          <w:p w14:paraId="344716A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prepoznavanje</w:t>
            </w:r>
          </w:p>
          <w:p w14:paraId="263D0D5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reprodukcija</w:t>
            </w:r>
          </w:p>
          <w:p w14:paraId="0F358213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operativnost</w:t>
            </w:r>
          </w:p>
          <w:p w14:paraId="12CBC09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stvaralačko znanje</w:t>
            </w:r>
          </w:p>
        </w:tc>
      </w:tr>
      <w:tr w:rsidR="000E464D" w:rsidRPr="00BC465D" w14:paraId="414C2B8C" w14:textId="77777777" w:rsidTr="000E464D">
        <w:trPr>
          <w:cantSplit/>
          <w:trHeight w:val="11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14:paraId="457A1274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7722C3E1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0BC1837B" w14:textId="77777777" w:rsidR="000E464D" w:rsidRPr="00B77EBD" w:rsidRDefault="000E464D" w:rsidP="006A3024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77EBD">
              <w:rPr>
                <w:rFonts w:ascii="Arial" w:hAnsi="Arial" w:cs="Arial"/>
                <w:b/>
              </w:rPr>
              <w:t>LIPANJ</w:t>
            </w:r>
          </w:p>
          <w:p w14:paraId="19DDB929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A152B90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49353311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18F4E167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0577F82D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66787BF6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  <w:p w14:paraId="37386D40" w14:textId="77777777" w:rsidR="000E464D" w:rsidRPr="00BC465D" w:rsidRDefault="000E464D" w:rsidP="006A3024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D1C9" w14:textId="77777777" w:rsidR="00BC1A85" w:rsidRPr="00863E90" w:rsidRDefault="00BC1A85" w:rsidP="00BC1A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63E90">
              <w:rPr>
                <w:rFonts w:ascii="Arial" w:hAnsi="Arial" w:cs="Arial"/>
              </w:rPr>
              <w:t>Paralelogram. Svojstva paralelograma</w:t>
            </w:r>
          </w:p>
          <w:p w14:paraId="265C57E4" w14:textId="77777777" w:rsidR="00666315" w:rsidRDefault="00666315" w:rsidP="0066631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63E90">
              <w:rPr>
                <w:rFonts w:ascii="Arial" w:hAnsi="Arial" w:cs="Arial"/>
              </w:rPr>
              <w:t>Vrste paralelograma</w:t>
            </w:r>
          </w:p>
          <w:p w14:paraId="1CF7CF36" w14:textId="77777777" w:rsidR="00F16061" w:rsidRPr="0058302E" w:rsidRDefault="00F16061" w:rsidP="00F1606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8302E">
              <w:rPr>
                <w:rFonts w:ascii="Arial" w:hAnsi="Arial" w:cs="Arial"/>
              </w:rPr>
              <w:t>Površina paralelograma</w:t>
            </w:r>
          </w:p>
          <w:p w14:paraId="69D515B1" w14:textId="77777777" w:rsidR="000E464D" w:rsidRPr="0058302E" w:rsidRDefault="000E464D" w:rsidP="006A30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8302E">
              <w:rPr>
                <w:rFonts w:ascii="Arial" w:hAnsi="Arial" w:cs="Arial"/>
              </w:rPr>
              <w:t>Trapez. Površina trapeza</w:t>
            </w:r>
          </w:p>
          <w:p w14:paraId="2EAE27A8" w14:textId="77777777" w:rsidR="000E464D" w:rsidRPr="0058302E" w:rsidRDefault="000E464D" w:rsidP="006A3024">
            <w:pPr>
              <w:rPr>
                <w:rFonts w:ascii="Arial" w:hAnsi="Arial" w:cs="Arial"/>
                <w:color w:val="000000"/>
              </w:rPr>
            </w:pPr>
            <w:r w:rsidRPr="0058302E">
              <w:rPr>
                <w:rFonts w:ascii="Arial" w:hAnsi="Arial" w:cs="Arial"/>
                <w:color w:val="000000"/>
              </w:rPr>
              <w:t xml:space="preserve">Priprema za 6. ispit znanja </w:t>
            </w:r>
          </w:p>
          <w:p w14:paraId="6A341146" w14:textId="77777777" w:rsidR="000E464D" w:rsidRPr="0047670B" w:rsidRDefault="000E464D" w:rsidP="006A3024">
            <w:pPr>
              <w:rPr>
                <w:rFonts w:ascii="Arial" w:hAnsi="Arial" w:cs="Arial"/>
                <w:b/>
                <w:color w:val="000000"/>
              </w:rPr>
            </w:pPr>
            <w:r w:rsidRPr="0047670B">
              <w:rPr>
                <w:rFonts w:ascii="Arial" w:hAnsi="Arial" w:cs="Arial"/>
                <w:b/>
                <w:color w:val="000000"/>
              </w:rPr>
              <w:t>6. ispit znanja – Četverokut</w:t>
            </w:r>
          </w:p>
          <w:p w14:paraId="6A87A1F0" w14:textId="77777777" w:rsidR="000E464D" w:rsidRPr="0058302E" w:rsidRDefault="000E464D" w:rsidP="006A3024">
            <w:pPr>
              <w:rPr>
                <w:rFonts w:ascii="Arial" w:hAnsi="Arial" w:cs="Arial"/>
              </w:rPr>
            </w:pPr>
            <w:r w:rsidRPr="0058302E">
              <w:rPr>
                <w:rFonts w:ascii="Arial" w:hAnsi="Arial" w:cs="Arial"/>
              </w:rPr>
              <w:t>Analiza 6. ispita znanja</w:t>
            </w:r>
          </w:p>
          <w:p w14:paraId="705C6986" w14:textId="77777777" w:rsidR="000E464D" w:rsidRPr="0058302E" w:rsidRDefault="000E464D" w:rsidP="006A3024">
            <w:pPr>
              <w:rPr>
                <w:rFonts w:ascii="Arial" w:hAnsi="Arial" w:cs="Arial"/>
                <w:bCs/>
              </w:rPr>
            </w:pPr>
            <w:r w:rsidRPr="0058302E">
              <w:rPr>
                <w:rFonts w:ascii="Arial" w:hAnsi="Arial" w:cs="Arial"/>
                <w:bCs/>
              </w:rPr>
              <w:t>Završno ponavljanje gradiva</w:t>
            </w:r>
          </w:p>
          <w:p w14:paraId="244924C1" w14:textId="77777777" w:rsidR="000E464D" w:rsidRPr="0058302E" w:rsidRDefault="000E464D" w:rsidP="006A3024">
            <w:pPr>
              <w:rPr>
                <w:rFonts w:ascii="Arial" w:hAnsi="Arial" w:cs="Arial"/>
                <w:bCs/>
              </w:rPr>
            </w:pPr>
            <w:r w:rsidRPr="0058302E">
              <w:rPr>
                <w:rFonts w:ascii="Arial" w:hAnsi="Arial" w:cs="Arial"/>
                <w:bCs/>
              </w:rPr>
              <w:t>Zaključivanje ocjena</w:t>
            </w:r>
          </w:p>
          <w:p w14:paraId="2513C952" w14:textId="77777777" w:rsidR="000E464D" w:rsidRPr="00BC465D" w:rsidRDefault="000E464D" w:rsidP="006A3024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1407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4FFDB9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Perceptivno:</w:t>
            </w:r>
          </w:p>
          <w:p w14:paraId="49C5905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Spoznajno</w:t>
            </w:r>
          </w:p>
          <w:p w14:paraId="3B3FBDF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Govorno </w:t>
            </w:r>
          </w:p>
          <w:p w14:paraId="17685EF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 xml:space="preserve">Prilagođavanje zahtjeva </w:t>
            </w:r>
          </w:p>
          <w:p w14:paraId="1A0FEB38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93BD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93B60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OBLICI RADA: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skupinama,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rad u parovima,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samostalan rad s unaprijed određenim zadatkom</w:t>
            </w:r>
          </w:p>
          <w:p w14:paraId="56378AB9" w14:textId="210544B6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METODE: razgovora,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izlaganja,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demonstracije,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čitanja,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pisanja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C465D">
              <w:rPr>
                <w:rFonts w:ascii="Arial" w:hAnsi="Arial" w:cs="Arial"/>
                <w:sz w:val="18"/>
                <w:szCs w:val="18"/>
              </w:rPr>
              <w:t>praktični rad</w:t>
            </w:r>
          </w:p>
          <w:p w14:paraId="2B00D228" w14:textId="7434AF0B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PRIMJENA MOTIVIRAJUĆIH POSTUPAKA: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ohrabrivanje,</w:t>
            </w:r>
            <w:r w:rsidR="006663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C465D">
              <w:rPr>
                <w:rFonts w:ascii="Arial" w:hAnsi="Arial" w:cs="Arial"/>
                <w:sz w:val="18"/>
                <w:szCs w:val="18"/>
              </w:rPr>
              <w:t>pohvaljivanje, suradnja, poticanje učenika, vidljivi oblici pozitivnog vrednovanja</w:t>
            </w:r>
          </w:p>
          <w:p w14:paraId="598B175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B32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14:paraId="09E4DE8A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skustvo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učenika</w:t>
            </w:r>
            <w:proofErr w:type="spellEnd"/>
          </w:p>
          <w:p w14:paraId="2C3A11A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udžbenik</w:t>
            </w:r>
            <w:proofErr w:type="spellEnd"/>
          </w:p>
          <w:p w14:paraId="4AC3EC04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konkreti</w:t>
            </w:r>
            <w:proofErr w:type="spellEnd"/>
          </w:p>
          <w:p w14:paraId="59421FB5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didaktički</w:t>
            </w:r>
            <w:proofErr w:type="spellEnd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C465D">
              <w:rPr>
                <w:rFonts w:ascii="Arial" w:hAnsi="Arial" w:cs="Arial"/>
                <w:sz w:val="18"/>
                <w:szCs w:val="18"/>
                <w:lang w:val="de-DE"/>
              </w:rPr>
              <w:t>materijal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i</w:t>
            </w:r>
            <w:proofErr w:type="spellEnd"/>
          </w:p>
          <w:p w14:paraId="58C73CD1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audio-</w:t>
            </w:r>
            <w:r w:rsidRPr="00BC465D">
              <w:rPr>
                <w:rFonts w:ascii="Arial" w:hAnsi="Arial" w:cs="Arial"/>
                <w:sz w:val="18"/>
                <w:szCs w:val="18"/>
              </w:rPr>
              <w:t>vizualna sredstva</w:t>
            </w:r>
          </w:p>
          <w:p w14:paraId="6E750480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---------------------------</w:t>
            </w:r>
          </w:p>
          <w:p w14:paraId="1A3A95E4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-------------------------</w:t>
            </w:r>
          </w:p>
          <w:p w14:paraId="54951B2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radni udžbenik za učenike kojima je određen primjereni program osnovnog odgoja i obrazovanja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74E5" w14:textId="77777777" w:rsidR="000E464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D17670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ZNANJE:</w:t>
            </w:r>
          </w:p>
          <w:p w14:paraId="44B9B3A1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prisjećanje</w:t>
            </w:r>
          </w:p>
          <w:p w14:paraId="232CF497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prepoznavanje</w:t>
            </w:r>
          </w:p>
          <w:p w14:paraId="0EB01B2D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reprodukcija</w:t>
            </w:r>
          </w:p>
          <w:p w14:paraId="150F4A6B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operativnost</w:t>
            </w:r>
          </w:p>
          <w:p w14:paraId="06A69FC6" w14:textId="77777777" w:rsidR="000E464D" w:rsidRPr="00BC465D" w:rsidRDefault="000E464D" w:rsidP="006A3024">
            <w:pPr>
              <w:rPr>
                <w:rFonts w:ascii="Arial" w:hAnsi="Arial" w:cs="Arial"/>
                <w:sz w:val="18"/>
                <w:szCs w:val="18"/>
              </w:rPr>
            </w:pPr>
            <w:r w:rsidRPr="00BC465D">
              <w:rPr>
                <w:rFonts w:ascii="Arial" w:hAnsi="Arial" w:cs="Arial"/>
                <w:sz w:val="18"/>
                <w:szCs w:val="18"/>
              </w:rPr>
              <w:t>stvaralačko znanje</w:t>
            </w:r>
          </w:p>
        </w:tc>
      </w:tr>
    </w:tbl>
    <w:p w14:paraId="222F71AD" w14:textId="77777777" w:rsidR="00F94DB1" w:rsidRPr="00385D86" w:rsidRDefault="00F94DB1" w:rsidP="00A71FBB">
      <w:pPr>
        <w:pStyle w:val="Default"/>
        <w:rPr>
          <w:rFonts w:ascii="Fira Sans Light" w:hAnsi="Fira Sans Light"/>
          <w:sz w:val="18"/>
          <w:szCs w:val="18"/>
        </w:rPr>
      </w:pPr>
    </w:p>
    <w:sectPr w:rsidR="00F94DB1" w:rsidRPr="00385D86" w:rsidSect="00E86D6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ira Sans Light">
    <w:altName w:val="Fira Sans Light"/>
    <w:panose1 w:val="020B0403050000020004"/>
    <w:charset w:val="EE"/>
    <w:family w:val="swiss"/>
    <w:pitch w:val="variable"/>
    <w:sig w:usb0="600002FF" w:usb1="00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800E5A4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B16FD9"/>
    <w:multiLevelType w:val="hybridMultilevel"/>
    <w:tmpl w:val="E402CD42"/>
    <w:lvl w:ilvl="0" w:tplc="0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DB1"/>
    <w:rsid w:val="00006884"/>
    <w:rsid w:val="000318A5"/>
    <w:rsid w:val="00035D84"/>
    <w:rsid w:val="00047320"/>
    <w:rsid w:val="00060A95"/>
    <w:rsid w:val="00076510"/>
    <w:rsid w:val="000846B0"/>
    <w:rsid w:val="000918DE"/>
    <w:rsid w:val="000E464D"/>
    <w:rsid w:val="00112A0C"/>
    <w:rsid w:val="00123769"/>
    <w:rsid w:val="00131528"/>
    <w:rsid w:val="001519AD"/>
    <w:rsid w:val="00163C5C"/>
    <w:rsid w:val="001C0765"/>
    <w:rsid w:val="001D1E36"/>
    <w:rsid w:val="001D3280"/>
    <w:rsid w:val="00202093"/>
    <w:rsid w:val="0021467B"/>
    <w:rsid w:val="00217F06"/>
    <w:rsid w:val="002606C1"/>
    <w:rsid w:val="00283E0F"/>
    <w:rsid w:val="00285339"/>
    <w:rsid w:val="002B75E8"/>
    <w:rsid w:val="002C2F4E"/>
    <w:rsid w:val="002C4E52"/>
    <w:rsid w:val="002E36EB"/>
    <w:rsid w:val="003078C0"/>
    <w:rsid w:val="003257CC"/>
    <w:rsid w:val="00360A76"/>
    <w:rsid w:val="00385D86"/>
    <w:rsid w:val="003E4F79"/>
    <w:rsid w:val="0040535F"/>
    <w:rsid w:val="004170A8"/>
    <w:rsid w:val="004568D8"/>
    <w:rsid w:val="00480146"/>
    <w:rsid w:val="004A4B6D"/>
    <w:rsid w:val="004B48E6"/>
    <w:rsid w:val="004C49A3"/>
    <w:rsid w:val="0050349E"/>
    <w:rsid w:val="005353F9"/>
    <w:rsid w:val="00554E06"/>
    <w:rsid w:val="00555221"/>
    <w:rsid w:val="00561430"/>
    <w:rsid w:val="005642D3"/>
    <w:rsid w:val="0058397B"/>
    <w:rsid w:val="00590A84"/>
    <w:rsid w:val="00592B97"/>
    <w:rsid w:val="0059707B"/>
    <w:rsid w:val="005A5AA8"/>
    <w:rsid w:val="0063689C"/>
    <w:rsid w:val="00666315"/>
    <w:rsid w:val="00670590"/>
    <w:rsid w:val="006A3024"/>
    <w:rsid w:val="006D5766"/>
    <w:rsid w:val="006D7713"/>
    <w:rsid w:val="007104A1"/>
    <w:rsid w:val="007232A6"/>
    <w:rsid w:val="00724438"/>
    <w:rsid w:val="0078244F"/>
    <w:rsid w:val="0079294E"/>
    <w:rsid w:val="007964B3"/>
    <w:rsid w:val="007A50D9"/>
    <w:rsid w:val="00804645"/>
    <w:rsid w:val="0083409B"/>
    <w:rsid w:val="00873DFF"/>
    <w:rsid w:val="00875869"/>
    <w:rsid w:val="00877147"/>
    <w:rsid w:val="00885059"/>
    <w:rsid w:val="00891BB0"/>
    <w:rsid w:val="008974BE"/>
    <w:rsid w:val="008F407C"/>
    <w:rsid w:val="00920F72"/>
    <w:rsid w:val="00924419"/>
    <w:rsid w:val="009774A5"/>
    <w:rsid w:val="00A100AD"/>
    <w:rsid w:val="00A656ED"/>
    <w:rsid w:val="00A71FBB"/>
    <w:rsid w:val="00A91F7B"/>
    <w:rsid w:val="00AC02ED"/>
    <w:rsid w:val="00AC3AA3"/>
    <w:rsid w:val="00AD7EB6"/>
    <w:rsid w:val="00AE79D6"/>
    <w:rsid w:val="00B57AC0"/>
    <w:rsid w:val="00B72E19"/>
    <w:rsid w:val="00B95B0C"/>
    <w:rsid w:val="00B97BDC"/>
    <w:rsid w:val="00BC1A85"/>
    <w:rsid w:val="00C02C55"/>
    <w:rsid w:val="00C16995"/>
    <w:rsid w:val="00CC50F1"/>
    <w:rsid w:val="00CC62E5"/>
    <w:rsid w:val="00CF246D"/>
    <w:rsid w:val="00D17DCB"/>
    <w:rsid w:val="00D25C26"/>
    <w:rsid w:val="00D27423"/>
    <w:rsid w:val="00D80637"/>
    <w:rsid w:val="00D90AF0"/>
    <w:rsid w:val="00DA7AE2"/>
    <w:rsid w:val="00DC3A8E"/>
    <w:rsid w:val="00DC5238"/>
    <w:rsid w:val="00DE087C"/>
    <w:rsid w:val="00E00A1A"/>
    <w:rsid w:val="00E046E7"/>
    <w:rsid w:val="00E25689"/>
    <w:rsid w:val="00E2732D"/>
    <w:rsid w:val="00E31B2C"/>
    <w:rsid w:val="00E56259"/>
    <w:rsid w:val="00E816F3"/>
    <w:rsid w:val="00E86D62"/>
    <w:rsid w:val="00EC140B"/>
    <w:rsid w:val="00EF2D21"/>
    <w:rsid w:val="00F16061"/>
    <w:rsid w:val="00F20D5B"/>
    <w:rsid w:val="00F353F2"/>
    <w:rsid w:val="00F44BC4"/>
    <w:rsid w:val="00F476FD"/>
    <w:rsid w:val="00F571C3"/>
    <w:rsid w:val="00F805E2"/>
    <w:rsid w:val="00F80AF2"/>
    <w:rsid w:val="00F94DB1"/>
    <w:rsid w:val="00FD2034"/>
    <w:rsid w:val="00FD7357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A4516"/>
  <w15:docId w15:val="{9DB00AB5-B757-4081-A052-02A24FBC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0F1"/>
  </w:style>
  <w:style w:type="paragraph" w:styleId="Naslov1">
    <w:name w:val="heading 1"/>
    <w:basedOn w:val="Normal"/>
    <w:next w:val="Normal"/>
    <w:link w:val="Naslov1Char"/>
    <w:uiPriority w:val="9"/>
    <w:qFormat/>
    <w:rsid w:val="00A7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3">
    <w:name w:val="heading 3"/>
    <w:basedOn w:val="Normal"/>
    <w:link w:val="Naslov3Char"/>
    <w:uiPriority w:val="9"/>
    <w:qFormat/>
    <w:rsid w:val="00091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71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F94D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Reetkatablice">
    <w:name w:val="Table Grid"/>
    <w:basedOn w:val="Obinatablica"/>
    <w:uiPriority w:val="39"/>
    <w:rsid w:val="00F9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87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77147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rsid w:val="004B48E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ZaglavljeChar">
    <w:name w:val="Zaglavlje Char"/>
    <w:basedOn w:val="Zadanifontodlomka"/>
    <w:link w:val="Zaglavlje"/>
    <w:uiPriority w:val="99"/>
    <w:rsid w:val="004B48E6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Grafikeoznake">
    <w:name w:val="List Bullet"/>
    <w:basedOn w:val="Normal"/>
    <w:autoRedefine/>
    <w:rsid w:val="004B48E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r-HR"/>
    </w:rPr>
  </w:style>
  <w:style w:type="paragraph" w:customStyle="1" w:styleId="BasicParagraph">
    <w:name w:val="[Basic Paragraph]"/>
    <w:basedOn w:val="Normal"/>
    <w:uiPriority w:val="99"/>
    <w:rsid w:val="004B48E6"/>
    <w:pPr>
      <w:autoSpaceDE w:val="0"/>
      <w:autoSpaceDN w:val="0"/>
      <w:adjustRightInd w:val="0"/>
      <w:spacing w:after="0" w:line="288" w:lineRule="auto"/>
      <w:textAlignment w:val="center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customStyle="1" w:styleId="arial12">
    <w:name w:val="arial 12"/>
    <w:basedOn w:val="Normal"/>
    <w:rsid w:val="004B48E6"/>
    <w:pPr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sz w:val="24"/>
      <w:szCs w:val="24"/>
      <w:lang w:eastAsia="zh-TW"/>
    </w:rPr>
  </w:style>
  <w:style w:type="character" w:customStyle="1" w:styleId="Naslov3Char">
    <w:name w:val="Naslov 3 Char"/>
    <w:basedOn w:val="Zadanifontodlomka"/>
    <w:link w:val="Naslov3"/>
    <w:uiPriority w:val="9"/>
    <w:rsid w:val="000918DE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Istaknuto">
    <w:name w:val="Emphasis"/>
    <w:basedOn w:val="Zadanifontodlomka"/>
    <w:uiPriority w:val="20"/>
    <w:qFormat/>
    <w:rsid w:val="000918DE"/>
    <w:rPr>
      <w:i/>
      <w:iCs/>
    </w:rPr>
  </w:style>
  <w:style w:type="paragraph" w:styleId="Odlomakpopisa">
    <w:name w:val="List Paragraph"/>
    <w:basedOn w:val="Normal"/>
    <w:uiPriority w:val="34"/>
    <w:qFormat/>
    <w:rsid w:val="005A5AA8"/>
    <w:pPr>
      <w:ind w:left="720"/>
      <w:contextualSpacing/>
    </w:pPr>
  </w:style>
  <w:style w:type="paragraph" w:customStyle="1" w:styleId="box459495">
    <w:name w:val="box_459495"/>
    <w:basedOn w:val="Normal"/>
    <w:rsid w:val="00A71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A7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A71F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vuenotijeloteksta">
    <w:name w:val="Body Text Indent"/>
    <w:basedOn w:val="Normal"/>
    <w:link w:val="UvuenotijelotekstaChar"/>
    <w:unhideWhenUsed/>
    <w:rsid w:val="00A71FBB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UvuenotijelotekstaChar">
    <w:name w:val="Uvučeno tijelo teksta Char"/>
    <w:basedOn w:val="Zadanifontodlomka"/>
    <w:link w:val="Uvuenotijeloteksta"/>
    <w:rsid w:val="00A71FBB"/>
    <w:rPr>
      <w:rFonts w:ascii="Calibri" w:eastAsia="Calibri" w:hAnsi="Calibri" w:cs="Times New Roman"/>
    </w:rPr>
  </w:style>
  <w:style w:type="paragraph" w:styleId="Tijeloteksta2">
    <w:name w:val="Body Text 2"/>
    <w:basedOn w:val="Normal"/>
    <w:link w:val="Tijeloteksta2Char"/>
    <w:rsid w:val="00A71FBB"/>
    <w:pPr>
      <w:spacing w:after="0" w:line="240" w:lineRule="auto"/>
    </w:pPr>
    <w:rPr>
      <w:rFonts w:ascii="Times New Roman" w:eastAsia="Times New Roman" w:hAnsi="Times New Roman" w:cs="Times New Roman"/>
      <w:b/>
      <w:sz w:val="12"/>
      <w:szCs w:val="20"/>
      <w:lang w:val="en-AU" w:eastAsia="en-GB"/>
    </w:rPr>
  </w:style>
  <w:style w:type="character" w:customStyle="1" w:styleId="Tijeloteksta2Char">
    <w:name w:val="Tijelo teksta 2 Char"/>
    <w:basedOn w:val="Zadanifontodlomka"/>
    <w:link w:val="Tijeloteksta2"/>
    <w:rsid w:val="00A71FBB"/>
    <w:rPr>
      <w:rFonts w:ascii="Times New Roman" w:eastAsia="Times New Roman" w:hAnsi="Times New Roman" w:cs="Times New Roman"/>
      <w:b/>
      <w:sz w:val="12"/>
      <w:szCs w:val="20"/>
      <w:lang w:val="en-AU" w:eastAsia="en-GB"/>
    </w:rPr>
  </w:style>
  <w:style w:type="paragraph" w:customStyle="1" w:styleId="TableParagraph">
    <w:name w:val="Table Paragraph"/>
    <w:basedOn w:val="Normal"/>
    <w:uiPriority w:val="1"/>
    <w:qFormat/>
    <w:rsid w:val="001315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r-HR" w:bidi="hr-HR"/>
    </w:rPr>
  </w:style>
  <w:style w:type="character" w:styleId="Hiperveza">
    <w:name w:val="Hyperlink"/>
    <w:basedOn w:val="Zadanifontodlomka"/>
    <w:uiPriority w:val="99"/>
    <w:unhideWhenUsed/>
    <w:rsid w:val="00B57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47444-7D33-4C51-B28C-5BFD2EDD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5529</Words>
  <Characters>31519</Characters>
  <Application>Microsoft Office Word</Application>
  <DocSecurity>0</DocSecurity>
  <Lines>262</Lines>
  <Paragraphs>73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Goga Paić</dc:creator>
  <cp:lastModifiedBy>Željko</cp:lastModifiedBy>
  <cp:revision>4</cp:revision>
  <dcterms:created xsi:type="dcterms:W3CDTF">2023-07-11T09:04:00Z</dcterms:created>
  <dcterms:modified xsi:type="dcterms:W3CDTF">2023-07-27T18:05:00Z</dcterms:modified>
</cp:coreProperties>
</file>