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D56" w:rsidRDefault="00590D56" w:rsidP="00036C32">
      <w:pPr>
        <w:rPr>
          <w:sz w:val="36"/>
          <w:szCs w:val="36"/>
        </w:rPr>
      </w:pPr>
      <w:r>
        <w:rPr>
          <w:sz w:val="36"/>
          <w:szCs w:val="36"/>
        </w:rPr>
        <w:t>Title: Digital Stethoscope</w:t>
      </w:r>
    </w:p>
    <w:p w:rsidR="00036C32" w:rsidRDefault="00590D56" w:rsidP="000F62E4">
      <w:pPr>
        <w:tabs>
          <w:tab w:val="left" w:pos="993"/>
        </w:tabs>
        <w:jc w:val="left"/>
        <w:rPr>
          <w:sz w:val="36"/>
          <w:szCs w:val="36"/>
        </w:rPr>
      </w:pPr>
      <w:r>
        <w:rPr>
          <w:sz w:val="36"/>
          <w:szCs w:val="36"/>
        </w:rPr>
        <w:t xml:space="preserve">  Problem statement</w:t>
      </w:r>
    </w:p>
    <w:p w:rsidR="00300A07" w:rsidRDefault="00300A07" w:rsidP="00036C32">
      <w:pPr>
        <w:rPr>
          <w:sz w:val="36"/>
          <w:szCs w:val="36"/>
        </w:rPr>
      </w:pPr>
      <w:r>
        <w:rPr>
          <w:sz w:val="24"/>
          <w:szCs w:val="24"/>
        </w:rPr>
        <w:t>The limitations of Stethoscope le</w:t>
      </w:r>
      <w:r w:rsidR="00D747F5">
        <w:rPr>
          <w:sz w:val="24"/>
          <w:szCs w:val="24"/>
        </w:rPr>
        <w:t>a</w:t>
      </w:r>
      <w:r>
        <w:rPr>
          <w:sz w:val="24"/>
          <w:szCs w:val="24"/>
        </w:rPr>
        <w:t>d to the innovat</w:t>
      </w:r>
      <w:r w:rsidR="00D747F5">
        <w:rPr>
          <w:sz w:val="24"/>
          <w:szCs w:val="24"/>
        </w:rPr>
        <w:t>ed idea</w:t>
      </w:r>
      <w:r>
        <w:rPr>
          <w:sz w:val="24"/>
          <w:szCs w:val="24"/>
        </w:rPr>
        <w:t xml:space="preserve"> of digital stethoscope</w:t>
      </w:r>
      <w:r w:rsidR="00D747F5">
        <w:rPr>
          <w:sz w:val="24"/>
          <w:szCs w:val="24"/>
        </w:rPr>
        <w:t>,</w:t>
      </w:r>
      <w:r>
        <w:rPr>
          <w:sz w:val="24"/>
          <w:szCs w:val="24"/>
        </w:rPr>
        <w:t xml:space="preserve"> that is for more sophisticated than the original conventional stethoscope.  The acoustic s</w:t>
      </w:r>
      <w:r w:rsidR="003E1363">
        <w:rPr>
          <w:sz w:val="24"/>
          <w:szCs w:val="24"/>
        </w:rPr>
        <w:t xml:space="preserve">tethoscope will attenuate sound transmission proportional to frequency created by heartbeat and blood flow in the veins.  Inability to detect the frequency outside the normal range of human hearing, the DIGITAL STETHOSCOPE </w:t>
      </w:r>
      <w:r w:rsidR="00D747F5">
        <w:rPr>
          <w:sz w:val="24"/>
          <w:szCs w:val="24"/>
        </w:rPr>
        <w:t xml:space="preserve">is </w:t>
      </w:r>
      <w:r w:rsidR="003E1363">
        <w:rPr>
          <w:sz w:val="24"/>
          <w:szCs w:val="24"/>
        </w:rPr>
        <w:t>emerged.</w:t>
      </w:r>
    </w:p>
    <w:p w:rsidR="00CA333D" w:rsidRDefault="00CA333D" w:rsidP="00CA333D">
      <w:pPr>
        <w:rPr>
          <w:sz w:val="24"/>
          <w:szCs w:val="24"/>
        </w:rPr>
      </w:pPr>
      <w:r>
        <w:rPr>
          <w:sz w:val="24"/>
          <w:szCs w:val="24"/>
        </w:rPr>
        <w:t>Digital Stethoscope is able to convert the acoustic sound to electronic signals.                               Digital Stethoscope is used to analyse and record the data of heart beat, blood flow in veins and respiratory system frequencies.  which can be further amplified for optimal listening. This electronicsignals further processed and digitalized to transmit the data into computers or personal laptops.</w:t>
      </w:r>
    </w:p>
    <w:p w:rsidR="00CA333D" w:rsidRDefault="00CA333D" w:rsidP="00CA333D">
      <w:pPr>
        <w:rPr>
          <w:sz w:val="24"/>
          <w:szCs w:val="24"/>
        </w:rPr>
      </w:pPr>
      <w:r>
        <w:rPr>
          <w:sz w:val="24"/>
          <w:szCs w:val="24"/>
        </w:rPr>
        <w:t>By using Digital Stethoscope we can able to detect the auscultation of the cardiovascular system and can assist in timely diagnosis of valvular heart disease(VHD) ,congestive heart failure ,hypertensive disease ,arrhythmias such as atrial fibrillation ,obstructive arterial disease and structural heart disease among others</w:t>
      </w:r>
    </w:p>
    <w:p w:rsidR="00CA333D" w:rsidRDefault="00CA333D" w:rsidP="00CA333D">
      <w:pPr>
        <w:rPr>
          <w:sz w:val="24"/>
          <w:szCs w:val="24"/>
        </w:rPr>
      </w:pPr>
      <w:r>
        <w:rPr>
          <w:sz w:val="24"/>
          <w:szCs w:val="24"/>
        </w:rPr>
        <w:t xml:space="preserve"> Digital Stethoscope can be achieved by following general and electronic components such as Stethoscope, Microphone, Lcdor Led display(pc), Raspberry pi, Preamplifier and anti-aliasing filter, SD module and cloud interface, Power supply and PCB.</w:t>
      </w:r>
    </w:p>
    <w:p w:rsidR="00CA333D" w:rsidRDefault="00CA333D" w:rsidP="00036C32">
      <w:pPr>
        <w:rPr>
          <w:sz w:val="36"/>
          <w:szCs w:val="36"/>
        </w:rPr>
      </w:pPr>
    </w:p>
    <w:p w:rsidR="00CA333D" w:rsidRDefault="00CA333D" w:rsidP="00036C32">
      <w:pPr>
        <w:rPr>
          <w:sz w:val="36"/>
          <w:szCs w:val="36"/>
        </w:rPr>
      </w:pPr>
    </w:p>
    <w:p w:rsidR="00CA333D" w:rsidRDefault="00CA333D" w:rsidP="00036C32">
      <w:pPr>
        <w:rPr>
          <w:sz w:val="36"/>
          <w:szCs w:val="36"/>
        </w:rPr>
      </w:pPr>
    </w:p>
    <w:p w:rsidR="00CA333D" w:rsidRDefault="00CA333D" w:rsidP="00036C32">
      <w:pPr>
        <w:rPr>
          <w:sz w:val="36"/>
          <w:szCs w:val="36"/>
        </w:rPr>
      </w:pPr>
    </w:p>
    <w:p w:rsidR="00CA333D" w:rsidRDefault="00CA333D" w:rsidP="00036C32">
      <w:pPr>
        <w:rPr>
          <w:sz w:val="36"/>
          <w:szCs w:val="36"/>
        </w:rPr>
      </w:pPr>
    </w:p>
    <w:p w:rsidR="00CA333D" w:rsidRPr="00036C32" w:rsidRDefault="00CA333D" w:rsidP="00036C32">
      <w:pPr>
        <w:rPr>
          <w:sz w:val="36"/>
          <w:szCs w:val="36"/>
        </w:rPr>
      </w:pPr>
    </w:p>
    <w:tbl>
      <w:tblPr>
        <w:tblStyle w:val="TableGrid"/>
        <w:tblpPr w:leftFromText="180" w:rightFromText="180" w:vertAnchor="page" w:horzAnchor="margin" w:tblpXSpec="center" w:tblpY="6057"/>
        <w:tblW w:w="10768" w:type="dxa"/>
        <w:tblLook w:val="04A0"/>
      </w:tblPr>
      <w:tblGrid>
        <w:gridCol w:w="997"/>
        <w:gridCol w:w="2797"/>
        <w:gridCol w:w="1478"/>
        <w:gridCol w:w="1953"/>
        <w:gridCol w:w="1721"/>
        <w:gridCol w:w="1822"/>
      </w:tblGrid>
      <w:tr w:rsidR="00CA333D" w:rsidTr="00CA333D">
        <w:tc>
          <w:tcPr>
            <w:tcW w:w="10768" w:type="dxa"/>
            <w:gridSpan w:val="6"/>
            <w:tcBorders>
              <w:bottom w:val="nil"/>
            </w:tcBorders>
          </w:tcPr>
          <w:p w:rsidR="00CA333D" w:rsidRPr="009D5EFD" w:rsidRDefault="00CA333D" w:rsidP="00CA333D">
            <w:pPr>
              <w:tabs>
                <w:tab w:val="left" w:pos="4240"/>
              </w:tabs>
              <w:jc w:val="center"/>
              <w:rPr>
                <w:sz w:val="28"/>
                <w:szCs w:val="28"/>
              </w:rPr>
            </w:pPr>
            <w:r>
              <w:rPr>
                <w:sz w:val="28"/>
                <w:szCs w:val="28"/>
              </w:rPr>
              <w:lastRenderedPageBreak/>
              <w:t>REQUIREMENT LIST</w:t>
            </w:r>
          </w:p>
        </w:tc>
      </w:tr>
      <w:tr w:rsidR="00CA333D" w:rsidTr="00CA333D">
        <w:tc>
          <w:tcPr>
            <w:tcW w:w="997" w:type="dxa"/>
            <w:tcBorders>
              <w:top w:val="single" w:sz="4" w:space="0" w:color="auto"/>
            </w:tcBorders>
          </w:tcPr>
          <w:p w:rsidR="00CA333D" w:rsidRDefault="00CA333D" w:rsidP="00CA333D">
            <w:pPr>
              <w:spacing w:line="360" w:lineRule="auto"/>
              <w:jc w:val="center"/>
            </w:pPr>
            <w:r>
              <w:t>Serialno.</w:t>
            </w:r>
          </w:p>
        </w:tc>
        <w:tc>
          <w:tcPr>
            <w:tcW w:w="2797" w:type="dxa"/>
            <w:tcBorders>
              <w:top w:val="single" w:sz="4" w:space="0" w:color="auto"/>
            </w:tcBorders>
          </w:tcPr>
          <w:p w:rsidR="00CA333D" w:rsidRDefault="00CA333D" w:rsidP="00CA333D">
            <w:r>
              <w:t>REQUIREMENT DESCRIPTION</w:t>
            </w:r>
          </w:p>
        </w:tc>
        <w:tc>
          <w:tcPr>
            <w:tcW w:w="1478" w:type="dxa"/>
            <w:tcBorders>
              <w:top w:val="single" w:sz="4" w:space="0" w:color="auto"/>
            </w:tcBorders>
          </w:tcPr>
          <w:p w:rsidR="00CA333D" w:rsidRDefault="00CA333D" w:rsidP="00CA333D">
            <w:r>
              <w:t>REQUESTED BY</w:t>
            </w:r>
          </w:p>
        </w:tc>
        <w:tc>
          <w:tcPr>
            <w:tcW w:w="1953" w:type="dxa"/>
            <w:tcBorders>
              <w:top w:val="single" w:sz="4" w:space="0" w:color="auto"/>
            </w:tcBorders>
          </w:tcPr>
          <w:p w:rsidR="00CA333D" w:rsidRDefault="00CA333D" w:rsidP="00CA333D">
            <w:pPr>
              <w:jc w:val="center"/>
            </w:pPr>
            <w:r>
              <w:t>CATEGORY</w:t>
            </w:r>
          </w:p>
        </w:tc>
        <w:tc>
          <w:tcPr>
            <w:tcW w:w="1721" w:type="dxa"/>
            <w:tcBorders>
              <w:top w:val="single" w:sz="4" w:space="0" w:color="auto"/>
            </w:tcBorders>
          </w:tcPr>
          <w:p w:rsidR="00CA333D" w:rsidRDefault="00CA333D" w:rsidP="00CA333D">
            <w:pPr>
              <w:jc w:val="center"/>
            </w:pPr>
            <w:r>
              <w:t>PRIORITY</w:t>
            </w:r>
          </w:p>
        </w:tc>
        <w:tc>
          <w:tcPr>
            <w:tcW w:w="1822" w:type="dxa"/>
          </w:tcPr>
          <w:p w:rsidR="00CA333D" w:rsidRDefault="00CA333D" w:rsidP="00CA333D">
            <w:r>
              <w:t>ACCEPTANCE CRITERIA</w:t>
            </w:r>
          </w:p>
        </w:tc>
      </w:tr>
      <w:tr w:rsidR="00CA333D" w:rsidTr="00CA333D">
        <w:trPr>
          <w:trHeight w:val="1941"/>
        </w:trPr>
        <w:tc>
          <w:tcPr>
            <w:tcW w:w="997" w:type="dxa"/>
          </w:tcPr>
          <w:p w:rsidR="00CA333D" w:rsidRDefault="00CA333D" w:rsidP="00CA333D">
            <w:pPr>
              <w:spacing w:line="360" w:lineRule="auto"/>
              <w:jc w:val="center"/>
            </w:pPr>
            <w:r>
              <w:t>1.</w:t>
            </w:r>
          </w:p>
        </w:tc>
        <w:tc>
          <w:tcPr>
            <w:tcW w:w="2797" w:type="dxa"/>
          </w:tcPr>
          <w:p w:rsidR="00CA333D" w:rsidRDefault="00CA333D" w:rsidP="00CA333D">
            <w:pPr>
              <w:jc w:val="both"/>
            </w:pPr>
            <w:r w:rsidRPr="007B779D">
              <w:rPr>
                <w:sz w:val="28"/>
                <w:szCs w:val="28"/>
              </w:rPr>
              <w:t>Stethoscope</w:t>
            </w:r>
            <w:r>
              <w:t>: Stethoscope is the medical tool used by doctor to hear the frequency sounds of heart and blood flow in veins</w:t>
            </w:r>
          </w:p>
        </w:tc>
        <w:tc>
          <w:tcPr>
            <w:tcW w:w="1478" w:type="dxa"/>
          </w:tcPr>
          <w:p w:rsidR="00CA333D" w:rsidRDefault="00CA333D" w:rsidP="00CA333D">
            <w:pPr>
              <w:jc w:val="center"/>
            </w:pPr>
          </w:p>
        </w:tc>
        <w:tc>
          <w:tcPr>
            <w:tcW w:w="1953" w:type="dxa"/>
          </w:tcPr>
          <w:p w:rsidR="00CA333D" w:rsidRDefault="00CA333D" w:rsidP="00CA333D">
            <w:pPr>
              <w:jc w:val="center"/>
            </w:pPr>
            <w:r>
              <w:t>MEDICAL DEVICE</w:t>
            </w:r>
          </w:p>
        </w:tc>
        <w:tc>
          <w:tcPr>
            <w:tcW w:w="1721" w:type="dxa"/>
          </w:tcPr>
          <w:p w:rsidR="00CA333D" w:rsidRDefault="00CA333D" w:rsidP="00CA333D">
            <w:pPr>
              <w:jc w:val="center"/>
            </w:pPr>
            <w:r>
              <w:rPr>
                <w:rFonts w:ascii="Arial" w:hAnsi="Arial" w:cs="Arial"/>
                <w:color w:val="202124"/>
                <w:shd w:val="clear" w:color="auto" w:fill="FFFFFF"/>
              </w:rPr>
              <w:t>It is </w:t>
            </w:r>
            <w:r w:rsidRPr="002549F7">
              <w:rPr>
                <w:rFonts w:ascii="Arial" w:hAnsi="Arial" w:cs="Arial"/>
                <w:color w:val="202124"/>
                <w:shd w:val="clear" w:color="auto" w:fill="FFFFFF"/>
              </w:rPr>
              <w:t>used primarily to listen to the lungs, heart, and intestinal tract</w:t>
            </w:r>
          </w:p>
        </w:tc>
        <w:tc>
          <w:tcPr>
            <w:tcW w:w="1822" w:type="dxa"/>
          </w:tcPr>
          <w:p w:rsidR="00CA333D" w:rsidRDefault="00CA333D" w:rsidP="00CA333D">
            <w:pPr>
              <w:jc w:val="center"/>
            </w:pPr>
          </w:p>
        </w:tc>
      </w:tr>
      <w:tr w:rsidR="00CA333D" w:rsidTr="00CA333D">
        <w:tc>
          <w:tcPr>
            <w:tcW w:w="997" w:type="dxa"/>
          </w:tcPr>
          <w:p w:rsidR="00CA333D" w:rsidRDefault="00CA333D" w:rsidP="00CA333D">
            <w:pPr>
              <w:spacing w:line="360" w:lineRule="auto"/>
              <w:jc w:val="center"/>
            </w:pPr>
            <w:r>
              <w:t>2.</w:t>
            </w:r>
          </w:p>
        </w:tc>
        <w:tc>
          <w:tcPr>
            <w:tcW w:w="2797" w:type="dxa"/>
          </w:tcPr>
          <w:p w:rsidR="00CA333D" w:rsidRDefault="00CA333D" w:rsidP="00CA333D">
            <w:pPr>
              <w:jc w:val="center"/>
              <w:rPr>
                <w:sz w:val="24"/>
                <w:szCs w:val="24"/>
              </w:rPr>
            </w:pPr>
            <w:r w:rsidRPr="009872E2">
              <w:rPr>
                <w:sz w:val="24"/>
                <w:szCs w:val="24"/>
              </w:rPr>
              <w:t>MICROPHONE:</w:t>
            </w:r>
          </w:p>
          <w:p w:rsidR="00CA333D" w:rsidRPr="009872E2" w:rsidRDefault="00CA333D" w:rsidP="00CA333D">
            <w:pPr>
              <w:rPr>
                <w:sz w:val="24"/>
                <w:szCs w:val="24"/>
              </w:rPr>
            </w:pPr>
            <w:r>
              <w:rPr>
                <w:rFonts w:ascii="Arial" w:hAnsi="Arial" w:cs="Arial"/>
                <w:color w:val="202124"/>
                <w:shd w:val="clear" w:color="auto" w:fill="FFFFFF"/>
              </w:rPr>
              <w:t>A microphone is a device that </w:t>
            </w:r>
            <w:r w:rsidRPr="001D5FD3">
              <w:rPr>
                <w:rFonts w:ascii="Arial" w:hAnsi="Arial" w:cs="Arial"/>
                <w:color w:val="202124"/>
                <w:shd w:val="clear" w:color="auto" w:fill="FFFFFF"/>
              </w:rPr>
              <w:t>translates sound vibrati</w:t>
            </w:r>
            <w:r>
              <w:rPr>
                <w:rFonts w:ascii="Arial" w:hAnsi="Arial" w:cs="Arial"/>
                <w:color w:val="202124"/>
                <w:shd w:val="clear" w:color="auto" w:fill="FFFFFF"/>
              </w:rPr>
              <w:t>o</w:t>
            </w:r>
            <w:r w:rsidRPr="001D5FD3">
              <w:rPr>
                <w:rFonts w:ascii="Arial" w:hAnsi="Arial" w:cs="Arial"/>
                <w:color w:val="202124"/>
                <w:shd w:val="clear" w:color="auto" w:fill="FFFFFF"/>
              </w:rPr>
              <w:t>ns in the air into electronic signals and scribes them to recording medium or loudspeaker</w:t>
            </w:r>
            <w:r>
              <w:rPr>
                <w:rFonts w:ascii="Arial" w:hAnsi="Arial" w:cs="Arial"/>
                <w:color w:val="202124"/>
                <w:shd w:val="clear" w:color="auto" w:fill="FFFFFF"/>
              </w:rPr>
              <w:t>. Microphones enable many types of audio recording devices for purposes including communications of many kinds, as well as music vocals, speech and sound recording.</w:t>
            </w:r>
          </w:p>
        </w:tc>
        <w:tc>
          <w:tcPr>
            <w:tcW w:w="1478" w:type="dxa"/>
          </w:tcPr>
          <w:p w:rsidR="00CA333D" w:rsidRDefault="00CA333D" w:rsidP="00CA333D">
            <w:pPr>
              <w:jc w:val="center"/>
            </w:pPr>
          </w:p>
        </w:tc>
        <w:tc>
          <w:tcPr>
            <w:tcW w:w="1953" w:type="dxa"/>
          </w:tcPr>
          <w:p w:rsidR="00CA333D" w:rsidRDefault="00CA333D" w:rsidP="00CA333D">
            <w:pPr>
              <w:jc w:val="center"/>
            </w:pPr>
            <w:r>
              <w:t>OMNIDIRECTIONAL ELECTRET MICROPHONE</w:t>
            </w:r>
          </w:p>
        </w:tc>
        <w:tc>
          <w:tcPr>
            <w:tcW w:w="1721" w:type="dxa"/>
          </w:tcPr>
          <w:p w:rsidR="00CA333D" w:rsidRDefault="00CA333D" w:rsidP="00CA333D">
            <w:pPr>
              <w:jc w:val="center"/>
            </w:pPr>
            <w:r>
              <w:rPr>
                <w:rFonts w:ascii="Arial" w:hAnsi="Arial" w:cs="Arial"/>
                <w:color w:val="202124"/>
                <w:shd w:val="clear" w:color="auto" w:fill="FFFFFF"/>
              </w:rPr>
              <w:t>Electret microphones to</w:t>
            </w:r>
          </w:p>
        </w:tc>
        <w:tc>
          <w:tcPr>
            <w:tcW w:w="1822" w:type="dxa"/>
          </w:tcPr>
          <w:p w:rsidR="00CA333D" w:rsidRDefault="00CA333D" w:rsidP="00CA333D">
            <w:pPr>
              <w:jc w:val="center"/>
            </w:pPr>
          </w:p>
        </w:tc>
      </w:tr>
      <w:tr w:rsidR="00CA333D" w:rsidTr="00CA333D">
        <w:tc>
          <w:tcPr>
            <w:tcW w:w="997" w:type="dxa"/>
          </w:tcPr>
          <w:p w:rsidR="00CA333D" w:rsidRDefault="00CA333D" w:rsidP="00CA333D">
            <w:pPr>
              <w:spacing w:line="480" w:lineRule="auto"/>
              <w:jc w:val="center"/>
            </w:pPr>
            <w:r>
              <w:t>3.</w:t>
            </w:r>
          </w:p>
        </w:tc>
        <w:tc>
          <w:tcPr>
            <w:tcW w:w="2797" w:type="dxa"/>
          </w:tcPr>
          <w:p w:rsidR="00CA333D" w:rsidRDefault="00CA333D" w:rsidP="00CA333D">
            <w:pPr>
              <w:jc w:val="center"/>
            </w:pPr>
            <w:r>
              <w:t>MONITOR OR DISPLAY:</w:t>
            </w:r>
          </w:p>
          <w:p w:rsidR="00CA333D" w:rsidRDefault="00CA333D" w:rsidP="00CA333D">
            <w:r>
              <w:rPr>
                <w:rFonts w:ascii="Arial" w:hAnsi="Arial" w:cs="Arial"/>
                <w:color w:val="202124"/>
                <w:shd w:val="clear" w:color="auto" w:fill="FFFFFF"/>
              </w:rPr>
              <w:t>A display is a computer output surface and projecting mechanism that </w:t>
            </w:r>
            <w:r w:rsidRPr="001D0C35">
              <w:rPr>
                <w:rFonts w:ascii="Arial" w:hAnsi="Arial" w:cs="Arial"/>
                <w:color w:val="202124"/>
                <w:shd w:val="clear" w:color="auto" w:fill="FFFFFF"/>
              </w:rPr>
              <w:t>shows text and often graphic images to the computer user</w:t>
            </w:r>
            <w:r>
              <w:rPr>
                <w:rFonts w:ascii="Arial" w:hAnsi="Arial" w:cs="Arial"/>
                <w:color w:val="202124"/>
                <w:shd w:val="clear" w:color="auto" w:fill="FFFFFF"/>
              </w:rPr>
              <w:t>, using a liquid crystal display (LCD), light-emitting diode, gas plasma, or other image projection technology.</w:t>
            </w:r>
          </w:p>
        </w:tc>
        <w:tc>
          <w:tcPr>
            <w:tcW w:w="1478" w:type="dxa"/>
          </w:tcPr>
          <w:p w:rsidR="00CA333D" w:rsidRDefault="00CA333D" w:rsidP="00CA333D">
            <w:pPr>
              <w:jc w:val="center"/>
            </w:pPr>
          </w:p>
        </w:tc>
        <w:tc>
          <w:tcPr>
            <w:tcW w:w="1953" w:type="dxa"/>
          </w:tcPr>
          <w:p w:rsidR="00CA333D" w:rsidRDefault="00CA333D" w:rsidP="00CA333D">
            <w:pPr>
              <w:jc w:val="center"/>
            </w:pPr>
            <w:r>
              <w:t>LCD</w:t>
            </w:r>
          </w:p>
        </w:tc>
        <w:tc>
          <w:tcPr>
            <w:tcW w:w="1721" w:type="dxa"/>
          </w:tcPr>
          <w:p w:rsidR="00CA333D" w:rsidRDefault="00CA333D" w:rsidP="00CA333D">
            <w:r>
              <w:t>To observe and analyse the data from microphone visually</w:t>
            </w:r>
          </w:p>
        </w:tc>
        <w:tc>
          <w:tcPr>
            <w:tcW w:w="1822" w:type="dxa"/>
          </w:tcPr>
          <w:p w:rsidR="00CA333D" w:rsidRDefault="00CA333D" w:rsidP="00CA333D">
            <w:pPr>
              <w:jc w:val="center"/>
            </w:pPr>
          </w:p>
        </w:tc>
      </w:tr>
      <w:tr w:rsidR="00CA333D" w:rsidTr="00CA333D">
        <w:tc>
          <w:tcPr>
            <w:tcW w:w="997" w:type="dxa"/>
          </w:tcPr>
          <w:p w:rsidR="00CA333D" w:rsidRDefault="00CA333D" w:rsidP="00CA333D">
            <w:pPr>
              <w:jc w:val="center"/>
            </w:pPr>
            <w:r>
              <w:t>4.</w:t>
            </w:r>
          </w:p>
        </w:tc>
        <w:tc>
          <w:tcPr>
            <w:tcW w:w="2797" w:type="dxa"/>
          </w:tcPr>
          <w:p w:rsidR="00CA333D" w:rsidRDefault="00CA333D" w:rsidP="00CA333D">
            <w:pPr>
              <w:jc w:val="center"/>
              <w:rPr>
                <w:rFonts w:ascii="Arial" w:hAnsi="Arial" w:cs="Arial"/>
                <w:color w:val="202124"/>
                <w:shd w:val="clear" w:color="auto" w:fill="FFFFFF"/>
              </w:rPr>
            </w:pPr>
            <w:r>
              <w:rPr>
                <w:rFonts w:ascii="Arial" w:hAnsi="Arial" w:cs="Arial"/>
                <w:color w:val="202124"/>
                <w:shd w:val="clear" w:color="auto" w:fill="FFFFFF"/>
              </w:rPr>
              <w:t>RASPBERRY PI:</w:t>
            </w:r>
          </w:p>
          <w:p w:rsidR="00CA333D" w:rsidRPr="00961A14" w:rsidRDefault="00CA333D" w:rsidP="00CA333D">
            <w:pPr>
              <w:rPr>
                <w:rFonts w:ascii="Arial" w:hAnsi="Arial" w:cs="Arial"/>
                <w:color w:val="202124"/>
                <w:shd w:val="clear" w:color="auto" w:fill="FFFFFF"/>
              </w:rPr>
            </w:pPr>
            <w:r>
              <w:rPr>
                <w:rFonts w:ascii="Arial" w:hAnsi="Arial" w:cs="Arial"/>
                <w:color w:val="202124"/>
                <w:shd w:val="clear" w:color="auto" w:fill="FFFFFF"/>
              </w:rPr>
              <w:t>The Raspberry pi is a series of low cost,credit card sized,single board computers  .It is just like an another computer and features built in Wi-Fi , Bluetooth  .We can connect a keyboard ,mouse  through USB or Bluetooth and a display monitor through HDML cable and start using it just like a normal computer</w:t>
            </w:r>
          </w:p>
        </w:tc>
        <w:tc>
          <w:tcPr>
            <w:tcW w:w="1478" w:type="dxa"/>
          </w:tcPr>
          <w:p w:rsidR="00CA333D" w:rsidRDefault="00CA333D" w:rsidP="00CA333D">
            <w:pPr>
              <w:jc w:val="center"/>
            </w:pPr>
          </w:p>
        </w:tc>
        <w:tc>
          <w:tcPr>
            <w:tcW w:w="1953" w:type="dxa"/>
          </w:tcPr>
          <w:p w:rsidR="00CA333D" w:rsidRDefault="00CA333D" w:rsidP="00CA333D">
            <w:pPr>
              <w:jc w:val="center"/>
            </w:pPr>
          </w:p>
        </w:tc>
        <w:tc>
          <w:tcPr>
            <w:tcW w:w="1721" w:type="dxa"/>
          </w:tcPr>
          <w:p w:rsidR="00CA333D" w:rsidRDefault="00CA333D" w:rsidP="00CA333D">
            <w:r>
              <w:t>It works as a sensor node as well as controller</w:t>
            </w:r>
          </w:p>
        </w:tc>
        <w:tc>
          <w:tcPr>
            <w:tcW w:w="1822" w:type="dxa"/>
          </w:tcPr>
          <w:p w:rsidR="00CA333D" w:rsidRDefault="00CA333D" w:rsidP="00CA333D">
            <w:pPr>
              <w:jc w:val="center"/>
            </w:pPr>
          </w:p>
        </w:tc>
      </w:tr>
      <w:tr w:rsidR="00CA333D" w:rsidTr="00CA333D">
        <w:tc>
          <w:tcPr>
            <w:tcW w:w="997" w:type="dxa"/>
          </w:tcPr>
          <w:p w:rsidR="00CA333D" w:rsidRDefault="00CA333D" w:rsidP="00CA333D">
            <w:pPr>
              <w:jc w:val="center"/>
            </w:pPr>
            <w:r>
              <w:t>5.</w:t>
            </w:r>
          </w:p>
        </w:tc>
        <w:tc>
          <w:tcPr>
            <w:tcW w:w="2797" w:type="dxa"/>
          </w:tcPr>
          <w:p w:rsidR="00CA333D" w:rsidRDefault="00CA333D" w:rsidP="00CA333D">
            <w:pPr>
              <w:jc w:val="cente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Preamplifier:</w:t>
            </w:r>
          </w:p>
          <w:p w:rsidR="00CA333D" w:rsidRDefault="00CA333D" w:rsidP="00CA333D">
            <w:r>
              <w:rPr>
                <w:rFonts w:ascii="Arial" w:hAnsi="Arial" w:cs="Arial"/>
                <w:b/>
                <w:bCs/>
                <w:color w:val="202122"/>
                <w:sz w:val="21"/>
                <w:szCs w:val="21"/>
                <w:shd w:val="clear" w:color="auto" w:fill="FFFFFF"/>
              </w:rPr>
              <w:t>A preamplifier</w:t>
            </w:r>
            <w:r>
              <w:rPr>
                <w:rFonts w:ascii="Arial" w:hAnsi="Arial" w:cs="Arial"/>
                <w:color w:val="202122"/>
                <w:sz w:val="21"/>
                <w:szCs w:val="21"/>
                <w:shd w:val="clear" w:color="auto" w:fill="FFFFFF"/>
              </w:rPr>
              <w:t xml:space="preserve">, also known </w:t>
            </w:r>
            <w:r>
              <w:rPr>
                <w:rFonts w:ascii="Arial" w:hAnsi="Arial" w:cs="Arial"/>
                <w:color w:val="202122"/>
                <w:sz w:val="21"/>
                <w:szCs w:val="21"/>
                <w:shd w:val="clear" w:color="auto" w:fill="FFFFFF"/>
              </w:rPr>
              <w:lastRenderedPageBreak/>
              <w:t>as a </w:t>
            </w:r>
            <w:r>
              <w:rPr>
                <w:rFonts w:ascii="Arial" w:hAnsi="Arial" w:cs="Arial"/>
                <w:b/>
                <w:bCs/>
                <w:color w:val="202122"/>
                <w:sz w:val="21"/>
                <w:szCs w:val="21"/>
                <w:shd w:val="clear" w:color="auto" w:fill="FFFFFF"/>
              </w:rPr>
              <w:t>preamp,</w:t>
            </w:r>
            <w:r>
              <w:rPr>
                <w:rFonts w:ascii="Arial" w:hAnsi="Arial" w:cs="Arial"/>
                <w:color w:val="202122"/>
                <w:sz w:val="21"/>
                <w:szCs w:val="21"/>
                <w:shd w:val="clear" w:color="auto" w:fill="FFFFFF"/>
              </w:rPr>
              <w:t xml:space="preserve"> is an electronic amplifier that converts a weak electrical signal into an output signal strong enough to be noise-tolerant and strong enough for further processing</w:t>
            </w:r>
          </w:p>
        </w:tc>
        <w:tc>
          <w:tcPr>
            <w:tcW w:w="1478" w:type="dxa"/>
          </w:tcPr>
          <w:p w:rsidR="00CA333D" w:rsidRDefault="00CA333D" w:rsidP="00CA333D">
            <w:pPr>
              <w:jc w:val="center"/>
            </w:pPr>
          </w:p>
        </w:tc>
        <w:tc>
          <w:tcPr>
            <w:tcW w:w="1953" w:type="dxa"/>
          </w:tcPr>
          <w:p w:rsidR="00CA333D" w:rsidRDefault="00CA333D" w:rsidP="00CA333D">
            <w:pPr>
              <w:jc w:val="center"/>
            </w:pPr>
          </w:p>
        </w:tc>
        <w:tc>
          <w:tcPr>
            <w:tcW w:w="1721" w:type="dxa"/>
          </w:tcPr>
          <w:p w:rsidR="00CA333D" w:rsidRDefault="00CA333D" w:rsidP="00CA333D">
            <w:pPr>
              <w:jc w:val="center"/>
            </w:pPr>
          </w:p>
        </w:tc>
        <w:tc>
          <w:tcPr>
            <w:tcW w:w="1822" w:type="dxa"/>
          </w:tcPr>
          <w:p w:rsidR="00CA333D" w:rsidRDefault="00CA333D" w:rsidP="00CA333D">
            <w:pPr>
              <w:jc w:val="center"/>
            </w:pPr>
          </w:p>
        </w:tc>
      </w:tr>
      <w:tr w:rsidR="00CA333D" w:rsidTr="00CA333D">
        <w:tc>
          <w:tcPr>
            <w:tcW w:w="997" w:type="dxa"/>
          </w:tcPr>
          <w:p w:rsidR="00CA333D" w:rsidRDefault="00CA333D" w:rsidP="00CA333D">
            <w:pPr>
              <w:jc w:val="center"/>
            </w:pPr>
            <w:r>
              <w:lastRenderedPageBreak/>
              <w:t>6.</w:t>
            </w:r>
          </w:p>
        </w:tc>
        <w:tc>
          <w:tcPr>
            <w:tcW w:w="2797" w:type="dxa"/>
          </w:tcPr>
          <w:p w:rsidR="00CA333D" w:rsidRDefault="00CA333D" w:rsidP="00CA333D">
            <w:pPr>
              <w:jc w:val="center"/>
            </w:pPr>
            <w:r>
              <w:t>ANTI-ALIASING FILTER:</w:t>
            </w:r>
          </w:p>
          <w:p w:rsidR="00CA333D" w:rsidRDefault="00CA333D" w:rsidP="00CA333D">
            <w:r>
              <w:t>In case of low frequency detection,the anti-aliasing filter is useful.</w:t>
            </w:r>
            <w:r>
              <w:rPr>
                <w:rFonts w:ascii="Arial" w:hAnsi="Arial" w:cs="Arial"/>
                <w:color w:val="202124"/>
                <w:shd w:val="clear" w:color="auto" w:fill="FFFFFF"/>
              </w:rPr>
              <w:t xml:space="preserve"> An anti-aliasing filter is just a low pass filter with the cutoff frequency (i.e., the -3 dB frequency) set to the Nyquist frequency. This filter </w:t>
            </w:r>
            <w:r w:rsidRPr="00EC3E18">
              <w:rPr>
                <w:rFonts w:ascii="Arial" w:hAnsi="Arial" w:cs="Arial"/>
                <w:color w:val="202124"/>
                <w:shd w:val="clear" w:color="auto" w:fill="FFFFFF"/>
              </w:rPr>
              <w:t>cuts out any higher order frequency content in the input signal as any frequencies higher than the Nyquist frequency would be aliased.</w:t>
            </w:r>
          </w:p>
        </w:tc>
        <w:tc>
          <w:tcPr>
            <w:tcW w:w="1478" w:type="dxa"/>
          </w:tcPr>
          <w:p w:rsidR="00CA333D" w:rsidRDefault="00CA333D" w:rsidP="00CA333D">
            <w:pPr>
              <w:jc w:val="center"/>
            </w:pPr>
          </w:p>
        </w:tc>
        <w:tc>
          <w:tcPr>
            <w:tcW w:w="1953" w:type="dxa"/>
          </w:tcPr>
          <w:p w:rsidR="00CA333D" w:rsidRDefault="00CA333D" w:rsidP="00CA333D">
            <w:pPr>
              <w:jc w:val="center"/>
            </w:pPr>
          </w:p>
        </w:tc>
        <w:tc>
          <w:tcPr>
            <w:tcW w:w="1721" w:type="dxa"/>
          </w:tcPr>
          <w:p w:rsidR="00CA333D" w:rsidRDefault="00CA333D" w:rsidP="00CA333D">
            <w:pPr>
              <w:jc w:val="center"/>
            </w:pPr>
          </w:p>
        </w:tc>
        <w:tc>
          <w:tcPr>
            <w:tcW w:w="1822" w:type="dxa"/>
          </w:tcPr>
          <w:p w:rsidR="00CA333D" w:rsidRDefault="00CA333D" w:rsidP="00CA333D">
            <w:pPr>
              <w:jc w:val="center"/>
            </w:pPr>
          </w:p>
        </w:tc>
      </w:tr>
      <w:tr w:rsidR="00CA333D" w:rsidTr="00CA333D">
        <w:tc>
          <w:tcPr>
            <w:tcW w:w="997" w:type="dxa"/>
          </w:tcPr>
          <w:p w:rsidR="00CA333D" w:rsidRDefault="00CA333D" w:rsidP="00CA333D">
            <w:pPr>
              <w:jc w:val="center"/>
            </w:pPr>
            <w:r>
              <w:t>7.</w:t>
            </w:r>
          </w:p>
        </w:tc>
        <w:tc>
          <w:tcPr>
            <w:tcW w:w="2797" w:type="dxa"/>
          </w:tcPr>
          <w:p w:rsidR="00CA333D" w:rsidRDefault="00CA333D" w:rsidP="00CA333D">
            <w:pPr>
              <w:jc w:val="center"/>
            </w:pPr>
            <w:r>
              <w:t>Cloud interface:</w:t>
            </w:r>
          </w:p>
          <w:p w:rsidR="00CA333D" w:rsidRDefault="00CA333D" w:rsidP="00CA333D">
            <w:r>
              <w:rPr>
                <w:rFonts w:ascii="Arial" w:hAnsi="Arial" w:cs="Arial"/>
                <w:color w:val="202124"/>
                <w:shd w:val="clear" w:color="auto" w:fill="FFFFFF"/>
              </w:rPr>
              <w:t>A Cloud API is a software interface that </w:t>
            </w:r>
            <w:r w:rsidRPr="008E7EE1">
              <w:rPr>
                <w:rFonts w:ascii="Arial" w:hAnsi="Arial" w:cs="Arial"/>
                <w:color w:val="202124"/>
                <w:shd w:val="clear" w:color="auto" w:fill="FFFFFF"/>
              </w:rPr>
              <w:t>allows developers to link cloud computing services together</w:t>
            </w:r>
            <w:r>
              <w:rPr>
                <w:rFonts w:ascii="Arial" w:hAnsi="Arial" w:cs="Arial"/>
                <w:color w:val="202124"/>
                <w:shd w:val="clear" w:color="auto" w:fill="FFFFFF"/>
              </w:rPr>
              <w:t>. Application programming interfaces (APIs) allow one computer program to make its data and functionality available for other programs to use. Developers use APIs to connect software components across a network</w:t>
            </w:r>
          </w:p>
        </w:tc>
        <w:tc>
          <w:tcPr>
            <w:tcW w:w="1478" w:type="dxa"/>
          </w:tcPr>
          <w:p w:rsidR="00CA333D" w:rsidRDefault="00CA333D" w:rsidP="00CA333D">
            <w:pPr>
              <w:jc w:val="center"/>
            </w:pPr>
          </w:p>
        </w:tc>
        <w:tc>
          <w:tcPr>
            <w:tcW w:w="1953" w:type="dxa"/>
          </w:tcPr>
          <w:p w:rsidR="00CA333D" w:rsidRDefault="00CA333D" w:rsidP="00CA333D">
            <w:pPr>
              <w:jc w:val="center"/>
            </w:pPr>
          </w:p>
        </w:tc>
        <w:tc>
          <w:tcPr>
            <w:tcW w:w="1721" w:type="dxa"/>
          </w:tcPr>
          <w:p w:rsidR="00CA333D" w:rsidRDefault="00CA333D" w:rsidP="00CA333D">
            <w:pPr>
              <w:jc w:val="center"/>
            </w:pPr>
          </w:p>
        </w:tc>
        <w:tc>
          <w:tcPr>
            <w:tcW w:w="1822" w:type="dxa"/>
          </w:tcPr>
          <w:p w:rsidR="00CA333D" w:rsidRDefault="00CA333D" w:rsidP="00CA333D">
            <w:pPr>
              <w:jc w:val="center"/>
            </w:pPr>
          </w:p>
        </w:tc>
      </w:tr>
      <w:tr w:rsidR="00CA333D" w:rsidTr="00CA333D">
        <w:tc>
          <w:tcPr>
            <w:tcW w:w="997" w:type="dxa"/>
          </w:tcPr>
          <w:p w:rsidR="00CA333D" w:rsidRDefault="00CA333D" w:rsidP="00CA333D">
            <w:pPr>
              <w:jc w:val="center"/>
            </w:pPr>
            <w:r>
              <w:t>8.</w:t>
            </w:r>
          </w:p>
        </w:tc>
        <w:tc>
          <w:tcPr>
            <w:tcW w:w="2797" w:type="dxa"/>
          </w:tcPr>
          <w:p w:rsidR="00CA333D" w:rsidRDefault="00CA333D" w:rsidP="00CA333D">
            <w:pPr>
              <w:jc w:val="center"/>
              <w:rPr>
                <w:sz w:val="24"/>
                <w:szCs w:val="24"/>
              </w:rPr>
            </w:pPr>
            <w:r w:rsidRPr="008E7EE1">
              <w:rPr>
                <w:sz w:val="24"/>
                <w:szCs w:val="24"/>
              </w:rPr>
              <w:t>Power supply:</w:t>
            </w:r>
          </w:p>
          <w:p w:rsidR="00CA333D" w:rsidRDefault="00CA333D" w:rsidP="00CA333D">
            <w:r>
              <w:rPr>
                <w:rFonts w:ascii="Arial" w:hAnsi="Arial" w:cs="Arial"/>
                <w:color w:val="202124"/>
                <w:shd w:val="clear" w:color="auto" w:fill="FFFFFF"/>
              </w:rPr>
              <w:t>A power supply is an electrical device that supplies electric power to an electrical load. The main purpose of a power supply is </w:t>
            </w:r>
            <w:r w:rsidRPr="00A754BC">
              <w:rPr>
                <w:rFonts w:ascii="Arial" w:hAnsi="Arial" w:cs="Arial"/>
                <w:color w:val="202124"/>
                <w:shd w:val="clear" w:color="auto" w:fill="FFFFFF"/>
              </w:rPr>
              <w:t>to convert electric current from a source to the correct voltage, current, and frequency to power the load</w:t>
            </w:r>
          </w:p>
        </w:tc>
        <w:tc>
          <w:tcPr>
            <w:tcW w:w="1478" w:type="dxa"/>
          </w:tcPr>
          <w:p w:rsidR="00CA333D" w:rsidRDefault="00CA333D" w:rsidP="00CA333D">
            <w:pPr>
              <w:jc w:val="center"/>
            </w:pPr>
          </w:p>
        </w:tc>
        <w:tc>
          <w:tcPr>
            <w:tcW w:w="1953" w:type="dxa"/>
          </w:tcPr>
          <w:p w:rsidR="00CA333D" w:rsidRDefault="00CA333D" w:rsidP="00CA333D">
            <w:pPr>
              <w:jc w:val="center"/>
            </w:pPr>
          </w:p>
        </w:tc>
        <w:tc>
          <w:tcPr>
            <w:tcW w:w="1721" w:type="dxa"/>
          </w:tcPr>
          <w:p w:rsidR="00CA333D" w:rsidRDefault="00CA333D" w:rsidP="00CA333D">
            <w:pPr>
              <w:jc w:val="center"/>
            </w:pPr>
          </w:p>
        </w:tc>
        <w:tc>
          <w:tcPr>
            <w:tcW w:w="1822" w:type="dxa"/>
          </w:tcPr>
          <w:p w:rsidR="00CA333D" w:rsidRDefault="00CA333D" w:rsidP="00CA333D">
            <w:pPr>
              <w:jc w:val="center"/>
            </w:pPr>
          </w:p>
        </w:tc>
      </w:tr>
    </w:tbl>
    <w:p w:rsidR="00350034" w:rsidRDefault="00350034" w:rsidP="00193347">
      <w:pPr>
        <w:rPr>
          <w:sz w:val="24"/>
          <w:szCs w:val="24"/>
        </w:rPr>
      </w:pPr>
    </w:p>
    <w:p w:rsidR="00350034" w:rsidRDefault="00350034" w:rsidP="00193347">
      <w:pPr>
        <w:rPr>
          <w:sz w:val="24"/>
          <w:szCs w:val="24"/>
        </w:rPr>
      </w:pPr>
    </w:p>
    <w:p w:rsidR="00350034" w:rsidRDefault="00350034" w:rsidP="00193347">
      <w:pPr>
        <w:rPr>
          <w:sz w:val="24"/>
          <w:szCs w:val="24"/>
        </w:rPr>
      </w:pPr>
    </w:p>
    <w:p w:rsidR="00350034" w:rsidRDefault="00350034" w:rsidP="00193347">
      <w:pPr>
        <w:rPr>
          <w:sz w:val="24"/>
          <w:szCs w:val="24"/>
        </w:rPr>
      </w:pPr>
      <w:r>
        <w:rPr>
          <w:noProof/>
          <w:sz w:val="24"/>
          <w:szCs w:val="24"/>
          <w:lang w:val="en-US"/>
        </w:rPr>
        <w:lastRenderedPageBreak/>
        <w:drawing>
          <wp:inline distT="0" distB="0" distL="0" distR="0">
            <wp:extent cx="5731510" cy="3910330"/>
            <wp:effectExtent l="19050" t="0" r="2540" b="0"/>
            <wp:docPr id="1" name="Picture 0" descr="Capture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3.JPG"/>
                    <pic:cNvPicPr/>
                  </pic:nvPicPr>
                  <pic:blipFill>
                    <a:blip r:embed="rId7"/>
                    <a:stretch>
                      <a:fillRect/>
                    </a:stretch>
                  </pic:blipFill>
                  <pic:spPr>
                    <a:xfrm>
                      <a:off x="0" y="0"/>
                      <a:ext cx="5731510" cy="3910330"/>
                    </a:xfrm>
                    <a:prstGeom prst="rect">
                      <a:avLst/>
                    </a:prstGeom>
                  </pic:spPr>
                </pic:pic>
              </a:graphicData>
            </a:graphic>
          </wp:inline>
        </w:drawing>
      </w:r>
    </w:p>
    <w:p w:rsidR="00FE7A78" w:rsidRPr="00300A07" w:rsidRDefault="00FE7A78" w:rsidP="00036C32">
      <w:pPr>
        <w:rPr>
          <w:sz w:val="24"/>
          <w:szCs w:val="24"/>
        </w:rPr>
      </w:pPr>
    </w:p>
    <w:sectPr w:rsidR="00FE7A78" w:rsidRPr="00300A07" w:rsidSect="00A962D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DC7" w:rsidRDefault="005C4DC7" w:rsidP="00590D56">
      <w:pPr>
        <w:spacing w:after="0" w:line="240" w:lineRule="auto"/>
      </w:pPr>
      <w:r>
        <w:separator/>
      </w:r>
    </w:p>
  </w:endnote>
  <w:endnote w:type="continuationSeparator" w:id="1">
    <w:p w:rsidR="005C4DC7" w:rsidRDefault="005C4DC7" w:rsidP="00590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DC7" w:rsidRDefault="005C4DC7" w:rsidP="00590D56">
      <w:pPr>
        <w:spacing w:after="0" w:line="240" w:lineRule="auto"/>
      </w:pPr>
      <w:r>
        <w:separator/>
      </w:r>
    </w:p>
  </w:footnote>
  <w:footnote w:type="continuationSeparator" w:id="1">
    <w:p w:rsidR="005C4DC7" w:rsidRDefault="005C4DC7" w:rsidP="00590D5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590D56"/>
    <w:rsid w:val="00036C32"/>
    <w:rsid w:val="000F62E4"/>
    <w:rsid w:val="0018023D"/>
    <w:rsid w:val="00193347"/>
    <w:rsid w:val="001B2CAE"/>
    <w:rsid w:val="00300A07"/>
    <w:rsid w:val="00350034"/>
    <w:rsid w:val="003E1363"/>
    <w:rsid w:val="00590D56"/>
    <w:rsid w:val="005C4DC7"/>
    <w:rsid w:val="00833B9B"/>
    <w:rsid w:val="008731CC"/>
    <w:rsid w:val="008E73C6"/>
    <w:rsid w:val="008F00A3"/>
    <w:rsid w:val="00953CFE"/>
    <w:rsid w:val="00A962DF"/>
    <w:rsid w:val="00B147EC"/>
    <w:rsid w:val="00C63DAD"/>
    <w:rsid w:val="00CA333D"/>
    <w:rsid w:val="00D54437"/>
    <w:rsid w:val="00D747F5"/>
    <w:rsid w:val="00E73415"/>
    <w:rsid w:val="00FD4929"/>
    <w:rsid w:val="00FE7A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D56"/>
  </w:style>
  <w:style w:type="paragraph" w:styleId="Heading1">
    <w:name w:val="heading 1"/>
    <w:basedOn w:val="Normal"/>
    <w:next w:val="Normal"/>
    <w:link w:val="Heading1Char"/>
    <w:uiPriority w:val="9"/>
    <w:qFormat/>
    <w:rsid w:val="00590D5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90D5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90D5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90D5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90D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90D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90D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90D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90D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D5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90D5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90D5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90D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90D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90D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90D56"/>
    <w:rPr>
      <w:i/>
      <w:iCs/>
    </w:rPr>
  </w:style>
  <w:style w:type="character" w:customStyle="1" w:styleId="Heading8Char">
    <w:name w:val="Heading 8 Char"/>
    <w:basedOn w:val="DefaultParagraphFont"/>
    <w:link w:val="Heading8"/>
    <w:uiPriority w:val="9"/>
    <w:semiHidden/>
    <w:rsid w:val="00590D56"/>
    <w:rPr>
      <w:b/>
      <w:bCs/>
    </w:rPr>
  </w:style>
  <w:style w:type="character" w:customStyle="1" w:styleId="Heading9Char">
    <w:name w:val="Heading 9 Char"/>
    <w:basedOn w:val="DefaultParagraphFont"/>
    <w:link w:val="Heading9"/>
    <w:uiPriority w:val="9"/>
    <w:semiHidden/>
    <w:rsid w:val="00590D56"/>
    <w:rPr>
      <w:i/>
      <w:iCs/>
    </w:rPr>
  </w:style>
  <w:style w:type="paragraph" w:styleId="Caption">
    <w:name w:val="caption"/>
    <w:basedOn w:val="Normal"/>
    <w:next w:val="Normal"/>
    <w:uiPriority w:val="35"/>
    <w:semiHidden/>
    <w:unhideWhenUsed/>
    <w:qFormat/>
    <w:rsid w:val="00590D56"/>
    <w:rPr>
      <w:b/>
      <w:bCs/>
      <w:sz w:val="18"/>
      <w:szCs w:val="18"/>
    </w:rPr>
  </w:style>
  <w:style w:type="paragraph" w:styleId="Title">
    <w:name w:val="Title"/>
    <w:basedOn w:val="Normal"/>
    <w:next w:val="Normal"/>
    <w:link w:val="TitleChar"/>
    <w:uiPriority w:val="10"/>
    <w:qFormat/>
    <w:rsid w:val="00590D5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90D5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90D5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0D56"/>
    <w:rPr>
      <w:rFonts w:asciiTheme="majorHAnsi" w:eastAsiaTheme="majorEastAsia" w:hAnsiTheme="majorHAnsi" w:cstheme="majorBidi"/>
      <w:sz w:val="24"/>
      <w:szCs w:val="24"/>
    </w:rPr>
  </w:style>
  <w:style w:type="character" w:styleId="Strong">
    <w:name w:val="Strong"/>
    <w:basedOn w:val="DefaultParagraphFont"/>
    <w:uiPriority w:val="22"/>
    <w:qFormat/>
    <w:rsid w:val="00590D56"/>
    <w:rPr>
      <w:b/>
      <w:bCs/>
      <w:color w:val="auto"/>
    </w:rPr>
  </w:style>
  <w:style w:type="character" w:styleId="Emphasis">
    <w:name w:val="Emphasis"/>
    <w:basedOn w:val="DefaultParagraphFont"/>
    <w:uiPriority w:val="20"/>
    <w:qFormat/>
    <w:rsid w:val="00590D56"/>
    <w:rPr>
      <w:i/>
      <w:iCs/>
      <w:color w:val="auto"/>
    </w:rPr>
  </w:style>
  <w:style w:type="paragraph" w:styleId="NoSpacing">
    <w:name w:val="No Spacing"/>
    <w:uiPriority w:val="1"/>
    <w:qFormat/>
    <w:rsid w:val="00590D56"/>
    <w:pPr>
      <w:spacing w:after="0" w:line="240" w:lineRule="auto"/>
    </w:pPr>
  </w:style>
  <w:style w:type="paragraph" w:styleId="Quote">
    <w:name w:val="Quote"/>
    <w:basedOn w:val="Normal"/>
    <w:next w:val="Normal"/>
    <w:link w:val="QuoteChar"/>
    <w:uiPriority w:val="29"/>
    <w:qFormat/>
    <w:rsid w:val="00590D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0D5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0D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0D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0D56"/>
    <w:rPr>
      <w:i/>
      <w:iCs/>
      <w:color w:val="auto"/>
    </w:rPr>
  </w:style>
  <w:style w:type="character" w:styleId="IntenseEmphasis">
    <w:name w:val="Intense Emphasis"/>
    <w:basedOn w:val="DefaultParagraphFont"/>
    <w:uiPriority w:val="21"/>
    <w:qFormat/>
    <w:rsid w:val="00590D56"/>
    <w:rPr>
      <w:b/>
      <w:bCs/>
      <w:i/>
      <w:iCs/>
      <w:color w:val="auto"/>
    </w:rPr>
  </w:style>
  <w:style w:type="character" w:styleId="SubtleReference">
    <w:name w:val="Subtle Reference"/>
    <w:basedOn w:val="DefaultParagraphFont"/>
    <w:uiPriority w:val="31"/>
    <w:qFormat/>
    <w:rsid w:val="00590D56"/>
    <w:rPr>
      <w:smallCaps/>
      <w:color w:val="auto"/>
      <w:u w:val="single" w:color="7F7F7F" w:themeColor="text1" w:themeTint="80"/>
    </w:rPr>
  </w:style>
  <w:style w:type="character" w:styleId="IntenseReference">
    <w:name w:val="Intense Reference"/>
    <w:basedOn w:val="DefaultParagraphFont"/>
    <w:uiPriority w:val="32"/>
    <w:qFormat/>
    <w:rsid w:val="00590D56"/>
    <w:rPr>
      <w:b/>
      <w:bCs/>
      <w:smallCaps/>
      <w:color w:val="auto"/>
      <w:u w:val="single"/>
    </w:rPr>
  </w:style>
  <w:style w:type="character" w:styleId="BookTitle">
    <w:name w:val="Book Title"/>
    <w:basedOn w:val="DefaultParagraphFont"/>
    <w:uiPriority w:val="33"/>
    <w:qFormat/>
    <w:rsid w:val="00590D56"/>
    <w:rPr>
      <w:b/>
      <w:bCs/>
      <w:smallCaps/>
      <w:color w:val="auto"/>
    </w:rPr>
  </w:style>
  <w:style w:type="paragraph" w:styleId="TOCHeading">
    <w:name w:val="TOC Heading"/>
    <w:basedOn w:val="Heading1"/>
    <w:next w:val="Normal"/>
    <w:uiPriority w:val="39"/>
    <w:semiHidden/>
    <w:unhideWhenUsed/>
    <w:qFormat/>
    <w:rsid w:val="00590D56"/>
    <w:pPr>
      <w:outlineLvl w:val="9"/>
    </w:pPr>
  </w:style>
  <w:style w:type="paragraph" w:styleId="Header">
    <w:name w:val="header"/>
    <w:basedOn w:val="Normal"/>
    <w:link w:val="HeaderChar"/>
    <w:uiPriority w:val="99"/>
    <w:unhideWhenUsed/>
    <w:rsid w:val="00590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D56"/>
  </w:style>
  <w:style w:type="paragraph" w:styleId="Footer">
    <w:name w:val="footer"/>
    <w:basedOn w:val="Normal"/>
    <w:link w:val="FooterChar"/>
    <w:uiPriority w:val="99"/>
    <w:unhideWhenUsed/>
    <w:rsid w:val="00590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D56"/>
  </w:style>
  <w:style w:type="table" w:styleId="TableGrid">
    <w:name w:val="Table Grid"/>
    <w:basedOn w:val="TableNormal"/>
    <w:uiPriority w:val="39"/>
    <w:rsid w:val="00350034"/>
    <w:pPr>
      <w:spacing w:after="0" w:line="240" w:lineRule="auto"/>
      <w:jc w:val="left"/>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0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0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DD059-4B97-4B9A-9C51-EE28387B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shaik</dc:creator>
  <cp:keywords/>
  <dc:description/>
  <cp:lastModifiedBy>MYPC</cp:lastModifiedBy>
  <cp:revision>5</cp:revision>
  <dcterms:created xsi:type="dcterms:W3CDTF">2022-08-02T05:30:00Z</dcterms:created>
  <dcterms:modified xsi:type="dcterms:W3CDTF">2022-08-06T17:01:00Z</dcterms:modified>
</cp:coreProperties>
</file>