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48A" w:rsidRDefault="0085148A" w:rsidP="0085148A">
      <w:pPr>
        <w:pStyle w:val="Ttulo2"/>
      </w:pPr>
      <w:r>
        <w:rPr>
          <w:rStyle w:val="Forte"/>
        </w:rPr>
        <w:t>Identificação de Motorista por Cartão RFID</w:t>
      </w:r>
    </w:p>
    <w:p w:rsidR="0085148A" w:rsidRDefault="0085148A" w:rsidP="0085148A">
      <w:pPr>
        <w:pStyle w:val="NormalWeb"/>
      </w:pPr>
      <w:r>
        <w:t xml:space="preserve">A </w:t>
      </w:r>
      <w:r>
        <w:rPr>
          <w:rStyle w:val="Forte"/>
        </w:rPr>
        <w:t xml:space="preserve">identificação de motorista por cartão RFID </w:t>
      </w:r>
      <w:r>
        <w:t xml:space="preserve">é uma tecnologia utilizada na </w:t>
      </w:r>
      <w:r>
        <w:rPr>
          <w:rStyle w:val="Forte"/>
        </w:rPr>
        <w:t>gestão de frotas</w:t>
      </w:r>
      <w:r>
        <w:t xml:space="preserve"> para associar, de forma automática e segura, cada veículo a um motorista específico, garantindo </w:t>
      </w:r>
      <w:r>
        <w:rPr>
          <w:rStyle w:val="Forte"/>
        </w:rPr>
        <w:t>controle operacional</w:t>
      </w:r>
      <w:r>
        <w:t xml:space="preserve">, </w:t>
      </w:r>
      <w:proofErr w:type="spellStart"/>
      <w:r>
        <w:rPr>
          <w:rStyle w:val="Forte"/>
        </w:rPr>
        <w:t>rastreabilidade</w:t>
      </w:r>
      <w:proofErr w:type="spellEnd"/>
      <w:r>
        <w:t xml:space="preserve"> e </w:t>
      </w:r>
      <w:r>
        <w:rPr>
          <w:rStyle w:val="Forte"/>
        </w:rPr>
        <w:t>responsabilidade na condução</w:t>
      </w:r>
      <w:r>
        <w:t>.</w:t>
      </w:r>
    </w:p>
    <w:p w:rsidR="0085148A" w:rsidRDefault="0085148A" w:rsidP="0085148A">
      <w:pPr>
        <w:pStyle w:val="NormalWeb"/>
      </w:pPr>
      <w:r>
        <w:t xml:space="preserve">Na </w:t>
      </w:r>
      <w:r>
        <w:rPr>
          <w:rStyle w:val="Forte"/>
        </w:rPr>
        <w:t>TK Rastreadores</w:t>
      </w:r>
      <w:r>
        <w:t>, essa solução é integrada ao sistema de rastreamento e telemetria, permitindo que cada evento do veículo seja vinculado ao motorista em operação naquele momento.</w:t>
      </w:r>
    </w:p>
    <w:p w:rsidR="0085148A" w:rsidRDefault="0085148A" w:rsidP="0085148A">
      <w:r>
        <w:pict>
          <v:rect id="_x0000_i1025" style="width:0;height:1.5pt" o:hralign="center" o:hrstd="t" o:hr="t" fillcolor="#a0a0a0" stroked="f"/>
        </w:pict>
      </w:r>
    </w:p>
    <w:p w:rsidR="0085148A" w:rsidRDefault="0085148A" w:rsidP="0085148A">
      <w:pPr>
        <w:pStyle w:val="Ttulo2"/>
      </w:pPr>
      <w:r>
        <w:rPr>
          <w:rStyle w:val="Forte"/>
        </w:rPr>
        <w:t>Como funciona</w:t>
      </w:r>
    </w:p>
    <w:p w:rsidR="0085148A" w:rsidRDefault="0085148A" w:rsidP="0085148A">
      <w:pPr>
        <w:pStyle w:val="NormalWeb"/>
      </w:pPr>
      <w:r>
        <w:t xml:space="preserve">O motorista se identifica aproximando o </w:t>
      </w:r>
      <w:r>
        <w:rPr>
          <w:rStyle w:val="Forte"/>
        </w:rPr>
        <w:t>cartão RFID</w:t>
      </w:r>
      <w:r>
        <w:t xml:space="preserve"> de um </w:t>
      </w:r>
      <w:r>
        <w:rPr>
          <w:rStyle w:val="Forte"/>
        </w:rPr>
        <w:t>leitor instalado no veículo</w:t>
      </w:r>
      <w:r>
        <w:t>.</w:t>
      </w:r>
      <w:r>
        <w:br/>
        <w:t>Após a validação:</w:t>
      </w:r>
    </w:p>
    <w:p w:rsidR="0085148A" w:rsidRDefault="0085148A" w:rsidP="0085148A">
      <w:pPr>
        <w:pStyle w:val="NormalWeb"/>
        <w:numPr>
          <w:ilvl w:val="0"/>
          <w:numId w:val="1"/>
        </w:numPr>
      </w:pPr>
      <w:r>
        <w:t xml:space="preserve">O veículo é liberado para operação </w:t>
      </w:r>
      <w:r>
        <w:rPr>
          <w:rStyle w:val="nfase"/>
        </w:rPr>
        <w:t>(conforme regras definidas)</w:t>
      </w:r>
    </w:p>
    <w:p w:rsidR="0085148A" w:rsidRDefault="0085148A" w:rsidP="0085148A">
      <w:pPr>
        <w:pStyle w:val="NormalWeb"/>
        <w:numPr>
          <w:ilvl w:val="0"/>
          <w:numId w:val="1"/>
        </w:numPr>
      </w:pPr>
      <w:r>
        <w:t xml:space="preserve">O sistema registra automaticamente </w:t>
      </w:r>
      <w:r>
        <w:rPr>
          <w:rStyle w:val="Forte"/>
        </w:rPr>
        <w:t>quem está conduzindo o veículo</w:t>
      </w:r>
    </w:p>
    <w:p w:rsidR="0085148A" w:rsidRDefault="0085148A" w:rsidP="0085148A">
      <w:pPr>
        <w:pStyle w:val="NormalWeb"/>
        <w:numPr>
          <w:ilvl w:val="0"/>
          <w:numId w:val="1"/>
        </w:numPr>
      </w:pPr>
      <w:r>
        <w:t xml:space="preserve">Todas as informações de rastreamento, telemetria e </w:t>
      </w:r>
      <w:proofErr w:type="spellStart"/>
      <w:r>
        <w:t>videotelemetria</w:t>
      </w:r>
      <w:proofErr w:type="spellEnd"/>
      <w:r>
        <w:t xml:space="preserve"> passam a ser associadas ao motorista identificado</w:t>
      </w:r>
    </w:p>
    <w:p w:rsidR="0085148A" w:rsidRDefault="0085148A" w:rsidP="0085148A">
      <w:r>
        <w:pict>
          <v:rect id="_x0000_i1026" style="width:0;height:1.5pt" o:hralign="center" o:hrstd="t" o:hr="t" fillcolor="#a0a0a0" stroked="f"/>
        </w:pict>
      </w:r>
    </w:p>
    <w:p w:rsidR="0085148A" w:rsidRDefault="0085148A" w:rsidP="0085148A">
      <w:pPr>
        <w:pStyle w:val="Ttulo2"/>
      </w:pPr>
      <w:r>
        <w:rPr>
          <w:rStyle w:val="Forte"/>
        </w:rPr>
        <w:t>Principais benefícios para a gestão de frota</w:t>
      </w:r>
    </w:p>
    <w:p w:rsidR="0085148A" w:rsidRDefault="0085148A" w:rsidP="0085148A">
      <w:pPr>
        <w:pStyle w:val="Ttulo3"/>
      </w:pPr>
      <w:proofErr w:type="spellStart"/>
      <w:r>
        <w:rPr>
          <w:rFonts w:ascii="Cambria" w:hAnsi="Cambria" w:cs="Cambria"/>
        </w:rPr>
        <w:t>🔐</w:t>
      </w:r>
      <w:proofErr w:type="spellEnd"/>
      <w:r>
        <w:t xml:space="preserve"> </w:t>
      </w:r>
      <w:r>
        <w:rPr>
          <w:rStyle w:val="Forte"/>
        </w:rPr>
        <w:t>Controle e Segurança</w:t>
      </w:r>
    </w:p>
    <w:p w:rsidR="0085148A" w:rsidRDefault="0085148A" w:rsidP="0085148A">
      <w:pPr>
        <w:pStyle w:val="NormalWeb"/>
        <w:numPr>
          <w:ilvl w:val="0"/>
          <w:numId w:val="2"/>
        </w:numPr>
      </w:pPr>
      <w:r>
        <w:t>Impede o uso não autorizado do veículo</w:t>
      </w:r>
    </w:p>
    <w:p w:rsidR="0085148A" w:rsidRDefault="0085148A" w:rsidP="0085148A">
      <w:pPr>
        <w:pStyle w:val="NormalWeb"/>
        <w:numPr>
          <w:ilvl w:val="0"/>
          <w:numId w:val="2"/>
        </w:numPr>
      </w:pPr>
      <w:r>
        <w:t>Garante que apenas motoristas cadastrados operem a frota</w:t>
      </w:r>
    </w:p>
    <w:p w:rsidR="0085148A" w:rsidRDefault="0085148A" w:rsidP="0085148A">
      <w:pPr>
        <w:pStyle w:val="NormalWeb"/>
        <w:numPr>
          <w:ilvl w:val="0"/>
          <w:numId w:val="2"/>
        </w:numPr>
      </w:pPr>
      <w:r>
        <w:t>Reduz riscos de desvios e uso indevido</w:t>
      </w:r>
    </w:p>
    <w:p w:rsidR="00EB267B" w:rsidRDefault="0085148A" w:rsidP="0085148A">
      <w:r>
        <w:t>Identificação de multas veiculares</w:t>
      </w:r>
    </w:p>
    <w:sectPr w:rsidR="00EB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B4D9E"/>
    <w:multiLevelType w:val="multilevel"/>
    <w:tmpl w:val="C6E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A468E3"/>
    <w:multiLevelType w:val="multilevel"/>
    <w:tmpl w:val="48B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85148A"/>
    <w:rsid w:val="0085148A"/>
    <w:rsid w:val="00EB2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148A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148A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8514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148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NormalWeb">
    <w:name w:val="Normal (Web)"/>
    <w:basedOn w:val="Normal"/>
    <w:uiPriority w:val="99"/>
    <w:unhideWhenUsed/>
    <w:rsid w:val="00851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5148A"/>
    <w:rPr>
      <w:b/>
      <w:bCs/>
    </w:rPr>
  </w:style>
  <w:style w:type="character" w:styleId="nfase">
    <w:name w:val="Emphasis"/>
    <w:basedOn w:val="Fontepargpadro"/>
    <w:uiPriority w:val="20"/>
    <w:qFormat/>
    <w:rsid w:val="0085148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920</Characters>
  <Application>Microsoft Office Word</Application>
  <DocSecurity>0</DocSecurity>
  <Lines>7</Lines>
  <Paragraphs>2</Paragraphs>
  <ScaleCrop>false</ScaleCrop>
  <Company>HP</Company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2026-01-07T02:51:00Z</dcterms:created>
  <dcterms:modified xsi:type="dcterms:W3CDTF">2026-01-07T02:51:00Z</dcterms:modified>
</cp:coreProperties>
</file>