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678" w:rsidRDefault="002D5678" w:rsidP="001C4727">
      <w:pPr>
        <w:rPr>
          <w:lang w:val="en-US"/>
        </w:rPr>
      </w:pPr>
    </w:p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Default="00C96D5B" w:rsidP="00C96D5B">
      <w:pPr>
        <w:jc w:val="center"/>
      </w:pPr>
      <w:r>
        <w:t>(LOGO DA TK)</w:t>
      </w:r>
    </w:p>
    <w:p w:rsidR="00C96D5B" w:rsidRDefault="00C96D5B" w:rsidP="00C96D5B"/>
    <w:p w:rsidR="00C96D5B" w:rsidRDefault="00C96D5B" w:rsidP="00C96D5B"/>
    <w:p w:rsidR="00C96D5B" w:rsidRDefault="00C96D5B" w:rsidP="00C96D5B"/>
    <w:p w:rsidR="00C96D5B" w:rsidRDefault="00C96D5B" w:rsidP="00C96D5B">
      <w:pPr>
        <w:jc w:val="center"/>
      </w:pPr>
      <w:r>
        <w:t>TELEMETRIA</w:t>
      </w:r>
    </w:p>
    <w:p w:rsidR="00C96D5B" w:rsidRDefault="00C96D5B" w:rsidP="00C96D5B">
      <w:pPr>
        <w:jc w:val="center"/>
      </w:pPr>
      <w:r>
        <w:t>LOGISTICA E GESTÃO AVANÇADA</w:t>
      </w:r>
    </w:p>
    <w:p w:rsidR="00C96D5B" w:rsidRDefault="00C96D5B" w:rsidP="00C96D5B">
      <w:pPr>
        <w:jc w:val="center"/>
      </w:pPr>
    </w:p>
    <w:p w:rsidR="00C96D5B" w:rsidRP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  <w:r>
        <w:t>TK Rastreadores – Solução Inteligente em Rastreamento Veicular</w:t>
      </w: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</w:p>
    <w:p w:rsidR="00C96D5B" w:rsidRDefault="00C96D5B" w:rsidP="00C96D5B">
      <w:pPr>
        <w:jc w:val="center"/>
      </w:pPr>
      <w:r>
        <w:t>(CENTRAL DE MONITORAMENTO COMO FOTO DE FUNDOS)</w:t>
      </w:r>
    </w:p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Pr="00C96D5B" w:rsidRDefault="00C96D5B" w:rsidP="001C4727"/>
    <w:p w:rsidR="00C96D5B" w:rsidRDefault="00C96D5B" w:rsidP="00C96D5B">
      <w:pPr>
        <w:pStyle w:val="Ttulo1"/>
      </w:pPr>
      <w:r>
        <w:rPr>
          <w:rStyle w:val="Forte"/>
          <w:b/>
          <w:bCs/>
        </w:rPr>
        <w:lastRenderedPageBreak/>
        <w:t>TK RASTREADORES</w:t>
      </w:r>
    </w:p>
    <w:p w:rsidR="00C96D5B" w:rsidRDefault="00C96D5B" w:rsidP="00C96D5B">
      <w:pPr>
        <w:pStyle w:val="Ttulo2"/>
      </w:pPr>
      <w:r>
        <w:rPr>
          <w:rStyle w:val="Forte"/>
          <w:b/>
          <w:bCs/>
        </w:rPr>
        <w:t>Quem Somos</w:t>
      </w:r>
    </w:p>
    <w:p w:rsidR="002C6828" w:rsidRDefault="002C6828" w:rsidP="00C96D5B"/>
    <w:p w:rsidR="002C6828" w:rsidRDefault="002C6828" w:rsidP="002C6828">
      <w:pPr>
        <w:jc w:val="both"/>
      </w:pPr>
      <w:r>
        <w:t xml:space="preserve">               A </w:t>
      </w:r>
      <w:r w:rsidRPr="002C6828">
        <w:rPr>
          <w:b/>
        </w:rPr>
        <w:t>TK Rastreadores</w:t>
      </w:r>
      <w:r>
        <w:t xml:space="preserve"> atua há 14 anos no desenvolvimento de soluções tecnológicas em geoposicionamento para gestão e monitoramento de frotas. Com foco em inovação e eficiência, a empresa oferece sistemas avançados de rastreamento veicular, telemetria e vídeo telemetria, garantindo controle preciso e informações em tempo real.      Nossas soluções são projetadas para apoiar a gestão estratégica das operações, contribuindo para a redução de custos operacionais, otimização do consumo de combustível, aumento da produtividade e elevação dos níveis de segurança na condução dos veículos. Atendemos empresas de diversos segmentos, especialmente logística, transporte e frotas corporativas, sempre com compromisso, qualidade, confiabilidade e evolução tecnológica contínua.</w:t>
      </w:r>
    </w:p>
    <w:p w:rsidR="00C96D5B" w:rsidRDefault="009F54EE" w:rsidP="00C96D5B">
      <w:r>
        <w:pict>
          <v:rect id="_x0000_i1025" style="width:0;height:1.5pt" o:hralign="center" o:hrstd="t" o:hr="t" fillcolor="#a0a0a0" stroked="f"/>
        </w:pict>
      </w:r>
    </w:p>
    <w:p w:rsidR="00C96D5B" w:rsidRDefault="00C96D5B" w:rsidP="00C96D5B">
      <w:pPr>
        <w:pStyle w:val="Ttulo2"/>
      </w:pPr>
      <w:r>
        <w:rPr>
          <w:rStyle w:val="Forte"/>
          <w:b/>
          <w:bCs/>
        </w:rPr>
        <w:t>Nossa Missão</w:t>
      </w:r>
    </w:p>
    <w:p w:rsidR="00C96D5B" w:rsidRDefault="00C96D5B" w:rsidP="00C96D5B">
      <w:pPr>
        <w:pStyle w:val="NormalWeb"/>
      </w:pPr>
      <w:r>
        <w:t>Fornecer soluções tecnológ</w:t>
      </w:r>
      <w:r w:rsidR="002C6828">
        <w:t>icas avançadas em rastreamento,</w:t>
      </w:r>
      <w:r>
        <w:t xml:space="preserve"> telemetria</w:t>
      </w:r>
      <w:r w:rsidR="002C6828">
        <w:t xml:space="preserve"> e vídeotelemetria</w:t>
      </w:r>
      <w:r>
        <w:t xml:space="preserve">, ajudando empresas a </w:t>
      </w:r>
      <w:r>
        <w:rPr>
          <w:rStyle w:val="Forte"/>
        </w:rPr>
        <w:t>tomar decisões estratégicas</w:t>
      </w:r>
      <w:r>
        <w:t xml:space="preserve">, </w:t>
      </w:r>
      <w:r>
        <w:rPr>
          <w:rStyle w:val="Forte"/>
        </w:rPr>
        <w:t>otimizar recursos</w:t>
      </w:r>
      <w:r>
        <w:t xml:space="preserve"> e </w:t>
      </w:r>
      <w:r>
        <w:rPr>
          <w:rStyle w:val="Forte"/>
        </w:rPr>
        <w:t>proteger seus ativos</w:t>
      </w:r>
      <w:r>
        <w:t>.</w:t>
      </w:r>
    </w:p>
    <w:p w:rsidR="00C96D5B" w:rsidRPr="00C96D5B" w:rsidRDefault="009F54EE" w:rsidP="001C4727">
      <w:r>
        <w:pict>
          <v:rect id="_x0000_i1026" style="width:0;height:1.5pt" o:hralign="center" o:hrstd="t" o:hr="t" fillcolor="#a0a0a0" stroked="f"/>
        </w:pict>
      </w:r>
    </w:p>
    <w:p w:rsidR="00C96D5B" w:rsidRDefault="002C6828" w:rsidP="001C4727">
      <w:r w:rsidRPr="002C6828">
        <w:t xml:space="preserve">+ </w:t>
      </w:r>
      <w:r>
        <w:t>3</w:t>
      </w:r>
      <w:r w:rsidRPr="002C6828">
        <w:t>.000 clientes</w:t>
      </w:r>
      <w:r>
        <w:t xml:space="preserve"> / + 18.000 R</w:t>
      </w:r>
      <w:r w:rsidRPr="002C6828">
        <w:t xml:space="preserve">astreadores instalados </w:t>
      </w:r>
      <w:r>
        <w:t xml:space="preserve">/ </w:t>
      </w:r>
      <w:r w:rsidRPr="002C6828">
        <w:t>18% R</w:t>
      </w:r>
      <w:r>
        <w:t>edução de econômica estimada na frota / 96% uma taxa de satisfação condiz com nossa entrega de qualidade</w:t>
      </w:r>
    </w:p>
    <w:p w:rsidR="002C6828" w:rsidRDefault="002C6828" w:rsidP="001C4727"/>
    <w:p w:rsidR="002C6828" w:rsidRPr="002C6828" w:rsidRDefault="002C6828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A06700" w:rsidRDefault="00A06700" w:rsidP="00A06700">
      <w:pPr>
        <w:pStyle w:val="Ttulo2"/>
      </w:pPr>
      <w:r>
        <w:rPr>
          <w:rStyle w:val="Forte"/>
          <w:b/>
          <w:bCs/>
        </w:rPr>
        <w:t>O RASTREAMENTO EVOLUIU</w:t>
      </w:r>
    </w:p>
    <w:p w:rsidR="00A06700" w:rsidRDefault="00A06700" w:rsidP="00A06700">
      <w:pPr>
        <w:pStyle w:val="NormalWeb"/>
      </w:pPr>
      <w:r>
        <w:t xml:space="preserve">Com a </w:t>
      </w:r>
      <w:r>
        <w:rPr>
          <w:rStyle w:val="Forte"/>
        </w:rPr>
        <w:t>Telemetria TK</w:t>
      </w:r>
      <w:r>
        <w:t xml:space="preserve"> desenvolvemos soluções inteligentes que integram </w:t>
      </w:r>
      <w:r>
        <w:rPr>
          <w:rStyle w:val="Forte"/>
        </w:rPr>
        <w:t>tecnologia de ponta</w:t>
      </w:r>
      <w:r>
        <w:t xml:space="preserve">, </w:t>
      </w:r>
      <w:r>
        <w:rPr>
          <w:rStyle w:val="Forte"/>
        </w:rPr>
        <w:t>dados em tempo real</w:t>
      </w:r>
      <w:r>
        <w:t xml:space="preserve"> e </w:t>
      </w:r>
      <w:r>
        <w:rPr>
          <w:rStyle w:val="Forte"/>
        </w:rPr>
        <w:t>gestão eficiente</w:t>
      </w:r>
      <w:r>
        <w:t xml:space="preserve">, com foco principal na </w:t>
      </w:r>
      <w:r>
        <w:rPr>
          <w:rStyle w:val="Forte"/>
        </w:rPr>
        <w:t>redução de custos operacionais</w:t>
      </w:r>
      <w:r>
        <w:t xml:space="preserve">, no </w:t>
      </w:r>
      <w:r>
        <w:rPr>
          <w:rStyle w:val="Forte"/>
        </w:rPr>
        <w:t>aumento da produtividade</w:t>
      </w:r>
      <w:r>
        <w:t xml:space="preserve">, no </w:t>
      </w:r>
      <w:r>
        <w:rPr>
          <w:rStyle w:val="Forte"/>
        </w:rPr>
        <w:t>controle total da operação</w:t>
      </w:r>
      <w:r>
        <w:t xml:space="preserve"> e da segurança.</w:t>
      </w:r>
    </w:p>
    <w:p w:rsidR="00A06700" w:rsidRDefault="009F54EE" w:rsidP="00A06700">
      <w:r>
        <w:pict>
          <v:rect id="_x0000_i1027" style="width:0;height:1.5pt" o:hralign="center" o:hrstd="t" o:hr="t" fillcolor="#a0a0a0" stroked="f"/>
        </w:pict>
      </w:r>
    </w:p>
    <w:p w:rsidR="00A06700" w:rsidRDefault="00A06700" w:rsidP="00A06700">
      <w:pPr>
        <w:pStyle w:val="Ttulo2"/>
      </w:pPr>
      <w:r>
        <w:rPr>
          <w:rStyle w:val="Forte"/>
          <w:b/>
          <w:bCs/>
        </w:rPr>
        <w:t>Desempenho do Veículo</w:t>
      </w:r>
    </w:p>
    <w:p w:rsidR="00A06700" w:rsidRDefault="009C26D1" w:rsidP="00A06700">
      <w:pPr>
        <w:pStyle w:val="NormalWeb"/>
      </w:pPr>
      <w:r>
        <w:t xml:space="preserve">A </w:t>
      </w:r>
      <w:r w:rsidR="00A06700">
        <w:t xml:space="preserve">TK </w:t>
      </w:r>
      <w:r>
        <w:t xml:space="preserve">Fleet </w:t>
      </w:r>
      <w:r w:rsidR="00A06700">
        <w:t>permite o monitoramento avançado de parâmetros técnicos essenciais, proporcionando uma visão completa do funcionamento do veículo: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RPM do motor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Velocidade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Odômetro e horímetro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Marchas e esforço do motor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Nível e consumo de combustível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Temperatura do óleo e do motor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Pressão do pedal do acelerador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Sistema de freios, embreagem e freio de estacionamento</w:t>
      </w:r>
    </w:p>
    <w:p w:rsidR="00A06700" w:rsidRDefault="00A06700" w:rsidP="00A06700">
      <w:pPr>
        <w:pStyle w:val="NormalWeb"/>
        <w:numPr>
          <w:ilvl w:val="0"/>
          <w:numId w:val="15"/>
        </w:numPr>
      </w:pPr>
      <w:r>
        <w:t>Estado do ar-condicionado</w:t>
      </w:r>
    </w:p>
    <w:p w:rsidR="00A06700" w:rsidRDefault="00A06700" w:rsidP="00A06700">
      <w:pPr>
        <w:pStyle w:val="NormalWeb"/>
      </w:pPr>
      <w:r>
        <w:t xml:space="preserve">📌 </w:t>
      </w:r>
      <w:r>
        <w:rPr>
          <w:rStyle w:val="Forte"/>
        </w:rPr>
        <w:t>Leitura da rede CAN por indução</w:t>
      </w:r>
      <w:r>
        <w:t>, realizada sem contato físico com a fiação do veículo, preservando a integridade da instalação original.</w:t>
      </w:r>
    </w:p>
    <w:p w:rsidR="00A06700" w:rsidRDefault="009F54EE" w:rsidP="00A06700">
      <w:r>
        <w:pict>
          <v:rect id="_x0000_i1028" style="width:0;height:1.5pt" o:hralign="center" o:hrstd="t" o:hr="t" fillcolor="#a0a0a0" stroked="f"/>
        </w:pict>
      </w:r>
    </w:p>
    <w:p w:rsidR="00A06700" w:rsidRDefault="00A06700" w:rsidP="00A06700">
      <w:pPr>
        <w:pStyle w:val="Ttulo2"/>
      </w:pPr>
      <w:r>
        <w:rPr>
          <w:rStyle w:val="Forte"/>
          <w:b/>
          <w:bCs/>
        </w:rPr>
        <w:t>Análise do Comportamento do Motorista</w:t>
      </w:r>
    </w:p>
    <w:p w:rsidR="00A06700" w:rsidRDefault="00A06700" w:rsidP="00A06700">
      <w:pPr>
        <w:pStyle w:val="NormalWeb"/>
      </w:pPr>
      <w:r>
        <w:t>A solução permite avaliar padrões de condução, promovendo mais segurança e eficiência operacional: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Acelerações e frenagens bruscas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Excesso de velocidade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Curvas perigosas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Faixas de RPM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Tempo de marcha lenta (motor ocioso)</w:t>
      </w:r>
    </w:p>
    <w:p w:rsidR="00A06700" w:rsidRDefault="00A06700" w:rsidP="00A06700">
      <w:pPr>
        <w:pStyle w:val="NormalWeb"/>
        <w:numPr>
          <w:ilvl w:val="0"/>
          <w:numId w:val="16"/>
        </w:numPr>
      </w:pPr>
      <w:r>
        <w:t>Uso do cinto de segurança</w:t>
      </w:r>
    </w:p>
    <w:p w:rsidR="00A06700" w:rsidRDefault="009F54EE" w:rsidP="00A06700">
      <w:r>
        <w:pict>
          <v:rect id="_x0000_i1029" style="width:0;height:1.5pt" o:hralign="center" o:hrstd="t" o:hr="t" fillcolor="#a0a0a0" stroked="f"/>
        </w:pict>
      </w:r>
    </w:p>
    <w:p w:rsidR="00D02F0D" w:rsidRDefault="00D02F0D" w:rsidP="00A06700">
      <w:pPr>
        <w:pStyle w:val="Ttulo2"/>
        <w:rPr>
          <w:rStyle w:val="Forte"/>
          <w:b/>
          <w:bCs/>
        </w:rPr>
      </w:pPr>
    </w:p>
    <w:p w:rsidR="00A06700" w:rsidRDefault="00A06700" w:rsidP="00A06700">
      <w:pPr>
        <w:pStyle w:val="Ttulo2"/>
      </w:pPr>
      <w:r>
        <w:rPr>
          <w:rStyle w:val="Forte"/>
          <w:b/>
          <w:bCs/>
        </w:rPr>
        <w:t>Redução de Custos Operacionais</w:t>
      </w:r>
    </w:p>
    <w:p w:rsidR="00A06700" w:rsidRDefault="00A06700" w:rsidP="00A06700">
      <w:pPr>
        <w:pStyle w:val="NormalWeb"/>
      </w:pPr>
      <w:r>
        <w:t>A gestão baseada em telemetria contribui diretamente para a otimização de recursos:</w:t>
      </w:r>
    </w:p>
    <w:p w:rsidR="00A06700" w:rsidRDefault="00A06700" w:rsidP="00A06700">
      <w:pPr>
        <w:pStyle w:val="NormalWeb"/>
        <w:numPr>
          <w:ilvl w:val="0"/>
          <w:numId w:val="17"/>
        </w:numPr>
      </w:pPr>
      <w:r>
        <w:t>Redução do desgaste de freios, pneus e motor</w:t>
      </w:r>
    </w:p>
    <w:p w:rsidR="00A06700" w:rsidRDefault="00A06700" w:rsidP="00A06700">
      <w:pPr>
        <w:pStyle w:val="NormalWeb"/>
        <w:numPr>
          <w:ilvl w:val="0"/>
          <w:numId w:val="17"/>
        </w:numPr>
      </w:pPr>
      <w:r>
        <w:t>Economia comprovada de combustível</w:t>
      </w:r>
    </w:p>
    <w:p w:rsidR="00A06700" w:rsidRDefault="00A06700" w:rsidP="00A06700">
      <w:pPr>
        <w:pStyle w:val="NormalWeb"/>
        <w:numPr>
          <w:ilvl w:val="0"/>
          <w:numId w:val="17"/>
        </w:numPr>
      </w:pPr>
      <w:r>
        <w:t>Prevenção de falhas mecânicas</w:t>
      </w:r>
    </w:p>
    <w:p w:rsidR="00A06700" w:rsidRDefault="00A06700" w:rsidP="00A06700">
      <w:pPr>
        <w:pStyle w:val="NormalWeb"/>
        <w:numPr>
          <w:ilvl w:val="0"/>
          <w:numId w:val="17"/>
        </w:numPr>
      </w:pPr>
      <w:r>
        <w:t>Planejamento de manutenção preventiva e preditiva</w:t>
      </w:r>
    </w:p>
    <w:p w:rsidR="00A06700" w:rsidRDefault="009F54EE" w:rsidP="00A06700">
      <w:r>
        <w:pict>
          <v:rect id="_x0000_i1030" style="width:0;height:1.5pt" o:hralign="center" o:hrstd="t" o:hr="t" fillcolor="#a0a0a0" stroked="f"/>
        </w:pict>
      </w:r>
    </w:p>
    <w:p w:rsidR="00A06700" w:rsidRDefault="00A06700" w:rsidP="00A06700">
      <w:pPr>
        <w:pStyle w:val="Ttulo2"/>
      </w:pPr>
      <w:r>
        <w:rPr>
          <w:rStyle w:val="Forte"/>
          <w:b/>
          <w:bCs/>
        </w:rPr>
        <w:t>Benefícios Estratégicos</w:t>
      </w:r>
    </w:p>
    <w:p w:rsidR="00A06700" w:rsidRDefault="00A06700" w:rsidP="00A06700">
      <w:pPr>
        <w:pStyle w:val="NormalWeb"/>
        <w:numPr>
          <w:ilvl w:val="0"/>
          <w:numId w:val="18"/>
        </w:numPr>
      </w:pPr>
      <w:r>
        <w:rPr>
          <w:rStyle w:val="Forte"/>
        </w:rPr>
        <w:t>Redução de até 18% no consumo de combustível</w:t>
      </w:r>
      <w:r>
        <w:t>, aumentando a eficiência operacional</w:t>
      </w:r>
    </w:p>
    <w:p w:rsidR="00A06700" w:rsidRDefault="00A06700" w:rsidP="00A06700">
      <w:pPr>
        <w:pStyle w:val="NormalWeb"/>
        <w:numPr>
          <w:ilvl w:val="0"/>
          <w:numId w:val="18"/>
        </w:numPr>
      </w:pPr>
      <w:r>
        <w:rPr>
          <w:rStyle w:val="Forte"/>
        </w:rPr>
        <w:t>Aumento da vida útil dos veículos</w:t>
      </w:r>
      <w:r>
        <w:t>, com alertas automáticos de manutenção que evitam custos inesperados</w:t>
      </w:r>
    </w:p>
    <w:p w:rsidR="00A06700" w:rsidRDefault="00A06700" w:rsidP="00A06700">
      <w:pPr>
        <w:pStyle w:val="NormalWeb"/>
        <w:numPr>
          <w:ilvl w:val="0"/>
          <w:numId w:val="18"/>
        </w:numPr>
      </w:pPr>
      <w:r>
        <w:rPr>
          <w:rStyle w:val="Forte"/>
        </w:rPr>
        <w:t>Monitoramento do comportamento do motorista</w:t>
      </w:r>
      <w:r>
        <w:t>, auxiliando na prevenção de acidentes por meio de alertas inteligentes</w:t>
      </w:r>
    </w:p>
    <w:p w:rsidR="00A06700" w:rsidRDefault="00A06700" w:rsidP="00A06700">
      <w:pPr>
        <w:pStyle w:val="NormalWeb"/>
        <w:numPr>
          <w:ilvl w:val="0"/>
          <w:numId w:val="18"/>
        </w:numPr>
      </w:pPr>
      <w:r>
        <w:rPr>
          <w:rStyle w:val="Forte"/>
        </w:rPr>
        <w:t>Gestão de custos baseada em dados</w:t>
      </w:r>
      <w:r>
        <w:t>, permitindo definição de metas, programas de incentivo e treinamentos operacionais</w:t>
      </w:r>
    </w:p>
    <w:p w:rsidR="00A06700" w:rsidRDefault="009F54EE" w:rsidP="00A06700">
      <w:r>
        <w:pict>
          <v:rect id="_x0000_i1031" style="width:0;height:1.5pt" o:hralign="center" o:hrstd="t" o:hr="t" fillcolor="#a0a0a0" stroked="f"/>
        </w:pict>
      </w:r>
    </w:p>
    <w:p w:rsidR="00A06700" w:rsidRDefault="00A06700" w:rsidP="00A06700">
      <w:pPr>
        <w:pStyle w:val="Ttulo2"/>
      </w:pPr>
      <w:r>
        <w:rPr>
          <w:rStyle w:val="Forte"/>
          <w:b/>
          <w:bCs/>
        </w:rPr>
        <w:t>Alertas Inteligentes de Telemetria</w:t>
      </w:r>
    </w:p>
    <w:p w:rsidR="00A06700" w:rsidRDefault="00A06700" w:rsidP="00A06700">
      <w:pPr>
        <w:pStyle w:val="NormalWeb"/>
      </w:pPr>
      <w:r>
        <w:t xml:space="preserve">Os alertas da </w:t>
      </w:r>
      <w:r w:rsidR="009C26D1">
        <w:t>TK Fleet</w:t>
      </w:r>
      <w:r>
        <w:t xml:space="preserve"> são enviados à </w:t>
      </w:r>
      <w:r>
        <w:rPr>
          <w:rStyle w:val="Forte"/>
        </w:rPr>
        <w:t>central de monitoramento</w:t>
      </w:r>
      <w:r>
        <w:t xml:space="preserve">, </w:t>
      </w:r>
      <w:r>
        <w:rPr>
          <w:rStyle w:val="Forte"/>
        </w:rPr>
        <w:t>aplicativo</w:t>
      </w:r>
      <w:r w:rsidR="00D02F0D">
        <w:rPr>
          <w:rStyle w:val="Forte"/>
        </w:rPr>
        <w:t xml:space="preserve"> exclusivo</w:t>
      </w:r>
      <w:r>
        <w:t xml:space="preserve"> e </w:t>
      </w:r>
      <w:r>
        <w:rPr>
          <w:rStyle w:val="Forte"/>
        </w:rPr>
        <w:t>e-mail</w:t>
      </w:r>
      <w:r>
        <w:t>, garantindo ação rápida e tomada de decisão imediata: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Aceleração, frenagem e curvas bruscas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Ignição ligada ou desligada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RPM acima do limite configurado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Temperatura do motor acima do limite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Velocidade acima do limite e velocidade normalizada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Entrada e saída de áreas restritas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Alerta de motor ocioso por tempo programado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Detector de Jammer, com acionamento imediato de bloqueio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Aviso de desligamento do rastreador</w:t>
      </w:r>
    </w:p>
    <w:p w:rsidR="00A06700" w:rsidRDefault="00A06700" w:rsidP="00A06700">
      <w:pPr>
        <w:pStyle w:val="NormalWeb"/>
        <w:numPr>
          <w:ilvl w:val="0"/>
          <w:numId w:val="19"/>
        </w:numPr>
      </w:pPr>
      <w:r>
        <w:t>Alerta de veículo sem comunicação por período definido</w:t>
      </w:r>
    </w:p>
    <w:p w:rsidR="00A06700" w:rsidRDefault="00D02F0D" w:rsidP="00A06700">
      <w:pPr>
        <w:pStyle w:val="NormalWeb"/>
        <w:numPr>
          <w:ilvl w:val="0"/>
          <w:numId w:val="19"/>
        </w:numPr>
      </w:pPr>
      <w:r>
        <w:t>Uso indevido do veiculo</w:t>
      </w:r>
      <w:r w:rsidR="00A06700">
        <w:t xml:space="preserve"> fora do horário autorizado</w:t>
      </w:r>
    </w:p>
    <w:p w:rsidR="002C6828" w:rsidRDefault="002C6828" w:rsidP="008905A7"/>
    <w:p w:rsidR="002C6828" w:rsidRDefault="002C6828" w:rsidP="001C4727"/>
    <w:p w:rsidR="008905A7" w:rsidRDefault="008905A7" w:rsidP="008905A7">
      <w:pPr>
        <w:pStyle w:val="Ttulo2"/>
        <w:jc w:val="center"/>
        <w:rPr>
          <w:rStyle w:val="Forte"/>
          <w:b/>
          <w:bCs/>
        </w:rPr>
      </w:pPr>
    </w:p>
    <w:p w:rsidR="00D02F0D" w:rsidRDefault="00D02F0D" w:rsidP="008905A7">
      <w:pPr>
        <w:pStyle w:val="Ttulo2"/>
        <w:jc w:val="center"/>
      </w:pPr>
      <w:r>
        <w:rPr>
          <w:rStyle w:val="Forte"/>
          <w:b/>
          <w:bCs/>
        </w:rPr>
        <w:t xml:space="preserve">Videotelemetria </w:t>
      </w:r>
    </w:p>
    <w:p w:rsidR="00D02F0D" w:rsidRDefault="00D02F0D" w:rsidP="00D02F0D">
      <w:pPr>
        <w:pStyle w:val="NormalWeb"/>
      </w:pPr>
      <w:r>
        <w:t xml:space="preserve">A solução de </w:t>
      </w:r>
      <w:r>
        <w:rPr>
          <w:rStyle w:val="Forte"/>
        </w:rPr>
        <w:t>Videotelemetria da TK Rastreadores</w:t>
      </w:r>
      <w:r>
        <w:t xml:space="preserve"> integra </w:t>
      </w:r>
      <w:r>
        <w:rPr>
          <w:rStyle w:val="Forte"/>
        </w:rPr>
        <w:t>rastreamento em tempo real</w:t>
      </w:r>
      <w:r>
        <w:t xml:space="preserve">, </w:t>
      </w:r>
      <w:r>
        <w:rPr>
          <w:rStyle w:val="Forte"/>
        </w:rPr>
        <w:t>inteligência artificial</w:t>
      </w:r>
      <w:r>
        <w:t xml:space="preserve"> e </w:t>
      </w:r>
      <w:r>
        <w:rPr>
          <w:rStyle w:val="Forte"/>
        </w:rPr>
        <w:t>análise comportamental</w:t>
      </w:r>
      <w:r>
        <w:t xml:space="preserve">, proporcionando </w:t>
      </w:r>
      <w:r>
        <w:rPr>
          <w:rStyle w:val="Forte"/>
        </w:rPr>
        <w:t>mais segurança, controle operacion</w:t>
      </w:r>
      <w:r w:rsidR="008905A7">
        <w:rPr>
          <w:rStyle w:val="Forte"/>
        </w:rPr>
        <w:t>al,</w:t>
      </w:r>
      <w:r>
        <w:rPr>
          <w:rStyle w:val="Forte"/>
        </w:rPr>
        <w:t xml:space="preserve"> eficiência</w:t>
      </w:r>
      <w:r w:rsidR="008905A7">
        <w:rPr>
          <w:rStyle w:val="Forte"/>
        </w:rPr>
        <w:t xml:space="preserve"> </w:t>
      </w:r>
      <w:r>
        <w:t>e operações logísticas.</w:t>
      </w:r>
    </w:p>
    <w:p w:rsidR="00D02F0D" w:rsidRDefault="009F54EE" w:rsidP="00D02F0D">
      <w:r>
        <w:pict>
          <v:rect id="_x0000_i1032" style="width:0;height:1.5pt" o:hralign="center" o:hrstd="t" o:hr="t" fillcolor="#a0a0a0" stroked="f"/>
        </w:pict>
      </w:r>
    </w:p>
    <w:p w:rsidR="00D02F0D" w:rsidRDefault="00D02F0D" w:rsidP="00D02F0D">
      <w:pPr>
        <w:pStyle w:val="Ttulo3"/>
      </w:pPr>
      <w:r>
        <w:rPr>
          <w:rStyle w:val="Forte"/>
          <w:b/>
          <w:bCs/>
        </w:rPr>
        <w:t>Conectividade e Monitoramento</w:t>
      </w:r>
    </w:p>
    <w:p w:rsidR="00D02F0D" w:rsidRDefault="00D02F0D" w:rsidP="00D02F0D">
      <w:pPr>
        <w:pStyle w:val="NormalWeb"/>
        <w:numPr>
          <w:ilvl w:val="0"/>
          <w:numId w:val="20"/>
        </w:numPr>
      </w:pPr>
      <w:r>
        <w:t xml:space="preserve">Módulos de comunicação </w:t>
      </w:r>
      <w:r>
        <w:rPr>
          <w:rStyle w:val="Forte"/>
        </w:rPr>
        <w:t>2G, 3G, 4G e Wi-Fi</w:t>
      </w:r>
      <w:r>
        <w:t xml:space="preserve">, com </w:t>
      </w:r>
      <w:r>
        <w:rPr>
          <w:rStyle w:val="Forte"/>
        </w:rPr>
        <w:t>rastreamento em tempo real</w:t>
      </w:r>
    </w:p>
    <w:p w:rsidR="00D02F0D" w:rsidRDefault="00D02F0D" w:rsidP="00D02F0D">
      <w:pPr>
        <w:pStyle w:val="NormalWeb"/>
        <w:numPr>
          <w:ilvl w:val="0"/>
          <w:numId w:val="20"/>
        </w:numPr>
      </w:pPr>
      <w:r>
        <w:rPr>
          <w:rStyle w:val="Forte"/>
        </w:rPr>
        <w:t>Gravação em canal duplo</w:t>
      </w:r>
      <w:r>
        <w:t>, permitindo o monitoramento simultâneo da via à frente e do interior da cabine</w:t>
      </w:r>
    </w:p>
    <w:p w:rsidR="00D02F0D" w:rsidRDefault="00D02F0D" w:rsidP="00D02F0D">
      <w:pPr>
        <w:pStyle w:val="NormalWeb"/>
        <w:numPr>
          <w:ilvl w:val="0"/>
          <w:numId w:val="20"/>
        </w:numPr>
      </w:pPr>
      <w:r>
        <w:t xml:space="preserve">Capacidade de expansão para </w:t>
      </w:r>
      <w:r>
        <w:rPr>
          <w:rStyle w:val="Forte"/>
        </w:rPr>
        <w:t>até 5 canais de vídeo</w:t>
      </w:r>
    </w:p>
    <w:p w:rsidR="00D02F0D" w:rsidRDefault="009F54EE" w:rsidP="00D02F0D">
      <w:r>
        <w:pict>
          <v:rect id="_x0000_i1033" style="width:0;height:1.5pt" o:hralign="center" o:hrstd="t" o:hr="t" fillcolor="#a0a0a0" stroked="f"/>
        </w:pict>
      </w:r>
    </w:p>
    <w:p w:rsidR="00D02F0D" w:rsidRDefault="00D02F0D" w:rsidP="00D02F0D">
      <w:pPr>
        <w:pStyle w:val="Ttulo3"/>
      </w:pPr>
      <w:r>
        <w:rPr>
          <w:rStyle w:val="Forte"/>
          <w:b/>
          <w:bCs/>
        </w:rPr>
        <w:t>Tecnologias de Assistência e Inteligência</w:t>
      </w:r>
    </w:p>
    <w:p w:rsidR="00D02F0D" w:rsidRDefault="00D02F0D" w:rsidP="00D02F0D">
      <w:pPr>
        <w:pStyle w:val="NormalWeb"/>
        <w:numPr>
          <w:ilvl w:val="0"/>
          <w:numId w:val="21"/>
        </w:numPr>
      </w:pPr>
      <w:r>
        <w:t xml:space="preserve">Integração com sistemas </w:t>
      </w:r>
      <w:r>
        <w:rPr>
          <w:rStyle w:val="Forte"/>
        </w:rPr>
        <w:t>ADAS (Advanced Driver Assistance Systems)</w:t>
      </w:r>
      <w:r>
        <w:t xml:space="preserve"> e </w:t>
      </w:r>
      <w:r>
        <w:rPr>
          <w:rStyle w:val="Forte"/>
        </w:rPr>
        <w:t>DMS (Driver Monitoring System)</w:t>
      </w:r>
    </w:p>
    <w:p w:rsidR="00D02F0D" w:rsidRDefault="00D02F0D" w:rsidP="00D02F0D">
      <w:pPr>
        <w:pStyle w:val="NormalWeb"/>
        <w:numPr>
          <w:ilvl w:val="0"/>
          <w:numId w:val="21"/>
        </w:numPr>
      </w:pPr>
      <w:r>
        <w:t xml:space="preserve">Aplicação de </w:t>
      </w:r>
      <w:r>
        <w:rPr>
          <w:rStyle w:val="Forte"/>
        </w:rPr>
        <w:t>Inteligência Artificial</w:t>
      </w:r>
      <w:r>
        <w:t xml:space="preserve"> para apoio à condução segura e análise do comportamento do motorista</w:t>
      </w:r>
    </w:p>
    <w:p w:rsidR="00D02F0D" w:rsidRDefault="00D02F0D" w:rsidP="00D02F0D">
      <w:pPr>
        <w:pStyle w:val="NormalWeb"/>
        <w:numPr>
          <w:ilvl w:val="0"/>
          <w:numId w:val="21"/>
        </w:numPr>
      </w:pPr>
      <w:r>
        <w:rPr>
          <w:rStyle w:val="Forte"/>
        </w:rPr>
        <w:t>Reconhecimento automático de sinalização rodoviária e áreas urbanas</w:t>
      </w:r>
    </w:p>
    <w:p w:rsidR="00D02F0D" w:rsidRDefault="00D02F0D" w:rsidP="00D02F0D">
      <w:pPr>
        <w:pStyle w:val="NormalWeb"/>
        <w:numPr>
          <w:ilvl w:val="0"/>
          <w:numId w:val="21"/>
        </w:numPr>
      </w:pPr>
      <w:r>
        <w:rPr>
          <w:rStyle w:val="Forte"/>
        </w:rPr>
        <w:t>Contagem de passageiros</w:t>
      </w:r>
      <w:r>
        <w:t xml:space="preserve"> por câmera interna (aplicável a ônibus e transporte coletivo)</w:t>
      </w:r>
    </w:p>
    <w:p w:rsidR="00D02F0D" w:rsidRDefault="009F54EE" w:rsidP="00D02F0D">
      <w:r>
        <w:pict>
          <v:rect id="_x0000_i1034" style="width:0;height:1.5pt" o:hralign="center" o:hrstd="t" o:hr="t" fillcolor="#a0a0a0" stroked="f"/>
        </w:pict>
      </w:r>
    </w:p>
    <w:p w:rsidR="00D02F0D" w:rsidRDefault="00D02F0D" w:rsidP="00D02F0D">
      <w:pPr>
        <w:pStyle w:val="Ttulo3"/>
      </w:pPr>
      <w:r>
        <w:rPr>
          <w:rStyle w:val="Forte"/>
          <w:b/>
          <w:bCs/>
        </w:rPr>
        <w:t>Gravação Automática por Eventos</w:t>
      </w:r>
    </w:p>
    <w:p w:rsidR="00D02F0D" w:rsidRDefault="00D02F0D" w:rsidP="00D02F0D">
      <w:pPr>
        <w:pStyle w:val="NormalWeb"/>
      </w:pPr>
      <w:r>
        <w:t>Os vídeos são acionados automaticamente a partir da identificação de infrações e situações de risco, garantindo evidências visuais e rápida atuação: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Uso de telefone celular durante a condução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Saída involuntária de faixa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Condução sem cinto de segurança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Risco de colisão com pedestres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Ultrapassagem em faixa contínua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Colisão detectada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Condução com sinais de cansaço ou fadiga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Distração ao volante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Condução fumando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Câmera obstruída ou coberta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Motorista ausente com o veículo ligado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lastRenderedPageBreak/>
        <w:t>Distância insegura do veículo à frente</w:t>
      </w:r>
    </w:p>
    <w:p w:rsidR="00D02F0D" w:rsidRDefault="00D02F0D" w:rsidP="00D02F0D">
      <w:pPr>
        <w:pStyle w:val="NormalWeb"/>
        <w:numPr>
          <w:ilvl w:val="0"/>
          <w:numId w:val="22"/>
        </w:numPr>
      </w:pPr>
      <w:r>
        <w:t>Direção com olhos fechados</w:t>
      </w:r>
    </w:p>
    <w:p w:rsidR="00D02F0D" w:rsidRDefault="009F54EE" w:rsidP="00D02F0D">
      <w:r>
        <w:pict>
          <v:rect id="_x0000_i1035" style="width:0;height:1.5pt" o:hralign="center" o:hrstd="t" o:hr="t" fillcolor="#a0a0a0" stroked="f"/>
        </w:pict>
      </w:r>
    </w:p>
    <w:p w:rsidR="00D02F0D" w:rsidRDefault="00D02F0D" w:rsidP="00D02F0D">
      <w:pPr>
        <w:pStyle w:val="NormalWeb"/>
      </w:pPr>
      <w:r>
        <w:t xml:space="preserve">Essas informações permitem </w:t>
      </w:r>
      <w:r>
        <w:rPr>
          <w:rStyle w:val="Forte"/>
        </w:rPr>
        <w:t>ações corretivas</w:t>
      </w:r>
      <w:r>
        <w:t xml:space="preserve">, </w:t>
      </w:r>
      <w:r>
        <w:rPr>
          <w:rStyle w:val="Forte"/>
        </w:rPr>
        <w:t>treinamentos direcionados</w:t>
      </w:r>
      <w:r>
        <w:t xml:space="preserve"> e </w:t>
      </w:r>
      <w:r>
        <w:rPr>
          <w:rStyle w:val="Forte"/>
        </w:rPr>
        <w:t>melhoria contínua do desempenho dos motoristas</w:t>
      </w:r>
      <w:r>
        <w:t>.</w:t>
      </w:r>
    </w:p>
    <w:p w:rsidR="00D02F0D" w:rsidRDefault="009F54EE" w:rsidP="00D02F0D">
      <w:r>
        <w:pict>
          <v:rect id="_x0000_i1036" style="width:0;height:1.5pt" o:hralign="center" o:hrstd="t" o:hr="t" fillcolor="#a0a0a0" stroked="f"/>
        </w:pict>
      </w:r>
    </w:p>
    <w:p w:rsidR="00D02F0D" w:rsidRDefault="00D02F0D" w:rsidP="00D02F0D">
      <w:pPr>
        <w:pStyle w:val="Ttulo3"/>
      </w:pPr>
      <w:r>
        <w:rPr>
          <w:rStyle w:val="Forte"/>
          <w:b/>
          <w:bCs/>
        </w:rPr>
        <w:t>Benefícios para a Operação</w:t>
      </w:r>
    </w:p>
    <w:p w:rsidR="00D02F0D" w:rsidRDefault="00D02F0D" w:rsidP="00D02F0D">
      <w:pPr>
        <w:pStyle w:val="NormalWeb"/>
        <w:numPr>
          <w:ilvl w:val="0"/>
          <w:numId w:val="24"/>
        </w:numPr>
      </w:pPr>
      <w:r>
        <w:t xml:space="preserve">Aumento da </w:t>
      </w:r>
      <w:r>
        <w:rPr>
          <w:rStyle w:val="Forte"/>
        </w:rPr>
        <w:t>segurança veicular e dos motoristas</w:t>
      </w:r>
    </w:p>
    <w:p w:rsidR="00D02F0D" w:rsidRDefault="00D02F0D" w:rsidP="00D02F0D">
      <w:pPr>
        <w:pStyle w:val="NormalWeb"/>
        <w:numPr>
          <w:ilvl w:val="0"/>
          <w:numId w:val="24"/>
        </w:numPr>
      </w:pPr>
      <w:r>
        <w:t xml:space="preserve">Redução de </w:t>
      </w:r>
      <w:r>
        <w:rPr>
          <w:rStyle w:val="Forte"/>
        </w:rPr>
        <w:t>riscos e acidentes</w:t>
      </w:r>
    </w:p>
    <w:p w:rsidR="00D02F0D" w:rsidRDefault="00D02F0D" w:rsidP="00D02F0D">
      <w:pPr>
        <w:pStyle w:val="NormalWeb"/>
        <w:numPr>
          <w:ilvl w:val="0"/>
          <w:numId w:val="24"/>
        </w:numPr>
      </w:pPr>
      <w:r>
        <w:t>Maior controle e transparência operacional</w:t>
      </w:r>
    </w:p>
    <w:p w:rsidR="00D02F0D" w:rsidRDefault="00D02F0D" w:rsidP="00D02F0D">
      <w:pPr>
        <w:pStyle w:val="NormalWeb"/>
        <w:numPr>
          <w:ilvl w:val="0"/>
          <w:numId w:val="24"/>
        </w:numPr>
      </w:pPr>
      <w:r>
        <w:t>Evidências visuais para auditorias e ocorrências</w:t>
      </w:r>
    </w:p>
    <w:p w:rsidR="00D02F0D" w:rsidRDefault="00D02F0D" w:rsidP="00D02F0D">
      <w:pPr>
        <w:pStyle w:val="NormalWeb"/>
        <w:numPr>
          <w:ilvl w:val="0"/>
          <w:numId w:val="24"/>
        </w:numPr>
      </w:pPr>
      <w:r>
        <w:t xml:space="preserve">Suporte à </w:t>
      </w:r>
      <w:r>
        <w:rPr>
          <w:rStyle w:val="Forte"/>
        </w:rPr>
        <w:t>gestão de frotas orientada por dados</w:t>
      </w:r>
    </w:p>
    <w:p w:rsidR="00D02F0D" w:rsidRDefault="009F54EE" w:rsidP="00D02F0D">
      <w:r>
        <w:pict>
          <v:rect id="_x0000_i1037" style="width:0;height:1.5pt" o:hralign="center" o:hrstd="t" o:hr="t" fillcolor="#a0a0a0" stroked="f"/>
        </w:pict>
      </w:r>
    </w:p>
    <w:p w:rsidR="00D02F0D" w:rsidRDefault="00D02F0D" w:rsidP="00D02F0D">
      <w:pPr>
        <w:pStyle w:val="Ttulo3"/>
      </w:pPr>
      <w:r>
        <w:rPr>
          <w:rStyle w:val="Forte"/>
          <w:b/>
          <w:bCs/>
        </w:rPr>
        <w:t>Videotelemetria TK Rastreadores</w:t>
      </w:r>
    </w:p>
    <w:p w:rsidR="00D02F0D" w:rsidRDefault="00D02F0D" w:rsidP="00D02F0D">
      <w:pPr>
        <w:pStyle w:val="NormalWeb"/>
      </w:pPr>
      <w:r>
        <w:rPr>
          <w:rStyle w:val="Forte"/>
        </w:rPr>
        <w:t>Tecnologia inteligente para mais segurança, controle e eficiência</w:t>
      </w:r>
      <w:r w:rsidR="009C26D1">
        <w:rPr>
          <w:rStyle w:val="Forte"/>
        </w:rPr>
        <w:t>.</w:t>
      </w:r>
    </w:p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Default="002C6828" w:rsidP="001C4727"/>
    <w:p w:rsidR="002C6828" w:rsidRPr="002C6828" w:rsidRDefault="002C6828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C96D5B" w:rsidRPr="002C6828" w:rsidRDefault="00C96D5B" w:rsidP="001C4727"/>
    <w:p w:rsidR="00120103" w:rsidRDefault="00120103" w:rsidP="00120103"/>
    <w:p w:rsidR="00A013EC" w:rsidRDefault="00A013EC" w:rsidP="00120103"/>
    <w:p w:rsidR="00A013EC" w:rsidRDefault="00A013EC" w:rsidP="00120103"/>
    <w:p w:rsidR="00A013EC" w:rsidRDefault="00A013EC" w:rsidP="00120103"/>
    <w:p w:rsidR="00A013EC" w:rsidRDefault="00A013EC" w:rsidP="00120103"/>
    <w:p w:rsidR="00A013EC" w:rsidRDefault="00A013EC" w:rsidP="00120103"/>
    <w:p w:rsidR="00A013EC" w:rsidRDefault="00A013EC" w:rsidP="00120103"/>
    <w:p w:rsidR="00A013EC" w:rsidRDefault="00A013EC" w:rsidP="00A013EC">
      <w:pPr>
        <w:jc w:val="center"/>
        <w:rPr>
          <w:b/>
        </w:rPr>
      </w:pPr>
      <w:r w:rsidRPr="00A013EC">
        <w:rPr>
          <w:b/>
        </w:rPr>
        <w:t>Identificador de motorista</w:t>
      </w:r>
    </w:p>
    <w:p w:rsidR="00A013EC" w:rsidRDefault="00A013EC" w:rsidP="00A013EC">
      <w:pPr>
        <w:jc w:val="center"/>
        <w:rPr>
          <w:b/>
        </w:rPr>
      </w:pPr>
    </w:p>
    <w:p w:rsidR="00A013EC" w:rsidRDefault="00A013EC" w:rsidP="00A013EC">
      <w:pPr>
        <w:pStyle w:val="Ttulo2"/>
      </w:pPr>
      <w:r>
        <w:rPr>
          <w:rStyle w:val="Forte"/>
          <w:b/>
          <w:bCs/>
        </w:rPr>
        <w:t>Identificação de Motorista por Cartão RFID</w:t>
      </w:r>
    </w:p>
    <w:p w:rsidR="00A013EC" w:rsidRDefault="00A013EC" w:rsidP="00A013EC">
      <w:pPr>
        <w:pStyle w:val="NormalWeb"/>
      </w:pPr>
      <w:r>
        <w:t xml:space="preserve">A </w:t>
      </w:r>
      <w:r>
        <w:rPr>
          <w:rStyle w:val="Forte"/>
        </w:rPr>
        <w:t xml:space="preserve">identificação de motorista por cartão RFID </w:t>
      </w:r>
      <w:r>
        <w:t xml:space="preserve">é uma tecnologia utilizada na </w:t>
      </w:r>
      <w:r>
        <w:rPr>
          <w:rStyle w:val="Forte"/>
        </w:rPr>
        <w:t>gestão de frotas</w:t>
      </w:r>
      <w:r>
        <w:t xml:space="preserve"> para associar, de forma automática e segura, cada veículo a um motorista específico, garantindo </w:t>
      </w:r>
      <w:r>
        <w:rPr>
          <w:rStyle w:val="Forte"/>
        </w:rPr>
        <w:t>controle operacional</w:t>
      </w:r>
      <w:r>
        <w:t xml:space="preserve">, </w:t>
      </w:r>
      <w:r>
        <w:rPr>
          <w:rStyle w:val="Forte"/>
        </w:rPr>
        <w:t>rastreabilidade</w:t>
      </w:r>
      <w:r>
        <w:t xml:space="preserve"> e </w:t>
      </w:r>
      <w:r>
        <w:rPr>
          <w:rStyle w:val="Forte"/>
        </w:rPr>
        <w:t>responsabilidade na condução</w:t>
      </w:r>
      <w:r>
        <w:t>.</w:t>
      </w:r>
    </w:p>
    <w:p w:rsidR="00A013EC" w:rsidRDefault="00A013EC" w:rsidP="00A013EC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>, essa solução é integrada ao sistema de rastreamento e telemetria, permitindo que cada evento do veículo seja vinculado ao motorista em operação naquele momento.</w:t>
      </w:r>
    </w:p>
    <w:p w:rsidR="00A013EC" w:rsidRDefault="009F54EE" w:rsidP="00A013EC">
      <w:r>
        <w:pict>
          <v:rect id="_x0000_i1038" style="width:0;height:1.5pt" o:hralign="center" o:hrstd="t" o:hr="t" fillcolor="#a0a0a0" stroked="f"/>
        </w:pict>
      </w:r>
    </w:p>
    <w:p w:rsidR="00A013EC" w:rsidRDefault="00A013EC" w:rsidP="00A013EC">
      <w:pPr>
        <w:pStyle w:val="Ttulo2"/>
      </w:pPr>
      <w:r>
        <w:rPr>
          <w:rStyle w:val="Forte"/>
          <w:b/>
          <w:bCs/>
        </w:rPr>
        <w:t>Como funciona</w:t>
      </w:r>
    </w:p>
    <w:p w:rsidR="00A013EC" w:rsidRDefault="00A013EC" w:rsidP="00A013EC">
      <w:pPr>
        <w:pStyle w:val="NormalWeb"/>
      </w:pPr>
      <w:r>
        <w:t xml:space="preserve">O motorista se identifica aproximando o </w:t>
      </w:r>
      <w:r>
        <w:rPr>
          <w:rStyle w:val="Forte"/>
        </w:rPr>
        <w:t>cartão RFID</w:t>
      </w:r>
      <w:r>
        <w:t xml:space="preserve"> de um </w:t>
      </w:r>
      <w:r>
        <w:rPr>
          <w:rStyle w:val="Forte"/>
        </w:rPr>
        <w:t>leitor instalado no veículo</w:t>
      </w:r>
      <w:r>
        <w:t>.</w:t>
      </w:r>
      <w:r>
        <w:br/>
        <w:t>Após a validação:</w:t>
      </w:r>
    </w:p>
    <w:p w:rsidR="00A013EC" w:rsidRDefault="00A013EC" w:rsidP="00A013EC">
      <w:pPr>
        <w:pStyle w:val="NormalWeb"/>
        <w:numPr>
          <w:ilvl w:val="0"/>
          <w:numId w:val="25"/>
        </w:numPr>
      </w:pPr>
      <w:r>
        <w:t xml:space="preserve">O veículo é liberado para operação </w:t>
      </w:r>
      <w:r>
        <w:rPr>
          <w:rStyle w:val="nfase"/>
        </w:rPr>
        <w:t>(conforme regras definidas)</w:t>
      </w:r>
    </w:p>
    <w:p w:rsidR="00A013EC" w:rsidRDefault="00A013EC" w:rsidP="00A013EC">
      <w:pPr>
        <w:pStyle w:val="NormalWeb"/>
        <w:numPr>
          <w:ilvl w:val="0"/>
          <w:numId w:val="25"/>
        </w:numPr>
      </w:pPr>
      <w:r>
        <w:t xml:space="preserve">O sistema registra automaticamente </w:t>
      </w:r>
      <w:r>
        <w:rPr>
          <w:rStyle w:val="Forte"/>
        </w:rPr>
        <w:t>quem está conduzindo o veículo</w:t>
      </w:r>
    </w:p>
    <w:p w:rsidR="00A013EC" w:rsidRDefault="00A013EC" w:rsidP="00A013EC">
      <w:pPr>
        <w:pStyle w:val="NormalWeb"/>
        <w:numPr>
          <w:ilvl w:val="0"/>
          <w:numId w:val="25"/>
        </w:numPr>
      </w:pPr>
      <w:r>
        <w:t>Todas as informações de rastreamento, telemetria e videotelemetria passam a ser associadas ao motorista identificado</w:t>
      </w:r>
    </w:p>
    <w:p w:rsidR="00A013EC" w:rsidRDefault="009F54EE" w:rsidP="00A013EC">
      <w:r>
        <w:pict>
          <v:rect id="_x0000_i1039" style="width:0;height:1.5pt" o:hralign="center" o:hrstd="t" o:hr="t" fillcolor="#a0a0a0" stroked="f"/>
        </w:pict>
      </w:r>
    </w:p>
    <w:p w:rsidR="00A013EC" w:rsidRDefault="00A013EC" w:rsidP="00A013EC">
      <w:pPr>
        <w:pStyle w:val="Ttulo2"/>
      </w:pPr>
      <w:r>
        <w:rPr>
          <w:rStyle w:val="Forte"/>
          <w:b/>
          <w:bCs/>
        </w:rPr>
        <w:t>Principais benefícios para a gestão de frota</w:t>
      </w:r>
    </w:p>
    <w:p w:rsidR="00A013EC" w:rsidRDefault="00A013EC" w:rsidP="00A013EC">
      <w:pPr>
        <w:pStyle w:val="Ttulo3"/>
      </w:pPr>
      <w:r>
        <w:rPr>
          <w:rFonts w:ascii="Cambria" w:hAnsi="Cambria" w:cs="Cambria"/>
        </w:rPr>
        <w:t>🔐</w:t>
      </w:r>
      <w:r>
        <w:t xml:space="preserve"> </w:t>
      </w:r>
      <w:r>
        <w:rPr>
          <w:rStyle w:val="Forte"/>
          <w:b/>
          <w:bCs/>
        </w:rPr>
        <w:t>Controle e Segurança</w:t>
      </w:r>
    </w:p>
    <w:p w:rsidR="00A013EC" w:rsidRDefault="00A013EC" w:rsidP="00A013EC">
      <w:pPr>
        <w:pStyle w:val="NormalWeb"/>
        <w:numPr>
          <w:ilvl w:val="0"/>
          <w:numId w:val="26"/>
        </w:numPr>
      </w:pPr>
      <w:r>
        <w:t>Impede o uso não autorizado do veículo</w:t>
      </w:r>
    </w:p>
    <w:p w:rsidR="00A013EC" w:rsidRDefault="00A013EC" w:rsidP="00A013EC">
      <w:pPr>
        <w:pStyle w:val="NormalWeb"/>
        <w:numPr>
          <w:ilvl w:val="0"/>
          <w:numId w:val="26"/>
        </w:numPr>
      </w:pPr>
      <w:r>
        <w:t>Garante que apenas motoristas cadastrados operem a frota</w:t>
      </w:r>
    </w:p>
    <w:p w:rsidR="00A013EC" w:rsidRDefault="00265A11" w:rsidP="00A013EC">
      <w:pPr>
        <w:pStyle w:val="NormalWeb"/>
        <w:numPr>
          <w:ilvl w:val="0"/>
          <w:numId w:val="26"/>
        </w:numPr>
      </w:pPr>
      <w:r>
        <w:t xml:space="preserve">Reduz riscos de </w:t>
      </w:r>
      <w:r w:rsidR="00A013EC">
        <w:t>desvios e uso indevido</w:t>
      </w:r>
    </w:p>
    <w:p w:rsidR="00265A11" w:rsidRDefault="00265A11" w:rsidP="00A013EC">
      <w:pPr>
        <w:pStyle w:val="NormalWeb"/>
        <w:numPr>
          <w:ilvl w:val="0"/>
          <w:numId w:val="26"/>
        </w:numPr>
      </w:pPr>
      <w:r>
        <w:t xml:space="preserve">Identificação de multas veiculares </w:t>
      </w:r>
    </w:p>
    <w:p w:rsidR="00A013EC" w:rsidRDefault="009F54EE" w:rsidP="00A013EC">
      <w:r>
        <w:pict>
          <v:rect id="_x0000_i1040" style="width:0;height:1.5pt" o:hralign="center" o:hrstd="t" o:hr="t" fillcolor="#a0a0a0" stroked="f"/>
        </w:pict>
      </w:r>
    </w:p>
    <w:p w:rsidR="00A013EC" w:rsidRDefault="00A013EC" w:rsidP="00A013EC">
      <w:pPr>
        <w:jc w:val="center"/>
        <w:rPr>
          <w:b/>
        </w:rPr>
      </w:pPr>
    </w:p>
    <w:p w:rsidR="00265A11" w:rsidRDefault="00265A11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A013EC">
      <w:pPr>
        <w:jc w:val="center"/>
        <w:rPr>
          <w:b/>
        </w:rPr>
      </w:pPr>
    </w:p>
    <w:p w:rsidR="00591552" w:rsidRDefault="00591552" w:rsidP="00591552">
      <w:pPr>
        <w:pStyle w:val="Ttulo2"/>
      </w:pPr>
      <w:r>
        <w:rPr>
          <w:rStyle w:val="Forte"/>
          <w:b/>
          <w:bCs/>
        </w:rPr>
        <w:t xml:space="preserve">Gestão e Controle de Abastecimento </w:t>
      </w:r>
    </w:p>
    <w:p w:rsidR="00591552" w:rsidRDefault="00A27447" w:rsidP="00591552">
      <w:pPr>
        <w:pStyle w:val="NormalWeb"/>
      </w:pPr>
      <w:r>
        <w:t xml:space="preserve">A </w:t>
      </w:r>
      <w:r>
        <w:rPr>
          <w:rStyle w:val="Forte"/>
        </w:rPr>
        <w:t>gestão e controle de abastecimento</w:t>
      </w:r>
      <w:r>
        <w:t xml:space="preserve"> permitem</w:t>
      </w:r>
      <w:r w:rsidR="00591552">
        <w:t xml:space="preserve"> </w:t>
      </w:r>
      <w:r w:rsidR="00591552">
        <w:rPr>
          <w:rStyle w:val="Forte"/>
        </w:rPr>
        <w:t>registrar, acompanhar e analisar</w:t>
      </w:r>
      <w:r w:rsidR="00591552">
        <w:t xml:space="preserve"> todos os abastecimentos realizados, garantindo </w:t>
      </w:r>
      <w:r w:rsidR="00591552">
        <w:rPr>
          <w:rStyle w:val="Forte"/>
        </w:rPr>
        <w:t>transparência</w:t>
      </w:r>
      <w:r w:rsidR="00591552">
        <w:t xml:space="preserve">, </w:t>
      </w:r>
      <w:r w:rsidR="00591552">
        <w:rPr>
          <w:rStyle w:val="Forte"/>
        </w:rPr>
        <w:t>redução de custos</w:t>
      </w:r>
      <w:r w:rsidR="00591552">
        <w:t xml:space="preserve"> e </w:t>
      </w:r>
      <w:r w:rsidR="00591552">
        <w:rPr>
          <w:rStyle w:val="Forte"/>
        </w:rPr>
        <w:t>maior eficiência operacional</w:t>
      </w:r>
      <w:r w:rsidR="00591552">
        <w:t>.</w:t>
      </w:r>
    </w:p>
    <w:p w:rsidR="00591552" w:rsidRDefault="00591552" w:rsidP="00591552">
      <w:pPr>
        <w:pStyle w:val="NormalWeb"/>
      </w:pPr>
      <w:r>
        <w:t xml:space="preserve">Na </w:t>
      </w:r>
      <w:r>
        <w:rPr>
          <w:rStyle w:val="Forte"/>
        </w:rPr>
        <w:t>TK Rastreadores</w:t>
      </w:r>
      <w:r>
        <w:t xml:space="preserve">, essa gestão é integrada ao sistema de </w:t>
      </w:r>
      <w:r>
        <w:rPr>
          <w:rStyle w:val="Forte"/>
        </w:rPr>
        <w:t>rastreamento e telemetria</w:t>
      </w:r>
      <w:r>
        <w:t>, possibilitando o cruzamento de dados reais do veículo com os registros de abastecimento, fortalecendo o controle e a confiabilidade das informações.</w:t>
      </w:r>
    </w:p>
    <w:p w:rsidR="00591552" w:rsidRDefault="009F54EE" w:rsidP="00591552">
      <w:r>
        <w:pict>
          <v:rect id="_x0000_i1041" style="width:0;height:1.5pt" o:hralign="center" o:hrstd="t" o:hr="t" fillcolor="#a0a0a0" stroked="f"/>
        </w:pict>
      </w:r>
    </w:p>
    <w:p w:rsidR="00591552" w:rsidRDefault="00591552" w:rsidP="00591552">
      <w:pPr>
        <w:pStyle w:val="Ttulo3"/>
      </w:pPr>
      <w:r>
        <w:rPr>
          <w:rStyle w:val="Forte"/>
          <w:b/>
          <w:bCs/>
        </w:rPr>
        <w:t>Como funciona</w:t>
      </w:r>
    </w:p>
    <w:p w:rsidR="00591552" w:rsidRDefault="00591552" w:rsidP="00591552">
      <w:pPr>
        <w:pStyle w:val="NormalWeb"/>
      </w:pPr>
      <w:r>
        <w:t xml:space="preserve">Os abastecimentos podem ser registrados por meio de </w:t>
      </w:r>
      <w:r>
        <w:rPr>
          <w:rStyle w:val="Forte"/>
        </w:rPr>
        <w:t>lançamentos manuais</w:t>
      </w:r>
      <w:r>
        <w:t xml:space="preserve"> via sistema Web ou App exclusivo, associando cada abastecimento ao </w:t>
      </w:r>
      <w:r>
        <w:rPr>
          <w:rStyle w:val="Forte"/>
        </w:rPr>
        <w:t>veículo, motorista, data, local e quilometragem</w:t>
      </w:r>
      <w:r>
        <w:t>.</w:t>
      </w:r>
    </w:p>
    <w:p w:rsidR="00591552" w:rsidRDefault="00591552" w:rsidP="00591552">
      <w:pPr>
        <w:pStyle w:val="NormalWeb"/>
      </w:pPr>
      <w:r>
        <w:t>O sistema consolida essas informações em relatórios claros e objetivos, facilitando o acompanhamento e a análise dos custos.</w:t>
      </w:r>
    </w:p>
    <w:p w:rsidR="00591552" w:rsidRDefault="009F54EE" w:rsidP="00591552">
      <w:r>
        <w:pict>
          <v:rect id="_x0000_i1042" style="width:0;height:1.5pt" o:hralign="center" o:hrstd="t" o:hr="t" fillcolor="#a0a0a0" stroked="f"/>
        </w:pict>
      </w:r>
    </w:p>
    <w:p w:rsidR="00591552" w:rsidRDefault="00591552" w:rsidP="00591552">
      <w:pPr>
        <w:pStyle w:val="Ttulo3"/>
      </w:pPr>
      <w:r>
        <w:rPr>
          <w:rStyle w:val="Forte"/>
          <w:b/>
          <w:bCs/>
        </w:rPr>
        <w:t>Principais funcionalidades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 xml:space="preserve">Registro e controle de </w:t>
      </w:r>
      <w:r>
        <w:rPr>
          <w:rStyle w:val="Forte"/>
        </w:rPr>
        <w:t>abastecimentos por veículo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 xml:space="preserve">Lançamento de </w:t>
      </w:r>
      <w:r>
        <w:rPr>
          <w:rStyle w:val="Forte"/>
        </w:rPr>
        <w:t>volume abastecido, valor, quilometragem e posto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 xml:space="preserve">Associação do abastecimento ao </w:t>
      </w:r>
      <w:r>
        <w:rPr>
          <w:rStyle w:val="Forte"/>
        </w:rPr>
        <w:t>motorista identificado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 xml:space="preserve">Controle de </w:t>
      </w:r>
      <w:r>
        <w:rPr>
          <w:rStyle w:val="Forte"/>
        </w:rPr>
        <w:t>média de consumo</w:t>
      </w:r>
      <w:r>
        <w:t xml:space="preserve"> por veículo e por motorista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>Comparativo en</w:t>
      </w:r>
      <w:r w:rsidR="00812486">
        <w:t>tre eficiência de km/l entre um abastecimento ao outro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 xml:space="preserve">Detecção de </w:t>
      </w:r>
      <w:r>
        <w:rPr>
          <w:rStyle w:val="Forte"/>
        </w:rPr>
        <w:t>inconsistências, desvios ou possíveis fraudes</w:t>
      </w:r>
    </w:p>
    <w:p w:rsidR="00591552" w:rsidRDefault="00591552" w:rsidP="00591552">
      <w:pPr>
        <w:pStyle w:val="NormalWeb"/>
        <w:numPr>
          <w:ilvl w:val="0"/>
          <w:numId w:val="29"/>
        </w:numPr>
      </w:pPr>
      <w:r>
        <w:t>Relatórios gerenciais e históricos detalhados</w:t>
      </w:r>
    </w:p>
    <w:p w:rsidR="00591552" w:rsidRDefault="009F54EE" w:rsidP="00591552">
      <w:r>
        <w:pict>
          <v:rect id="_x0000_i1043" style="width:0;height:1.5pt" o:hralign="center" o:hrstd="t" o:hr="t" fillcolor="#a0a0a0" stroked="f"/>
        </w:pict>
      </w:r>
    </w:p>
    <w:p w:rsidR="00591552" w:rsidRDefault="00591552" w:rsidP="00591552">
      <w:pPr>
        <w:pStyle w:val="Ttulo3"/>
      </w:pPr>
      <w:r>
        <w:rPr>
          <w:rStyle w:val="Forte"/>
          <w:b/>
          <w:bCs/>
        </w:rPr>
        <w:t>Benefícios para a gestão da frota</w:t>
      </w:r>
    </w:p>
    <w:p w:rsidR="00591552" w:rsidRDefault="00812486" w:rsidP="00591552">
      <w:pPr>
        <w:pStyle w:val="NormalWeb"/>
        <w:numPr>
          <w:ilvl w:val="0"/>
          <w:numId w:val="30"/>
        </w:numPr>
      </w:pPr>
      <w:r>
        <w:rPr>
          <w:rStyle w:val="Forte"/>
        </w:rPr>
        <w:t>Maior controle operacional e r</w:t>
      </w:r>
      <w:r w:rsidR="00591552">
        <w:rPr>
          <w:rStyle w:val="Forte"/>
        </w:rPr>
        <w:t>edução de custos com combustível</w:t>
      </w:r>
    </w:p>
    <w:p w:rsidR="00591552" w:rsidRDefault="00591552" w:rsidP="00591552">
      <w:pPr>
        <w:pStyle w:val="NormalWeb"/>
        <w:numPr>
          <w:ilvl w:val="0"/>
          <w:numId w:val="30"/>
        </w:numPr>
      </w:pPr>
      <w:r>
        <w:t xml:space="preserve">Prevenção de </w:t>
      </w:r>
      <w:r>
        <w:rPr>
          <w:rStyle w:val="Forte"/>
        </w:rPr>
        <w:t>desperdícios e fraudes</w:t>
      </w:r>
    </w:p>
    <w:p w:rsidR="00591552" w:rsidRDefault="00591552" w:rsidP="00591552">
      <w:pPr>
        <w:pStyle w:val="NormalWeb"/>
        <w:numPr>
          <w:ilvl w:val="0"/>
          <w:numId w:val="30"/>
        </w:numPr>
      </w:pPr>
      <w:r>
        <w:t xml:space="preserve">Base confiável para </w:t>
      </w:r>
      <w:r>
        <w:rPr>
          <w:rStyle w:val="Forte"/>
        </w:rPr>
        <w:t>tomada de decisão</w:t>
      </w:r>
    </w:p>
    <w:p w:rsidR="00591552" w:rsidRDefault="00591552" w:rsidP="00591552">
      <w:pPr>
        <w:pStyle w:val="NormalWeb"/>
        <w:numPr>
          <w:ilvl w:val="0"/>
          <w:numId w:val="30"/>
        </w:numPr>
      </w:pPr>
      <w:r>
        <w:t>Transparência nos processos de abastecimento</w:t>
      </w:r>
    </w:p>
    <w:p w:rsidR="00591552" w:rsidRDefault="009F54EE" w:rsidP="00591552">
      <w:r>
        <w:pict>
          <v:rect id="_x0000_i1044" style="width:0;height:1.5pt" o:hralign="center" o:hrstd="t" o:hr="t" fillcolor="#a0a0a0" stroked="f"/>
        </w:pict>
      </w:r>
    </w:p>
    <w:p w:rsidR="00591552" w:rsidRDefault="00591552" w:rsidP="00591552">
      <w:pPr>
        <w:pStyle w:val="NormalWeb"/>
      </w:pPr>
      <w:r>
        <w:t xml:space="preserve">Tudo centralizado em uma </w:t>
      </w:r>
      <w:r>
        <w:rPr>
          <w:rStyle w:val="Forte"/>
        </w:rPr>
        <w:t>plataforma única</w:t>
      </w:r>
      <w:r>
        <w:t xml:space="preserve">, acessível via </w:t>
      </w:r>
      <w:r>
        <w:rPr>
          <w:rStyle w:val="Forte"/>
        </w:rPr>
        <w:t>web e aplicativo</w:t>
      </w:r>
      <w:r w:rsidR="00A13878">
        <w:rPr>
          <w:rStyle w:val="Forte"/>
        </w:rPr>
        <w:t xml:space="preserve"> TK</w:t>
      </w:r>
    </w:p>
    <w:p w:rsidR="00676602" w:rsidRDefault="00676602" w:rsidP="00676602">
      <w:pPr>
        <w:pStyle w:val="Ttulo2"/>
        <w:rPr>
          <w:rStyle w:val="Forte"/>
          <w:b/>
          <w:bCs/>
        </w:rPr>
      </w:pPr>
    </w:p>
    <w:p w:rsidR="00676602" w:rsidRDefault="00676602" w:rsidP="00676602">
      <w:pPr>
        <w:pStyle w:val="Ttulo2"/>
      </w:pPr>
      <w:r>
        <w:rPr>
          <w:rStyle w:val="Forte"/>
          <w:b/>
          <w:bCs/>
        </w:rPr>
        <w:t>Gestão de Multas – TK Rastreadores</w:t>
      </w:r>
    </w:p>
    <w:p w:rsidR="00676602" w:rsidRDefault="00676602" w:rsidP="00676602">
      <w:pPr>
        <w:pStyle w:val="NormalWeb"/>
      </w:pPr>
      <w:r>
        <w:t xml:space="preserve">A </w:t>
      </w:r>
      <w:r>
        <w:rPr>
          <w:rStyle w:val="Forte"/>
        </w:rPr>
        <w:t>Gestão de Multas da TK Rastreadores</w:t>
      </w:r>
      <w:r>
        <w:t xml:space="preserve"> é uma solução estratégica desenvolvida para </w:t>
      </w:r>
      <w:r>
        <w:rPr>
          <w:rStyle w:val="Forte"/>
        </w:rPr>
        <w:t>antecipar, organizar e controlar infrações de trânsito</w:t>
      </w:r>
      <w:r>
        <w:t xml:space="preserve">, proporcionando </w:t>
      </w:r>
      <w:r>
        <w:rPr>
          <w:rStyle w:val="Forte"/>
        </w:rPr>
        <w:t>maior previsibilidade financeira</w:t>
      </w:r>
      <w:r>
        <w:t xml:space="preserve">, </w:t>
      </w:r>
      <w:r>
        <w:rPr>
          <w:rStyle w:val="Forte"/>
        </w:rPr>
        <w:t>segurança jurídica</w:t>
      </w:r>
      <w:r>
        <w:t xml:space="preserve"> e </w:t>
      </w:r>
      <w:r>
        <w:rPr>
          <w:rStyle w:val="Forte"/>
        </w:rPr>
        <w:t>eficiência operacional</w:t>
      </w:r>
      <w:r>
        <w:t xml:space="preserve"> na gestão de frotas.</w:t>
      </w:r>
    </w:p>
    <w:p w:rsidR="00676602" w:rsidRDefault="00676602" w:rsidP="00676602">
      <w:pPr>
        <w:pStyle w:val="NormalWeb"/>
      </w:pPr>
      <w:r>
        <w:t xml:space="preserve">O processo de autuação de trânsito inicia-se com o </w:t>
      </w:r>
      <w:r>
        <w:rPr>
          <w:rStyle w:val="Forte"/>
        </w:rPr>
        <w:t>fato gerador da infração</w:t>
      </w:r>
      <w:r>
        <w:t xml:space="preserve">, registrado por agente fiscalizador ou equipamento eletrônico, e percorre diversos órgãos oficiais até chegar ao proprietário do veículo, em um prazo médio que pode ultrapassar </w:t>
      </w:r>
      <w:r>
        <w:rPr>
          <w:rStyle w:val="Forte"/>
        </w:rPr>
        <w:t>90 dias</w:t>
      </w:r>
      <w:r>
        <w:t xml:space="preserve">. Por atuar nas </w:t>
      </w:r>
      <w:r>
        <w:rPr>
          <w:rStyle w:val="Forte"/>
        </w:rPr>
        <w:t>etapas iniciais desse fluxo</w:t>
      </w:r>
      <w:r>
        <w:t xml:space="preserve">, a solução da TK Rastreadores permite </w:t>
      </w:r>
      <w:r>
        <w:rPr>
          <w:rStyle w:val="Forte"/>
        </w:rPr>
        <w:t>antecipar o recebimento das informações de multas e notificações em até 7 dias</w:t>
      </w:r>
      <w:r>
        <w:t>, possibilitando uma atuação preventiva por parte das empresas.</w:t>
      </w:r>
    </w:p>
    <w:p w:rsidR="00676602" w:rsidRDefault="00676602" w:rsidP="00676602">
      <w:pPr>
        <w:pStyle w:val="NormalWeb"/>
      </w:pPr>
      <w:r>
        <w:t xml:space="preserve">Essa antecipação é fundamental para evitar prejuízos recorrentes no setor de transporte, especialmente em situações de </w:t>
      </w:r>
      <w:r>
        <w:rPr>
          <w:rStyle w:val="Forte"/>
        </w:rPr>
        <w:t>desligamento de motoristas</w:t>
      </w:r>
      <w:r>
        <w:t>, nas quais infrações cometidas anteriormente passam a ser identificadas apenas após a saída do condutor, gerando custos que não podem ser recuperados.</w:t>
      </w:r>
    </w:p>
    <w:p w:rsidR="00676602" w:rsidRDefault="00676602" w:rsidP="00676602">
      <w:pPr>
        <w:pStyle w:val="NormalWeb"/>
      </w:pPr>
      <w:r>
        <w:t xml:space="preserve">A solução conta com </w:t>
      </w:r>
      <w:r>
        <w:rPr>
          <w:rStyle w:val="Forte"/>
        </w:rPr>
        <w:t>ampla cobertura nacional</w:t>
      </w:r>
      <w:r>
        <w:t>, integrando informações provenientes dos principais órgãos e bases oficiais, incluindo:</w:t>
      </w:r>
    </w:p>
    <w:p w:rsidR="00676602" w:rsidRDefault="00676602" w:rsidP="00676602">
      <w:pPr>
        <w:pStyle w:val="NormalWeb"/>
        <w:numPr>
          <w:ilvl w:val="0"/>
          <w:numId w:val="33"/>
        </w:numPr>
      </w:pPr>
      <w:r>
        <w:rPr>
          <w:rStyle w:val="Forte"/>
        </w:rPr>
        <w:t>Polícia Rodoviária Federal (PRF)</w:t>
      </w:r>
    </w:p>
    <w:p w:rsidR="00676602" w:rsidRDefault="00676602" w:rsidP="00676602">
      <w:pPr>
        <w:pStyle w:val="NormalWeb"/>
        <w:numPr>
          <w:ilvl w:val="0"/>
          <w:numId w:val="33"/>
        </w:numPr>
      </w:pPr>
      <w:r>
        <w:rPr>
          <w:rStyle w:val="Forte"/>
        </w:rPr>
        <w:t>DERs – Departamentos Estaduais de Estradas de Rodagem</w:t>
      </w:r>
    </w:p>
    <w:p w:rsidR="00676602" w:rsidRDefault="00676602" w:rsidP="00676602">
      <w:pPr>
        <w:pStyle w:val="NormalWeb"/>
        <w:numPr>
          <w:ilvl w:val="0"/>
          <w:numId w:val="33"/>
        </w:numPr>
      </w:pPr>
      <w:r>
        <w:rPr>
          <w:rStyle w:val="Forte"/>
        </w:rPr>
        <w:t>DNIT – Departamento Nacional de Infraestrutura de Transportes</w:t>
      </w:r>
    </w:p>
    <w:p w:rsidR="00676602" w:rsidRDefault="00676602" w:rsidP="00676602">
      <w:pPr>
        <w:pStyle w:val="NormalWeb"/>
        <w:numPr>
          <w:ilvl w:val="0"/>
          <w:numId w:val="33"/>
        </w:numPr>
      </w:pPr>
      <w:r>
        <w:rPr>
          <w:rStyle w:val="Forte"/>
        </w:rPr>
        <w:t>Órgão municipal, por meio de integração com o RENAINF, consulta</w:t>
      </w:r>
      <w:r>
        <w:t xml:space="preserve"> a bases estaduais e conexão com o </w:t>
      </w:r>
      <w:r>
        <w:rPr>
          <w:rStyle w:val="Forte"/>
        </w:rPr>
        <w:t>SNE – Sistema de Notificação Eletrônica</w:t>
      </w:r>
    </w:p>
    <w:p w:rsidR="00994529" w:rsidRDefault="00994529" w:rsidP="00994529">
      <w:pPr>
        <w:pStyle w:val="NormalWeb"/>
        <w:shd w:val="clear" w:color="auto" w:fill="FAFAFA"/>
        <w:spacing w:line="288" w:lineRule="atLeast"/>
        <w:rPr>
          <w:rFonts w:ascii="Arial" w:hAnsi="Arial" w:cs="Arial"/>
          <w:color w:val="4D4D4D"/>
          <w:sz w:val="22"/>
          <w:szCs w:val="22"/>
        </w:rPr>
      </w:pPr>
    </w:p>
    <w:p w:rsidR="00994529" w:rsidRDefault="00994529" w:rsidP="00994529">
      <w:pPr>
        <w:pStyle w:val="NormalWeb"/>
        <w:shd w:val="clear" w:color="auto" w:fill="FAFAFA"/>
        <w:spacing w:line="288" w:lineRule="atLeast"/>
        <w:rPr>
          <w:rFonts w:ascii="Arial" w:hAnsi="Arial" w:cs="Arial"/>
          <w:color w:val="4D4D4D"/>
          <w:sz w:val="22"/>
          <w:szCs w:val="22"/>
        </w:rPr>
      </w:pPr>
      <w:r>
        <w:rPr>
          <w:rFonts w:ascii="Arial" w:hAnsi="Arial" w:cs="Arial"/>
          <w:color w:val="4D4D4D"/>
          <w:sz w:val="22"/>
          <w:szCs w:val="22"/>
        </w:rPr>
        <w:t>Com a Gestão de Multas da TK Rastreadores, a empresa é alertada sempre que uma nova multa é registrada em um órgão emissor, independente da localização da sua empresa, evitando assim a falta de controle e pagamento por não identificação do condutor.</w:t>
      </w:r>
    </w:p>
    <w:p w:rsidR="00994529" w:rsidRPr="00994529" w:rsidRDefault="00994529" w:rsidP="00994529">
      <w:pPr>
        <w:pStyle w:val="Ttulo2"/>
        <w:shd w:val="clear" w:color="auto" w:fill="FFFFFF"/>
        <w:spacing w:before="0" w:line="648" w:lineRule="atLeast"/>
        <w:rPr>
          <w:rFonts w:ascii="Arial" w:hAnsi="Arial" w:cs="Arial"/>
          <w:bCs w:val="0"/>
          <w:color w:val="1A1A1A"/>
          <w:sz w:val="40"/>
          <w:szCs w:val="40"/>
        </w:rPr>
      </w:pPr>
      <w:r w:rsidRPr="00994529">
        <w:rPr>
          <w:rFonts w:ascii="Arial" w:hAnsi="Arial" w:cs="Arial"/>
          <w:bCs w:val="0"/>
          <w:color w:val="1A1A1A"/>
          <w:sz w:val="40"/>
          <w:szCs w:val="40"/>
        </w:rPr>
        <w:t>Chega de problemas com multas!</w:t>
      </w:r>
    </w:p>
    <w:p w:rsidR="002340D7" w:rsidRDefault="00994529" w:rsidP="00994529">
      <w:pPr>
        <w:pStyle w:val="NormalWeb"/>
        <w:shd w:val="clear" w:color="auto" w:fill="FFFFFF"/>
        <w:spacing w:line="336" w:lineRule="atLeast"/>
        <w:rPr>
          <w:rFonts w:ascii="Arial" w:hAnsi="Arial" w:cs="Arial"/>
          <w:color w:val="4D4D4D"/>
          <w:sz w:val="22"/>
          <w:szCs w:val="22"/>
        </w:rPr>
      </w:pPr>
      <w:r>
        <w:rPr>
          <w:rFonts w:ascii="Arial" w:hAnsi="Arial" w:cs="Arial"/>
          <w:color w:val="4D4D4D"/>
          <w:sz w:val="22"/>
          <w:szCs w:val="22"/>
        </w:rPr>
        <w:t xml:space="preserve">    Uma plataforma de gestão com OBJETIVO em redução de custos e ampliação de resultados, baseada em diagnóstico, análise, monitoramento e resultado. Neste software, o cliente pode consultar online sem precisar sair de casa as suas multas, pontuação, vencimento da CNH de seus motoristas e licenciamento da frota. A plataforma oferece a opção de recursos para caso o cliente queira recorrer a alguma multa ou notificação com mais rapidez no processo.</w:t>
      </w:r>
    </w:p>
    <w:p w:rsidR="00994529" w:rsidRDefault="00994529" w:rsidP="00994529">
      <w:pPr>
        <w:pStyle w:val="NormalWeb"/>
        <w:shd w:val="clear" w:color="auto" w:fill="FFFFFF"/>
        <w:spacing w:line="336" w:lineRule="atLeast"/>
        <w:rPr>
          <w:rFonts w:ascii="Arial" w:hAnsi="Arial" w:cs="Arial"/>
          <w:color w:val="4D4D4D"/>
          <w:sz w:val="22"/>
          <w:szCs w:val="22"/>
        </w:rPr>
      </w:pPr>
      <w:r>
        <w:t xml:space="preserve">Tudo gerenciado em uma </w:t>
      </w:r>
      <w:r>
        <w:rPr>
          <w:rStyle w:val="Forte"/>
        </w:rPr>
        <w:t>plataforma única</w:t>
      </w:r>
      <w:r>
        <w:t xml:space="preserve">, com acesso via </w:t>
      </w:r>
      <w:r>
        <w:rPr>
          <w:rStyle w:val="Forte"/>
        </w:rPr>
        <w:t>sistema web</w:t>
      </w:r>
    </w:p>
    <w:p w:rsidR="00994529" w:rsidRPr="00994529" w:rsidRDefault="00994529" w:rsidP="00994529">
      <w:pPr>
        <w:pStyle w:val="NormalWeb"/>
        <w:shd w:val="clear" w:color="auto" w:fill="FFFFFF"/>
        <w:spacing w:line="336" w:lineRule="atLeast"/>
        <w:rPr>
          <w:rStyle w:val="Forte"/>
          <w:rFonts w:ascii="Arial" w:hAnsi="Arial" w:cs="Arial"/>
          <w:b w:val="0"/>
          <w:bCs w:val="0"/>
          <w:color w:val="4D4D4D"/>
          <w:sz w:val="22"/>
          <w:szCs w:val="22"/>
        </w:rPr>
      </w:pPr>
    </w:p>
    <w:p w:rsidR="002340D7" w:rsidRDefault="002340D7" w:rsidP="002340D7">
      <w:pPr>
        <w:pStyle w:val="Ttulo2"/>
      </w:pPr>
      <w:r>
        <w:rPr>
          <w:rStyle w:val="Forte"/>
          <w:b/>
          <w:bCs/>
        </w:rPr>
        <w:t xml:space="preserve">Gestão de Manutenção </w:t>
      </w:r>
    </w:p>
    <w:p w:rsidR="002340D7" w:rsidRDefault="002340D7" w:rsidP="002340D7">
      <w:pPr>
        <w:pStyle w:val="NormalWeb"/>
      </w:pPr>
      <w:r>
        <w:t xml:space="preserve">A </w:t>
      </w:r>
      <w:r>
        <w:rPr>
          <w:rStyle w:val="Forte"/>
        </w:rPr>
        <w:t>Gestão de Manutenção Veicular da TK Rastreadores</w:t>
      </w:r>
      <w:r>
        <w:t xml:space="preserve"> é uma solução estratégica que permite </w:t>
      </w:r>
      <w:r>
        <w:rPr>
          <w:rStyle w:val="Forte"/>
        </w:rPr>
        <w:t>planejar, controlar e acompanhar</w:t>
      </w:r>
      <w:r>
        <w:t xml:space="preserve"> todas as atividades de manutenção da frota, garantindo </w:t>
      </w:r>
      <w:r>
        <w:rPr>
          <w:rStyle w:val="Forte"/>
        </w:rPr>
        <w:t>maior disponibilidade dos veículos</w:t>
      </w:r>
      <w:r>
        <w:t>.</w:t>
      </w:r>
    </w:p>
    <w:p w:rsidR="002340D7" w:rsidRDefault="002340D7" w:rsidP="002340D7">
      <w:pPr>
        <w:pStyle w:val="NormalWeb"/>
      </w:pPr>
      <w:r>
        <w:t xml:space="preserve">Integrada aos sistemas de </w:t>
      </w:r>
      <w:r>
        <w:rPr>
          <w:rStyle w:val="Forte"/>
        </w:rPr>
        <w:t>rastreamento, telemetria e gestão de frotas</w:t>
      </w:r>
      <w:r>
        <w:t xml:space="preserve">, a solução utiliza </w:t>
      </w:r>
      <w:r>
        <w:rPr>
          <w:rStyle w:val="Forte"/>
        </w:rPr>
        <w:t>dados reais de uso do veículo</w:t>
      </w:r>
      <w:r>
        <w:t xml:space="preserve"> para apoiar decisões mais assertivas, promovendo </w:t>
      </w:r>
      <w:r>
        <w:rPr>
          <w:rStyle w:val="Forte"/>
        </w:rPr>
        <w:t>manutenção preventiva e preditiva</w:t>
      </w:r>
      <w:r>
        <w:t xml:space="preserve"> e evitando falhas inesperadas.</w:t>
      </w:r>
    </w:p>
    <w:p w:rsidR="002340D7" w:rsidRDefault="009F54EE" w:rsidP="002340D7">
      <w:r>
        <w:pict>
          <v:rect id="_x0000_i1045" style="width:0;height:1.5pt" o:hralign="center" o:hrstd="t" o:hr="t" fillcolor="#a0a0a0" stroked="f"/>
        </w:pict>
      </w:r>
    </w:p>
    <w:p w:rsidR="002340D7" w:rsidRDefault="002340D7" w:rsidP="002340D7">
      <w:pPr>
        <w:pStyle w:val="Ttulo3"/>
      </w:pPr>
      <w:r>
        <w:rPr>
          <w:rStyle w:val="Forte"/>
          <w:b/>
          <w:bCs/>
        </w:rPr>
        <w:t>Principais Funcionalidades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 xml:space="preserve">Controle de </w:t>
      </w:r>
      <w:r>
        <w:rPr>
          <w:rStyle w:val="Forte"/>
        </w:rPr>
        <w:t>manutenções preventivas, corretivas e preditivas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 xml:space="preserve">Programação de serviços por </w:t>
      </w:r>
      <w:r>
        <w:rPr>
          <w:rStyle w:val="Forte"/>
        </w:rPr>
        <w:t>tempo, quilometragem ou horímetro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Alertas automáticos para vencimento de manutenções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Histórico completo de serviços, peças e custos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Gestão de oficinas, ordens de serviço e fornecedores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Controle de custos de manutenção por veículo ou frota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Registro de troca/substituição de componentes</w:t>
      </w:r>
    </w:p>
    <w:p w:rsidR="002340D7" w:rsidRDefault="002340D7" w:rsidP="002340D7">
      <w:pPr>
        <w:pStyle w:val="NormalWeb"/>
        <w:numPr>
          <w:ilvl w:val="0"/>
          <w:numId w:val="34"/>
        </w:numPr>
      </w:pPr>
      <w:r>
        <w:t>Gestão e estoque de Pneus</w:t>
      </w:r>
    </w:p>
    <w:p w:rsidR="002340D7" w:rsidRDefault="009F54EE" w:rsidP="002340D7">
      <w:r>
        <w:pict>
          <v:rect id="_x0000_i1046" style="width:0;height:1.5pt" o:hralign="center" o:hrstd="t" o:hr="t" fillcolor="#a0a0a0" stroked="f"/>
        </w:pict>
      </w:r>
    </w:p>
    <w:p w:rsidR="002340D7" w:rsidRDefault="002340D7" w:rsidP="002340D7">
      <w:pPr>
        <w:pStyle w:val="Ttulo3"/>
      </w:pPr>
      <w:r>
        <w:rPr>
          <w:rStyle w:val="Forte"/>
          <w:b/>
          <w:bCs/>
        </w:rPr>
        <w:t>Benefícios para a Operação</w:t>
      </w:r>
    </w:p>
    <w:p w:rsidR="002340D7" w:rsidRDefault="002340D7" w:rsidP="002340D7">
      <w:pPr>
        <w:pStyle w:val="NormalWeb"/>
        <w:numPr>
          <w:ilvl w:val="0"/>
          <w:numId w:val="35"/>
        </w:numPr>
      </w:pPr>
      <w:r>
        <w:rPr>
          <w:rStyle w:val="Forte"/>
        </w:rPr>
        <w:t>Redução de paradas não programadas</w:t>
      </w:r>
    </w:p>
    <w:p w:rsidR="002340D7" w:rsidRDefault="002340D7" w:rsidP="002340D7">
      <w:pPr>
        <w:pStyle w:val="NormalWeb"/>
        <w:numPr>
          <w:ilvl w:val="0"/>
          <w:numId w:val="35"/>
        </w:numPr>
      </w:pPr>
      <w:r>
        <w:rPr>
          <w:rStyle w:val="Forte"/>
        </w:rPr>
        <w:t>Aumento da vida útil dos veículos</w:t>
      </w:r>
    </w:p>
    <w:p w:rsidR="002340D7" w:rsidRDefault="002340D7" w:rsidP="002340D7">
      <w:pPr>
        <w:pStyle w:val="NormalWeb"/>
        <w:numPr>
          <w:ilvl w:val="0"/>
          <w:numId w:val="35"/>
        </w:numPr>
      </w:pPr>
      <w:r>
        <w:rPr>
          <w:rStyle w:val="Forte"/>
        </w:rPr>
        <w:t>Prevenção de falhas mecânicas</w:t>
      </w:r>
    </w:p>
    <w:p w:rsidR="002340D7" w:rsidRDefault="002340D7" w:rsidP="002340D7">
      <w:pPr>
        <w:pStyle w:val="NormalWeb"/>
        <w:numPr>
          <w:ilvl w:val="0"/>
          <w:numId w:val="35"/>
        </w:numPr>
      </w:pPr>
      <w:r>
        <w:rPr>
          <w:rStyle w:val="Forte"/>
        </w:rPr>
        <w:t>Otimização dos custos de manutenção</w:t>
      </w:r>
    </w:p>
    <w:p w:rsidR="002340D7" w:rsidRDefault="002340D7" w:rsidP="002340D7">
      <w:pPr>
        <w:pStyle w:val="NormalWeb"/>
        <w:numPr>
          <w:ilvl w:val="0"/>
          <w:numId w:val="35"/>
        </w:numPr>
      </w:pPr>
      <w:r>
        <w:rPr>
          <w:rStyle w:val="Forte"/>
        </w:rPr>
        <w:t>Maior previsibilidade operacional e financeira</w:t>
      </w:r>
    </w:p>
    <w:p w:rsidR="002340D7" w:rsidRDefault="009F54EE" w:rsidP="002340D7">
      <w:r>
        <w:pict>
          <v:rect id="_x0000_i1047" style="width:0;height:1.5pt" o:hralign="center" o:hrstd="t" o:hr="t" fillcolor="#a0a0a0" stroked="f"/>
        </w:pict>
      </w:r>
    </w:p>
    <w:p w:rsidR="002340D7" w:rsidRDefault="002340D7" w:rsidP="002340D7">
      <w:pPr>
        <w:pStyle w:val="NormalWeb"/>
      </w:pPr>
      <w:r>
        <w:t xml:space="preserve">Tudo gerenciado em uma </w:t>
      </w:r>
      <w:r>
        <w:rPr>
          <w:rStyle w:val="Forte"/>
        </w:rPr>
        <w:t>plataforma única</w:t>
      </w:r>
      <w:r>
        <w:t xml:space="preserve">, com acesso via </w:t>
      </w:r>
      <w:r>
        <w:rPr>
          <w:rStyle w:val="Forte"/>
        </w:rPr>
        <w:t>sistema web e aplicativo</w:t>
      </w:r>
      <w:r>
        <w:t>.</w:t>
      </w:r>
    </w:p>
    <w:p w:rsidR="002340D7" w:rsidRPr="00A013EC" w:rsidRDefault="002340D7" w:rsidP="00A013EC">
      <w:pPr>
        <w:jc w:val="center"/>
        <w:rPr>
          <w:b/>
        </w:rPr>
      </w:pPr>
    </w:p>
    <w:sectPr w:rsidR="002340D7" w:rsidRPr="00A013EC" w:rsidSect="005F6270">
      <w:headerReference w:type="default" r:id="rId7"/>
      <w:footerReference w:type="default" r:id="rId8"/>
      <w:pgSz w:w="11906" w:h="16838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61C2" w:rsidRDefault="004361C2" w:rsidP="007B1A01">
      <w:r>
        <w:separator/>
      </w:r>
    </w:p>
  </w:endnote>
  <w:endnote w:type="continuationSeparator" w:id="1">
    <w:p w:rsidR="004361C2" w:rsidRDefault="004361C2" w:rsidP="007B1A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1687" w:rsidRDefault="00CE1687">
    <w:pPr>
      <w:pStyle w:val="Rodap"/>
    </w:pPr>
  </w:p>
  <w:p w:rsidR="00CE1687" w:rsidRDefault="00CE1687" w:rsidP="00CE1687">
    <w:pPr>
      <w:pStyle w:val="Rodap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61C2" w:rsidRDefault="004361C2" w:rsidP="007B1A01">
      <w:r>
        <w:separator/>
      </w:r>
    </w:p>
  </w:footnote>
  <w:footnote w:type="continuationSeparator" w:id="1">
    <w:p w:rsidR="004361C2" w:rsidRDefault="004361C2" w:rsidP="007B1A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1A01" w:rsidRPr="005F6270" w:rsidRDefault="009F54EE">
    <w:pPr>
      <w:pStyle w:val="Cabealho"/>
    </w:pPr>
    <w:r>
      <w:rPr>
        <w:noProof/>
        <w:lang w:eastAsia="pt-B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2" o:spid="_x0000_s2050" type="#_x0000_t202" style="position:absolute;margin-left:225pt;margin-top:-9.15pt;width:304.2pt;height:102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" stroked="f">
          <v:textbox style="mso-next-textbox:#Caixa de Texto 2">
            <w:txbxContent>
              <w:p w:rsidR="00F82235" w:rsidRDefault="007B1A01" w:rsidP="0035528A">
                <w:pPr>
                  <w:jc w:val="right"/>
                </w:pPr>
                <w:r w:rsidRPr="00F82235">
                  <w:br/>
                  <w:t>TK Rastreadores</w:t>
                </w:r>
                <w:r w:rsidR="00F82235">
                  <w:t xml:space="preserve"> – Solução Inteligente em </w:t>
                </w:r>
              </w:p>
              <w:p w:rsidR="00E56565" w:rsidRPr="00F82235" w:rsidRDefault="00F82235" w:rsidP="0035528A">
                <w:pPr>
                  <w:jc w:val="right"/>
                </w:pPr>
                <w:r>
                  <w:t>Rastreamento Veicular e Gestão de Frotas</w:t>
                </w:r>
                <w:r w:rsidR="007B1A01" w:rsidRPr="00F82235">
                  <w:br/>
                  <w:t>www.tkrastreadores.com</w:t>
                </w:r>
                <w:r w:rsidR="007B1A01" w:rsidRPr="00F82235">
                  <w:br/>
                </w:r>
                <w:hyperlink r:id="rId1" w:history="1">
                  <w:r w:rsidR="00DE1F21" w:rsidRPr="00F82235">
                    <w:rPr>
                      <w:rStyle w:val="Hyperlink"/>
                    </w:rPr>
                    <w:t>contato@tkratreadores.com</w:t>
                  </w:r>
                </w:hyperlink>
                <w:r w:rsidR="009A6D06" w:rsidRPr="00F82235">
                  <w:br/>
                  <w:t xml:space="preserve"> +55 69 </w:t>
                </w:r>
                <w:r w:rsidR="000662F1" w:rsidRPr="00F82235">
                  <w:t>9</w:t>
                </w:r>
                <w:r w:rsidR="009A6D06" w:rsidRPr="00F82235">
                  <w:t>9966-7415</w:t>
                </w:r>
                <w:r w:rsidR="00B172CF" w:rsidRPr="00F82235">
                  <w:t xml:space="preserve"> </w:t>
                </w:r>
                <w:r w:rsidR="00F93EA4" w:rsidRPr="00F82235">
                  <w:t>/</w:t>
                </w:r>
                <w:r w:rsidR="00B172CF" w:rsidRPr="00F82235">
                  <w:t xml:space="preserve"> </w:t>
                </w:r>
                <w:r w:rsidRPr="00F82235">
                  <w:t>2141-7415</w:t>
                </w:r>
                <w:r w:rsidR="00E56565" w:rsidRPr="00F82235">
                  <w:t xml:space="preserve"> </w:t>
                </w:r>
              </w:p>
              <w:p w:rsidR="00F93EA4" w:rsidRPr="00F82235" w:rsidRDefault="00F93EA4" w:rsidP="00DE1F21">
                <w:pPr>
                  <w:jc w:val="right"/>
                </w:pPr>
              </w:p>
              <w:p w:rsidR="00B805E6" w:rsidRPr="00F82235" w:rsidRDefault="009A6D06" w:rsidP="000662F1">
                <w:pPr>
                  <w:jc w:val="right"/>
                </w:pPr>
                <w:r w:rsidRPr="00F82235">
                  <w:tab/>
                </w:r>
              </w:p>
              <w:p w:rsidR="00B805E6" w:rsidRPr="00F82235" w:rsidRDefault="00B805E6" w:rsidP="007B1A01">
                <w:pPr>
                  <w:jc w:val="right"/>
                </w:pPr>
              </w:p>
            </w:txbxContent>
          </v:textbox>
        </v:shape>
      </w:pict>
    </w:r>
    <w:r w:rsidR="005F6270" w:rsidRPr="005F6270">
      <w:rPr>
        <w:noProof/>
        <w:lang w:eastAsia="pt-BR"/>
      </w:rPr>
      <w:drawing>
        <wp:inline distT="0" distB="0" distL="0" distR="0">
          <wp:extent cx="2066925" cy="1390650"/>
          <wp:effectExtent l="19050" t="0" r="9525" b="0"/>
          <wp:docPr id="2" name="Imagem 1" descr="C:\Dados Thiago - NoteBook\TK Rastreadores\Banner em geral\Logo 2016 - 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ados Thiago - NoteBook\TK Rastreadores\Banner em geral\Logo 2016 - 0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085" cy="14042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B1A01" w:rsidRPr="007B1A01" w:rsidRDefault="009F54EE">
    <w:pPr>
      <w:pStyle w:val="Cabealho"/>
      <w:rPr>
        <w:u w:val="single"/>
      </w:rPr>
    </w:pPr>
    <w:r>
      <w:rPr>
        <w:noProof/>
        <w:u w:val="single"/>
        <w:lang w:eastAsia="pt-BR"/>
      </w:rPr>
      <w:pict>
        <v:line id="Conector reto 2" o:spid="_x0000_s2049" style="position:absolute;z-index:251659264;visibility:visible" from="-6.3pt,7.7pt" to="523.2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" strokecolor="black [3200]" strokeweight="2pt">
          <v:shadow on="t" color="black" opacity="24903f" origin=",.5" offset="0,.55556mm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B56B2"/>
    <w:multiLevelType w:val="multilevel"/>
    <w:tmpl w:val="7E0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75A4E"/>
    <w:multiLevelType w:val="hybridMultilevel"/>
    <w:tmpl w:val="F412FCDC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76C53"/>
    <w:multiLevelType w:val="multilevel"/>
    <w:tmpl w:val="1B0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309E6"/>
    <w:multiLevelType w:val="hybridMultilevel"/>
    <w:tmpl w:val="CE3A3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7B4D9E"/>
    <w:multiLevelType w:val="multilevel"/>
    <w:tmpl w:val="C6E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E6F25"/>
    <w:multiLevelType w:val="multilevel"/>
    <w:tmpl w:val="528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465D9"/>
    <w:multiLevelType w:val="multilevel"/>
    <w:tmpl w:val="1FF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1D61DC"/>
    <w:multiLevelType w:val="multilevel"/>
    <w:tmpl w:val="EB9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02FAF"/>
    <w:multiLevelType w:val="multilevel"/>
    <w:tmpl w:val="012E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5A5A63"/>
    <w:multiLevelType w:val="hybridMultilevel"/>
    <w:tmpl w:val="82F80D20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7938E4"/>
    <w:multiLevelType w:val="hybridMultilevel"/>
    <w:tmpl w:val="950A1EBA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31B7C"/>
    <w:multiLevelType w:val="multilevel"/>
    <w:tmpl w:val="36A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7A7389"/>
    <w:multiLevelType w:val="hybridMultilevel"/>
    <w:tmpl w:val="21D8D5E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1715B8"/>
    <w:multiLevelType w:val="hybridMultilevel"/>
    <w:tmpl w:val="CE08C918"/>
    <w:lvl w:ilvl="0" w:tplc="AAF2A0B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6B337C0"/>
    <w:multiLevelType w:val="hybridMultilevel"/>
    <w:tmpl w:val="FBA231F2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FD1218"/>
    <w:multiLevelType w:val="multilevel"/>
    <w:tmpl w:val="BAD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341403"/>
    <w:multiLevelType w:val="multilevel"/>
    <w:tmpl w:val="FBB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313E53"/>
    <w:multiLevelType w:val="hybridMultilevel"/>
    <w:tmpl w:val="83C6C5A2"/>
    <w:lvl w:ilvl="0" w:tplc="AAF2A0B0">
      <w:numFmt w:val="bullet"/>
      <w:lvlText w:val="•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464328FA"/>
    <w:multiLevelType w:val="multilevel"/>
    <w:tmpl w:val="863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E5A25"/>
    <w:multiLevelType w:val="multilevel"/>
    <w:tmpl w:val="0CA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7402C5"/>
    <w:multiLevelType w:val="multilevel"/>
    <w:tmpl w:val="D43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452972"/>
    <w:multiLevelType w:val="hybridMultilevel"/>
    <w:tmpl w:val="EDBE4AE8"/>
    <w:lvl w:ilvl="0" w:tplc="AAF2A0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8C50B9"/>
    <w:multiLevelType w:val="multilevel"/>
    <w:tmpl w:val="33F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EC564B"/>
    <w:multiLevelType w:val="multilevel"/>
    <w:tmpl w:val="ACC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A468E3"/>
    <w:multiLevelType w:val="multilevel"/>
    <w:tmpl w:val="48B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000635"/>
    <w:multiLevelType w:val="multilevel"/>
    <w:tmpl w:val="ADC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5860BA"/>
    <w:multiLevelType w:val="multilevel"/>
    <w:tmpl w:val="F80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B274E6"/>
    <w:multiLevelType w:val="multilevel"/>
    <w:tmpl w:val="DB4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1C262E"/>
    <w:multiLevelType w:val="multilevel"/>
    <w:tmpl w:val="E5A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E209C9"/>
    <w:multiLevelType w:val="hybridMultilevel"/>
    <w:tmpl w:val="1CF42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3E4A50"/>
    <w:multiLevelType w:val="multilevel"/>
    <w:tmpl w:val="3C96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711514"/>
    <w:multiLevelType w:val="multilevel"/>
    <w:tmpl w:val="8BD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223DE5"/>
    <w:multiLevelType w:val="multilevel"/>
    <w:tmpl w:val="523C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EB5FE1"/>
    <w:multiLevelType w:val="multilevel"/>
    <w:tmpl w:val="EBA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8152C3"/>
    <w:multiLevelType w:val="multilevel"/>
    <w:tmpl w:val="6FC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892200"/>
    <w:multiLevelType w:val="multilevel"/>
    <w:tmpl w:val="4E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9"/>
  </w:num>
  <w:num w:numId="3">
    <w:abstractNumId w:val="14"/>
  </w:num>
  <w:num w:numId="4">
    <w:abstractNumId w:val="13"/>
  </w:num>
  <w:num w:numId="5">
    <w:abstractNumId w:val="12"/>
  </w:num>
  <w:num w:numId="6">
    <w:abstractNumId w:val="17"/>
  </w:num>
  <w:num w:numId="7">
    <w:abstractNumId w:val="1"/>
  </w:num>
  <w:num w:numId="8">
    <w:abstractNumId w:val="21"/>
  </w:num>
  <w:num w:numId="9">
    <w:abstractNumId w:val="9"/>
  </w:num>
  <w:num w:numId="10">
    <w:abstractNumId w:val="10"/>
  </w:num>
  <w:num w:numId="11">
    <w:abstractNumId w:val="35"/>
  </w:num>
  <w:num w:numId="12">
    <w:abstractNumId w:val="8"/>
  </w:num>
  <w:num w:numId="13">
    <w:abstractNumId w:val="25"/>
  </w:num>
  <w:num w:numId="14">
    <w:abstractNumId w:val="22"/>
  </w:num>
  <w:num w:numId="15">
    <w:abstractNumId w:val="11"/>
  </w:num>
  <w:num w:numId="16">
    <w:abstractNumId w:val="5"/>
  </w:num>
  <w:num w:numId="17">
    <w:abstractNumId w:val="6"/>
  </w:num>
  <w:num w:numId="18">
    <w:abstractNumId w:val="16"/>
  </w:num>
  <w:num w:numId="19">
    <w:abstractNumId w:val="0"/>
  </w:num>
  <w:num w:numId="20">
    <w:abstractNumId w:val="34"/>
  </w:num>
  <w:num w:numId="21">
    <w:abstractNumId w:val="7"/>
  </w:num>
  <w:num w:numId="22">
    <w:abstractNumId w:val="33"/>
  </w:num>
  <w:num w:numId="23">
    <w:abstractNumId w:val="2"/>
  </w:num>
  <w:num w:numId="24">
    <w:abstractNumId w:val="28"/>
  </w:num>
  <w:num w:numId="25">
    <w:abstractNumId w:val="4"/>
  </w:num>
  <w:num w:numId="26">
    <w:abstractNumId w:val="24"/>
  </w:num>
  <w:num w:numId="27">
    <w:abstractNumId w:val="31"/>
  </w:num>
  <w:num w:numId="28">
    <w:abstractNumId w:val="23"/>
  </w:num>
  <w:num w:numId="29">
    <w:abstractNumId w:val="20"/>
  </w:num>
  <w:num w:numId="30">
    <w:abstractNumId w:val="27"/>
  </w:num>
  <w:num w:numId="31">
    <w:abstractNumId w:val="30"/>
  </w:num>
  <w:num w:numId="32">
    <w:abstractNumId w:val="18"/>
  </w:num>
  <w:num w:numId="33">
    <w:abstractNumId w:val="15"/>
  </w:num>
  <w:num w:numId="34">
    <w:abstractNumId w:val="19"/>
  </w:num>
  <w:num w:numId="35">
    <w:abstractNumId w:val="32"/>
  </w:num>
  <w:num w:numId="36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45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B1A01"/>
    <w:rsid w:val="0000394B"/>
    <w:rsid w:val="000239FA"/>
    <w:rsid w:val="0004001D"/>
    <w:rsid w:val="0004682D"/>
    <w:rsid w:val="00052A92"/>
    <w:rsid w:val="000662F1"/>
    <w:rsid w:val="000857DE"/>
    <w:rsid w:val="000C2C21"/>
    <w:rsid w:val="000D3606"/>
    <w:rsid w:val="000D3FEE"/>
    <w:rsid w:val="00106E8E"/>
    <w:rsid w:val="00120103"/>
    <w:rsid w:val="00136BC6"/>
    <w:rsid w:val="001538B8"/>
    <w:rsid w:val="00161133"/>
    <w:rsid w:val="00164337"/>
    <w:rsid w:val="001B4035"/>
    <w:rsid w:val="001C4641"/>
    <w:rsid w:val="001C4727"/>
    <w:rsid w:val="001C6291"/>
    <w:rsid w:val="002059A8"/>
    <w:rsid w:val="00221B04"/>
    <w:rsid w:val="00224749"/>
    <w:rsid w:val="00230C3F"/>
    <w:rsid w:val="002340D7"/>
    <w:rsid w:val="00247BDB"/>
    <w:rsid w:val="0025273F"/>
    <w:rsid w:val="0025517E"/>
    <w:rsid w:val="00261B5F"/>
    <w:rsid w:val="00265A11"/>
    <w:rsid w:val="00270963"/>
    <w:rsid w:val="00273342"/>
    <w:rsid w:val="00281A27"/>
    <w:rsid w:val="002835A5"/>
    <w:rsid w:val="002930CE"/>
    <w:rsid w:val="002B700F"/>
    <w:rsid w:val="002C6828"/>
    <w:rsid w:val="002D1364"/>
    <w:rsid w:val="002D3CE4"/>
    <w:rsid w:val="002D5678"/>
    <w:rsid w:val="00314937"/>
    <w:rsid w:val="00315CD6"/>
    <w:rsid w:val="0035528A"/>
    <w:rsid w:val="0036410E"/>
    <w:rsid w:val="00364920"/>
    <w:rsid w:val="00386AF8"/>
    <w:rsid w:val="00395C13"/>
    <w:rsid w:val="003A1EFB"/>
    <w:rsid w:val="003D3154"/>
    <w:rsid w:val="003E6888"/>
    <w:rsid w:val="003F2A5C"/>
    <w:rsid w:val="003F4B34"/>
    <w:rsid w:val="004105E5"/>
    <w:rsid w:val="004361C2"/>
    <w:rsid w:val="00446793"/>
    <w:rsid w:val="004715CD"/>
    <w:rsid w:val="00477808"/>
    <w:rsid w:val="005402E6"/>
    <w:rsid w:val="0055240F"/>
    <w:rsid w:val="00591552"/>
    <w:rsid w:val="00596A26"/>
    <w:rsid w:val="005A7A9F"/>
    <w:rsid w:val="005C46C1"/>
    <w:rsid w:val="005E03A1"/>
    <w:rsid w:val="005F6270"/>
    <w:rsid w:val="005F74D5"/>
    <w:rsid w:val="00616E27"/>
    <w:rsid w:val="00622C4D"/>
    <w:rsid w:val="00642CFB"/>
    <w:rsid w:val="00676602"/>
    <w:rsid w:val="00693C4A"/>
    <w:rsid w:val="006B4138"/>
    <w:rsid w:val="006C5117"/>
    <w:rsid w:val="006E070D"/>
    <w:rsid w:val="006E3F7A"/>
    <w:rsid w:val="00706B09"/>
    <w:rsid w:val="00706D65"/>
    <w:rsid w:val="007131F7"/>
    <w:rsid w:val="0071502D"/>
    <w:rsid w:val="0073657C"/>
    <w:rsid w:val="00753D9B"/>
    <w:rsid w:val="0079358B"/>
    <w:rsid w:val="007A23D0"/>
    <w:rsid w:val="007B1A01"/>
    <w:rsid w:val="007C64AB"/>
    <w:rsid w:val="00812486"/>
    <w:rsid w:val="00826513"/>
    <w:rsid w:val="00836380"/>
    <w:rsid w:val="008375E7"/>
    <w:rsid w:val="00837F1A"/>
    <w:rsid w:val="0084119E"/>
    <w:rsid w:val="00851141"/>
    <w:rsid w:val="00877357"/>
    <w:rsid w:val="00884421"/>
    <w:rsid w:val="008905A7"/>
    <w:rsid w:val="00893B87"/>
    <w:rsid w:val="008B307E"/>
    <w:rsid w:val="008D0A7E"/>
    <w:rsid w:val="00912B9F"/>
    <w:rsid w:val="00913496"/>
    <w:rsid w:val="009479AF"/>
    <w:rsid w:val="0095387C"/>
    <w:rsid w:val="00987403"/>
    <w:rsid w:val="00994529"/>
    <w:rsid w:val="009A452F"/>
    <w:rsid w:val="009A573F"/>
    <w:rsid w:val="009A6D06"/>
    <w:rsid w:val="009C26D1"/>
    <w:rsid w:val="009D0218"/>
    <w:rsid w:val="009F54EE"/>
    <w:rsid w:val="009F56EB"/>
    <w:rsid w:val="00A00523"/>
    <w:rsid w:val="00A013EC"/>
    <w:rsid w:val="00A06700"/>
    <w:rsid w:val="00A13878"/>
    <w:rsid w:val="00A2291F"/>
    <w:rsid w:val="00A27447"/>
    <w:rsid w:val="00A62AF0"/>
    <w:rsid w:val="00A824F4"/>
    <w:rsid w:val="00A93FEB"/>
    <w:rsid w:val="00A97F5A"/>
    <w:rsid w:val="00AA0728"/>
    <w:rsid w:val="00AA0BC2"/>
    <w:rsid w:val="00AA23F4"/>
    <w:rsid w:val="00AB6074"/>
    <w:rsid w:val="00AC1ED8"/>
    <w:rsid w:val="00AE12DF"/>
    <w:rsid w:val="00AF01DB"/>
    <w:rsid w:val="00AF090B"/>
    <w:rsid w:val="00AF1CE0"/>
    <w:rsid w:val="00AF4990"/>
    <w:rsid w:val="00AF774F"/>
    <w:rsid w:val="00B13D49"/>
    <w:rsid w:val="00B172CF"/>
    <w:rsid w:val="00B34AD4"/>
    <w:rsid w:val="00B50220"/>
    <w:rsid w:val="00B732A4"/>
    <w:rsid w:val="00B7669F"/>
    <w:rsid w:val="00B805E6"/>
    <w:rsid w:val="00B82F90"/>
    <w:rsid w:val="00B93E1D"/>
    <w:rsid w:val="00BA1B58"/>
    <w:rsid w:val="00BC609C"/>
    <w:rsid w:val="00BD633B"/>
    <w:rsid w:val="00BF35D5"/>
    <w:rsid w:val="00C12228"/>
    <w:rsid w:val="00C16F77"/>
    <w:rsid w:val="00C25227"/>
    <w:rsid w:val="00C25B43"/>
    <w:rsid w:val="00C30048"/>
    <w:rsid w:val="00C370B3"/>
    <w:rsid w:val="00C4043F"/>
    <w:rsid w:val="00C648E8"/>
    <w:rsid w:val="00C731B8"/>
    <w:rsid w:val="00C95D55"/>
    <w:rsid w:val="00C96D5B"/>
    <w:rsid w:val="00CD2263"/>
    <w:rsid w:val="00CE1687"/>
    <w:rsid w:val="00D02F0D"/>
    <w:rsid w:val="00D055D3"/>
    <w:rsid w:val="00D1020F"/>
    <w:rsid w:val="00D11731"/>
    <w:rsid w:val="00D21419"/>
    <w:rsid w:val="00D26B80"/>
    <w:rsid w:val="00D27537"/>
    <w:rsid w:val="00D43BBA"/>
    <w:rsid w:val="00D631E1"/>
    <w:rsid w:val="00D978DA"/>
    <w:rsid w:val="00DA30DE"/>
    <w:rsid w:val="00DC392F"/>
    <w:rsid w:val="00DE1F21"/>
    <w:rsid w:val="00E04F4D"/>
    <w:rsid w:val="00E05B1D"/>
    <w:rsid w:val="00E15AF1"/>
    <w:rsid w:val="00E235F7"/>
    <w:rsid w:val="00E24C7E"/>
    <w:rsid w:val="00E56565"/>
    <w:rsid w:val="00E61813"/>
    <w:rsid w:val="00E63267"/>
    <w:rsid w:val="00E6628E"/>
    <w:rsid w:val="00E766D1"/>
    <w:rsid w:val="00E97E8C"/>
    <w:rsid w:val="00EA3D53"/>
    <w:rsid w:val="00EB720B"/>
    <w:rsid w:val="00EE1E87"/>
    <w:rsid w:val="00EF64F8"/>
    <w:rsid w:val="00F018B9"/>
    <w:rsid w:val="00F01CA7"/>
    <w:rsid w:val="00F06254"/>
    <w:rsid w:val="00F079AD"/>
    <w:rsid w:val="00F36816"/>
    <w:rsid w:val="00F551C4"/>
    <w:rsid w:val="00F82235"/>
    <w:rsid w:val="00F93EA4"/>
    <w:rsid w:val="00F95949"/>
    <w:rsid w:val="00F97CEE"/>
    <w:rsid w:val="00FA49EF"/>
    <w:rsid w:val="00FB2041"/>
    <w:rsid w:val="00FB3557"/>
    <w:rsid w:val="00FF7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4727"/>
    <w:pPr>
      <w:spacing w:after="0" w:line="240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3F4B3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6D5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6D5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1A0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7B1A01"/>
  </w:style>
  <w:style w:type="paragraph" w:styleId="Rodap">
    <w:name w:val="footer"/>
    <w:basedOn w:val="Normal"/>
    <w:link w:val="RodapChar"/>
    <w:uiPriority w:val="99"/>
    <w:unhideWhenUsed/>
    <w:rsid w:val="007B1A0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7B1A01"/>
  </w:style>
  <w:style w:type="paragraph" w:styleId="Textodebalo">
    <w:name w:val="Balloon Text"/>
    <w:basedOn w:val="Normal"/>
    <w:link w:val="TextodebaloChar"/>
    <w:uiPriority w:val="99"/>
    <w:semiHidden/>
    <w:unhideWhenUsed/>
    <w:rsid w:val="007B1A01"/>
    <w:rPr>
      <w:rFonts w:ascii="Tahoma" w:eastAsiaTheme="minorHAnsi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A0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7B1A01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766D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SemEspaamento">
    <w:name w:val="No Spacing"/>
    <w:uiPriority w:val="1"/>
    <w:qFormat/>
    <w:rsid w:val="00F95949"/>
    <w:pPr>
      <w:spacing w:after="0" w:line="240" w:lineRule="auto"/>
    </w:pPr>
  </w:style>
  <w:style w:type="character" w:customStyle="1" w:styleId="UnresolvedMention">
    <w:name w:val="Unresolved Mention"/>
    <w:basedOn w:val="Fontepargpadro"/>
    <w:uiPriority w:val="99"/>
    <w:semiHidden/>
    <w:unhideWhenUsed/>
    <w:rsid w:val="00DE1F21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F82235"/>
    <w:pPr>
      <w:widowControl w:val="0"/>
      <w:autoSpaceDE w:val="0"/>
      <w:autoSpaceDN w:val="0"/>
    </w:pPr>
    <w:rPr>
      <w:rFonts w:cs="Calibri"/>
      <w:sz w:val="23"/>
      <w:szCs w:val="23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F82235"/>
    <w:rPr>
      <w:rFonts w:ascii="Calibri" w:eastAsia="Calibri" w:hAnsi="Calibri" w:cs="Calibri"/>
      <w:sz w:val="23"/>
      <w:szCs w:val="23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3F4B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A93FE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6D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6D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rte">
    <w:name w:val="Strong"/>
    <w:basedOn w:val="Fontepargpadro"/>
    <w:uiPriority w:val="22"/>
    <w:qFormat/>
    <w:rsid w:val="00C96D5B"/>
    <w:rPr>
      <w:b/>
      <w:bCs/>
    </w:rPr>
  </w:style>
  <w:style w:type="character" w:styleId="nfase">
    <w:name w:val="Emphasis"/>
    <w:basedOn w:val="Fontepargpadro"/>
    <w:uiPriority w:val="20"/>
    <w:qFormat/>
    <w:rsid w:val="00A013E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39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0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6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4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5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653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contato@tkratreadores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10</Pages>
  <Words>1873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Suporte</dc:creator>
  <cp:lastModifiedBy>Owner</cp:lastModifiedBy>
  <cp:revision>90</cp:revision>
  <cp:lastPrinted>2022-03-09T12:29:00Z</cp:lastPrinted>
  <dcterms:created xsi:type="dcterms:W3CDTF">2025-09-13T13:23:00Z</dcterms:created>
  <dcterms:modified xsi:type="dcterms:W3CDTF">2026-01-06T05:13:00Z</dcterms:modified>
</cp:coreProperties>
</file>