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E63EF9" w:rsidP="00F02A82">
      <w:pPr>
        <w:pStyle w:val="Header"/>
        <w:rPr>
          <w:color w:val="0000FF"/>
        </w:rPr>
      </w:pPr>
      <w:r>
        <w:rPr>
          <w:color w:val="0000FF"/>
        </w:rPr>
        <w:t>1 Feb</w:t>
      </w:r>
      <w:r w:rsidR="006E185F">
        <w:rPr>
          <w:color w:val="0000FF"/>
        </w:rPr>
        <w:t>, 2013</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E63EF9">
        <w:rPr>
          <w:b/>
          <w:bCs/>
        </w:rPr>
        <w:t>Jan</w:t>
      </w:r>
      <w:r w:rsidR="00E603C8">
        <w:rPr>
          <w:b/>
          <w:bCs/>
        </w:rPr>
        <w:t xml:space="preserve"> </w:t>
      </w:r>
      <w:r w:rsidR="00C15CA9">
        <w:rPr>
          <w:b/>
          <w:bCs/>
        </w:rPr>
        <w:t>2</w:t>
      </w:r>
      <w:r w:rsidR="00E63EF9">
        <w:rPr>
          <w:b/>
          <w:bCs/>
        </w:rPr>
        <w:t>013</w:t>
      </w:r>
      <w:r w:rsidR="00C15CA9">
        <w:rPr>
          <w:b/>
          <w:bCs/>
        </w:rPr>
        <w:t xml:space="preserve"> – </w:t>
      </w:r>
      <w:r w:rsidR="00E63EF9">
        <w:rPr>
          <w:b/>
          <w:bCs/>
        </w:rPr>
        <w:t>31 Jan</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6E185F" w:rsidRDefault="00497A9E" w:rsidP="0090168A">
      <w:pPr>
        <w:pStyle w:val="Header"/>
        <w:numPr>
          <w:ilvl w:val="2"/>
          <w:numId w:val="30"/>
        </w:numPr>
        <w:rPr>
          <w:b/>
        </w:rPr>
      </w:pPr>
      <w:r>
        <w:rPr>
          <w:b/>
        </w:rPr>
        <w:t>Attended IPR.</w:t>
      </w:r>
    </w:p>
    <w:p w:rsidR="00497A9E" w:rsidRDefault="00497A9E" w:rsidP="0090168A">
      <w:pPr>
        <w:pStyle w:val="Header"/>
        <w:numPr>
          <w:ilvl w:val="2"/>
          <w:numId w:val="30"/>
        </w:numPr>
        <w:rPr>
          <w:b/>
        </w:rPr>
      </w:pPr>
      <w:r>
        <w:rPr>
          <w:b/>
        </w:rPr>
        <w:t>Worked on simplifying the MSVC part of the install.  Also am trying to simplify the API.  Right now, nobody is using the library, but I am trying to make it easier to use and more robust to install.  The current version requires an auxiliary file that is written by the installer and that seems like something of a hack, and I won’t remember why it’s there or how to do the installer.</w:t>
      </w:r>
    </w:p>
    <w:p w:rsidR="00497A9E" w:rsidRDefault="00497A9E" w:rsidP="0090168A">
      <w:pPr>
        <w:pStyle w:val="Header"/>
        <w:numPr>
          <w:ilvl w:val="2"/>
          <w:numId w:val="30"/>
        </w:numPr>
        <w:rPr>
          <w:b/>
        </w:rPr>
      </w:pPr>
      <w:r>
        <w:rPr>
          <w:b/>
        </w:rPr>
        <w:t>Improved my installer by putting notes in it.</w:t>
      </w:r>
    </w:p>
    <w:p w:rsidR="006E185F" w:rsidRDefault="00497A9E" w:rsidP="0090168A">
      <w:pPr>
        <w:pStyle w:val="Header"/>
        <w:numPr>
          <w:ilvl w:val="2"/>
          <w:numId w:val="30"/>
        </w:numPr>
        <w:rPr>
          <w:b/>
        </w:rPr>
      </w:pPr>
      <w:r>
        <w:rPr>
          <w:b/>
        </w:rPr>
        <w:t xml:space="preserve">Noticed a strange bug involving pos calculations.  If a particle is “nowhere near a leg, I don’t compute the pos for that leg/particle.  Similarly, if </w:t>
      </w:r>
      <w:proofErr w:type="gramStart"/>
      <w:r>
        <w:rPr>
          <w:b/>
        </w:rPr>
        <w:t>a particle/pattern combination are</w:t>
      </w:r>
      <w:proofErr w:type="gramEnd"/>
      <w:r>
        <w:rPr>
          <w:b/>
        </w:rPr>
        <w:t xml:space="preserve"> nowhere near each other, that particle gets a zero for that pattern.  As with most calculations involving pos, including </w:t>
      </w:r>
      <w:proofErr w:type="spellStart"/>
      <w:proofErr w:type="gramStart"/>
      <w:r>
        <w:rPr>
          <w:b/>
        </w:rPr>
        <w:t>cpa</w:t>
      </w:r>
      <w:proofErr w:type="spellEnd"/>
      <w:proofErr w:type="gramEnd"/>
      <w:r>
        <w:rPr>
          <w:b/>
        </w:rPr>
        <w:t>, a local planar approximation is used to take advantage of 2d calculations.  Hence I am usually working with (</w:t>
      </w:r>
      <w:proofErr w:type="spellStart"/>
      <w:r>
        <w:rPr>
          <w:b/>
        </w:rPr>
        <w:t>x</w:t>
      </w:r>
      <w:proofErr w:type="gramStart"/>
      <w:r>
        <w:rPr>
          <w:b/>
        </w:rPr>
        <w:t>,y</w:t>
      </w:r>
      <w:proofErr w:type="spellEnd"/>
      <w:proofErr w:type="gramEnd"/>
      <w:r>
        <w:rPr>
          <w:b/>
        </w:rPr>
        <w:t>), where the local “tangent point” is know.  It’s critical that the (</w:t>
      </w:r>
      <w:proofErr w:type="spellStart"/>
      <w:r>
        <w:rPr>
          <w:b/>
        </w:rPr>
        <w:t>x</w:t>
      </w:r>
      <w:proofErr w:type="gramStart"/>
      <w:r>
        <w:rPr>
          <w:b/>
        </w:rPr>
        <w:t>,y</w:t>
      </w:r>
      <w:proofErr w:type="spellEnd"/>
      <w:proofErr w:type="gramEnd"/>
      <w:r>
        <w:rPr>
          <w:b/>
        </w:rPr>
        <w:t>) calculations are all “with respect to” the same tangent point.  For a (frozen) pattern, the calculations were with a set of (</w:t>
      </w:r>
      <w:proofErr w:type="spellStart"/>
      <w:r>
        <w:rPr>
          <w:b/>
        </w:rPr>
        <w:t>x</w:t>
      </w:r>
      <w:proofErr w:type="gramStart"/>
      <w:r>
        <w:rPr>
          <w:b/>
        </w:rPr>
        <w:t>,y</w:t>
      </w:r>
      <w:proofErr w:type="spellEnd"/>
      <w:proofErr w:type="gramEnd"/>
      <w:r>
        <w:rPr>
          <w:b/>
        </w:rPr>
        <w:t>)’s that was based on a different tangent point than it should have been.  The two tangent points are close together, but it is possible to assign a zero pos because the mismatch leads the code to believe that the particle is too far from the sortie to have any effect.  Bug was difficult to notice, than believe, then find, and finally to fix.</w:t>
      </w:r>
    </w:p>
    <w:p w:rsidR="0005174C" w:rsidRPr="006E185F" w:rsidRDefault="00497A9E" w:rsidP="006E185F">
      <w:pPr>
        <w:pStyle w:val="Header"/>
        <w:numPr>
          <w:ilvl w:val="2"/>
          <w:numId w:val="30"/>
        </w:numPr>
        <w:rPr>
          <w:b/>
        </w:rPr>
      </w:pPr>
      <w:r>
        <w:rPr>
          <w:b/>
        </w:rPr>
        <w:t>Responded to some installer questions, but did not change the installer.</w:t>
      </w:r>
    </w:p>
    <w:p w:rsidR="0005174C" w:rsidRDefault="00497A9E" w:rsidP="00524682">
      <w:pPr>
        <w:pStyle w:val="Header"/>
        <w:numPr>
          <w:ilvl w:val="2"/>
          <w:numId w:val="30"/>
        </w:numPr>
        <w:rPr>
          <w:b/>
        </w:rPr>
      </w:pPr>
      <w:r>
        <w:rPr>
          <w:b/>
        </w:rPr>
        <w:t xml:space="preserve">Searched for some reported bugs on LOB.  My fault; I gave the customer too much in the 1414 version, and I was supposed to wait until 1.5.  Code for both is available, and I simply have to turn the 1.5 version off.  I do something similar for the </w:t>
      </w:r>
      <w:proofErr w:type="spellStart"/>
      <w:r>
        <w:rPr>
          <w:b/>
        </w:rPr>
        <w:t>GetStatus</w:t>
      </w:r>
      <w:proofErr w:type="spellEnd"/>
      <w:r>
        <w:rPr>
          <w:b/>
        </w:rPr>
        <w:t xml:space="preserve"> code.</w:t>
      </w:r>
    </w:p>
    <w:p w:rsidR="006E185F" w:rsidRDefault="00497A9E" w:rsidP="00524682">
      <w:pPr>
        <w:pStyle w:val="Header"/>
        <w:numPr>
          <w:ilvl w:val="2"/>
          <w:numId w:val="30"/>
        </w:numPr>
        <w:rPr>
          <w:b/>
        </w:rPr>
      </w:pPr>
      <w:r>
        <w:rPr>
          <w:b/>
        </w:rPr>
        <w:lastRenderedPageBreak/>
        <w:t xml:space="preserve">For GSHHS, I ran down the original </w:t>
      </w:r>
      <w:proofErr w:type="spellStart"/>
      <w:r>
        <w:rPr>
          <w:b/>
        </w:rPr>
        <w:t>shp</w:t>
      </w:r>
      <w:proofErr w:type="spellEnd"/>
      <w:r>
        <w:rPr>
          <w:b/>
        </w:rPr>
        <w:t xml:space="preserve"> files that demonstrated why Staten Island got attached.  Will work with ASA to get that fixed.</w:t>
      </w:r>
    </w:p>
    <w:p w:rsidR="0000415A" w:rsidRDefault="0000415A" w:rsidP="0000415A">
      <w:pPr>
        <w:pStyle w:val="Header"/>
        <w:ind w:left="1080"/>
        <w:rPr>
          <w:b/>
        </w:rPr>
      </w:pPr>
      <w:bookmarkStart w:id="0" w:name="OLE_LINK3"/>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497A9E" w:rsidP="00E850DE">
      <w:pPr>
        <w:pStyle w:val="Header"/>
        <w:numPr>
          <w:ilvl w:val="2"/>
          <w:numId w:val="30"/>
        </w:numPr>
        <w:rPr>
          <w:b/>
        </w:rPr>
      </w:pPr>
      <w:r>
        <w:rPr>
          <w:b/>
        </w:rPr>
        <w:t>IPR</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B04DB7" w:rsidRDefault="00B04DB7" w:rsidP="00E871BB">
      <w:pPr>
        <w:pStyle w:val="Header"/>
        <w:numPr>
          <w:ilvl w:val="2"/>
          <w:numId w:val="30"/>
        </w:numPr>
        <w:rPr>
          <w:b/>
        </w:rPr>
      </w:pPr>
      <w:r>
        <w:rPr>
          <w:b/>
        </w:rPr>
        <w:t>Update the document</w:t>
      </w:r>
      <w:r w:rsidR="0005174C">
        <w:rPr>
          <w:b/>
        </w:rPr>
        <w:t>at</w:t>
      </w:r>
      <w:r>
        <w:rPr>
          <w:b/>
        </w:rPr>
        <w:t xml:space="preserve">ion of the xml I/O of planner and simulator.  </w:t>
      </w:r>
    </w:p>
    <w:p w:rsidR="00381ACA" w:rsidRDefault="00E850DE" w:rsidP="00381ACA">
      <w:pPr>
        <w:pStyle w:val="Header"/>
        <w:numPr>
          <w:ilvl w:val="1"/>
          <w:numId w:val="30"/>
        </w:numPr>
        <w:rPr>
          <w:b/>
        </w:rPr>
      </w:pPr>
      <w:r>
        <w:rPr>
          <w:b/>
        </w:rPr>
        <w:t>Travel planned:</w:t>
      </w:r>
    </w:p>
    <w:p w:rsidR="006E185F" w:rsidRPr="00497A9E" w:rsidRDefault="00497A9E" w:rsidP="00497A9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B04DB7" w:rsidRDefault="00B04DB7" w:rsidP="00B04DB7">
      <w:pPr>
        <w:pStyle w:val="Header"/>
        <w:numPr>
          <w:ilvl w:val="2"/>
          <w:numId w:val="30"/>
        </w:numPr>
        <w:rPr>
          <w:b/>
        </w:rPr>
      </w:pPr>
      <w:r>
        <w:rPr>
          <w:b/>
        </w:rPr>
        <w:t>.</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497A9E" w:rsidP="002C0A4F">
            <w:pPr>
              <w:rPr>
                <w:rFonts w:ascii="Arial" w:hAnsi="Arial" w:cs="Arial"/>
                <w:sz w:val="20"/>
                <w:szCs w:val="20"/>
              </w:rPr>
            </w:pPr>
            <w:r>
              <w:rPr>
                <w:rFonts w:ascii="Arial" w:hAnsi="Arial" w:cs="Arial"/>
                <w:sz w:val="20"/>
                <w:szCs w:val="20"/>
              </w:rPr>
              <w:t>31</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497A9E" w:rsidP="002C0A4F">
            <w:pPr>
              <w:rPr>
                <w:rFonts w:ascii="Arial" w:hAnsi="Arial" w:cs="Arial"/>
                <w:sz w:val="20"/>
                <w:szCs w:val="20"/>
              </w:rPr>
            </w:pPr>
            <w:r>
              <w:rPr>
                <w:rFonts w:ascii="Arial" w:hAnsi="Arial" w:cs="Arial"/>
                <w:sz w:val="20"/>
                <w:szCs w:val="20"/>
              </w:rPr>
              <w:t>7909</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7562CE">
            <w:pPr>
              <w:rPr>
                <w:rFonts w:ascii="Arial" w:hAnsi="Arial" w:cs="Arial"/>
                <w:sz w:val="20"/>
                <w:szCs w:val="20"/>
              </w:rPr>
            </w:pPr>
            <w:r>
              <w:rPr>
                <w:rFonts w:ascii="Arial" w:hAnsi="Arial" w:cs="Arial"/>
                <w:sz w:val="20"/>
                <w:szCs w:val="20"/>
              </w:rPr>
              <w:t>171</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497A9E">
            <w:pPr>
              <w:rPr>
                <w:rFonts w:ascii="Arial" w:hAnsi="Arial" w:cs="Arial"/>
                <w:sz w:val="20"/>
                <w:szCs w:val="20"/>
              </w:rPr>
            </w:pPr>
            <w:r>
              <w:rPr>
                <w:rFonts w:ascii="Arial" w:hAnsi="Arial" w:cs="Arial"/>
                <w:sz w:val="20"/>
                <w:szCs w:val="20"/>
              </w:rPr>
              <w:t>7909</w:t>
            </w:r>
            <w:r w:rsidR="006E185F">
              <w:rPr>
                <w:rFonts w:ascii="Arial" w:hAnsi="Arial" w:cs="Arial"/>
                <w:sz w:val="20"/>
                <w:szCs w:val="20"/>
              </w:rPr>
              <w:t>1</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785905">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497A9E">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174C"/>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24C11"/>
    <w:rsid w:val="00230F24"/>
    <w:rsid w:val="00231295"/>
    <w:rsid w:val="002332AB"/>
    <w:rsid w:val="0023705E"/>
    <w:rsid w:val="00243005"/>
    <w:rsid w:val="00245941"/>
    <w:rsid w:val="002470A5"/>
    <w:rsid w:val="002516A4"/>
    <w:rsid w:val="00254ED0"/>
    <w:rsid w:val="0026659F"/>
    <w:rsid w:val="002709D9"/>
    <w:rsid w:val="00272438"/>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1D13"/>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05CE"/>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97A9E"/>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4682"/>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2C78"/>
    <w:rsid w:val="0067768C"/>
    <w:rsid w:val="00683DAA"/>
    <w:rsid w:val="00687CFD"/>
    <w:rsid w:val="00692886"/>
    <w:rsid w:val="00697D6C"/>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62CE"/>
    <w:rsid w:val="007575A4"/>
    <w:rsid w:val="00761737"/>
    <w:rsid w:val="00765F68"/>
    <w:rsid w:val="00766276"/>
    <w:rsid w:val="00767B93"/>
    <w:rsid w:val="00767BB1"/>
    <w:rsid w:val="00771B95"/>
    <w:rsid w:val="00782941"/>
    <w:rsid w:val="00785905"/>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3616B"/>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213"/>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4DB7"/>
    <w:rsid w:val="00B06A4D"/>
    <w:rsid w:val="00B111E7"/>
    <w:rsid w:val="00B11EE1"/>
    <w:rsid w:val="00B20A1D"/>
    <w:rsid w:val="00B23D86"/>
    <w:rsid w:val="00B3061C"/>
    <w:rsid w:val="00B34B02"/>
    <w:rsid w:val="00B3555C"/>
    <w:rsid w:val="00B36A9C"/>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164"/>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4E9"/>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75958"/>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0E0F"/>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461</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71</cp:revision>
  <cp:lastPrinted>2007-05-16T13:43:00Z</cp:lastPrinted>
  <dcterms:created xsi:type="dcterms:W3CDTF">2011-06-01T18:50:00Z</dcterms:created>
  <dcterms:modified xsi:type="dcterms:W3CDTF">2013-02-01T02:12:00Z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