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DD2635" w:rsidP="00F02A82">
      <w:pPr>
        <w:pStyle w:val="Header"/>
        <w:rPr>
          <w:color w:val="0000FF"/>
        </w:rPr>
      </w:pPr>
      <w:r>
        <w:rPr>
          <w:color w:val="0000FF"/>
        </w:rPr>
        <w:t>01 May</w:t>
      </w:r>
      <w:r w:rsidR="00702DD4">
        <w:rPr>
          <w:color w:val="0000FF"/>
        </w:rPr>
        <w:t>, 2015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DD2635">
        <w:rPr>
          <w:b/>
          <w:bCs/>
        </w:rPr>
        <w:t>Apr</w:t>
      </w:r>
      <w:r w:rsidR="00C21250">
        <w:rPr>
          <w:b/>
          <w:bCs/>
        </w:rPr>
        <w:t xml:space="preserve"> </w:t>
      </w:r>
      <w:r w:rsidR="00877CDB">
        <w:rPr>
          <w:b/>
          <w:bCs/>
        </w:rPr>
        <w:t>2015</w:t>
      </w:r>
      <w:r w:rsidR="00C15CA9">
        <w:rPr>
          <w:b/>
          <w:bCs/>
        </w:rPr>
        <w:t xml:space="preserve"> – </w:t>
      </w:r>
      <w:r w:rsidR="00DD2635">
        <w:rPr>
          <w:b/>
          <w:bCs/>
        </w:rPr>
        <w:t>30 Apr</w:t>
      </w:r>
      <w:r w:rsidR="00877CDB">
        <w:rPr>
          <w:b/>
          <w:bCs/>
        </w:rPr>
        <w:t xml:space="preserve"> 2015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DD2635" w:rsidRDefault="00DD2635" w:rsidP="00AF6F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Polished the POS calculation code, including the output format.  Wrote it up in a long document and then summarized that document in a .</w:t>
      </w:r>
      <w:proofErr w:type="spellStart"/>
      <w:r>
        <w:rPr>
          <w:b/>
        </w:rPr>
        <w:t>ppt</w:t>
      </w:r>
      <w:proofErr w:type="spellEnd"/>
      <w:r>
        <w:rPr>
          <w:b/>
        </w:rPr>
        <w:t xml:space="preserve"> for the IPR.  The document took quite a while to write.  </w:t>
      </w:r>
    </w:p>
    <w:p w:rsidR="00DD2635" w:rsidRDefault="00DD2635" w:rsidP="00AF6F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Looked into CUSP (continuously updated shoreline product from NOAA) for massively overhauling sections of the coastline.  Examined in detail one of the 7 sections (west coast of the US) that is available.  Presented that at the IPR.  Nearly half of this month’s hours were for either attending or preparing for the IPR.</w:t>
      </w:r>
    </w:p>
    <w:p w:rsidR="006B364B" w:rsidRPr="00AB1404" w:rsidRDefault="00DD2635" w:rsidP="00AB1404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Several bugs on my end; </w:t>
      </w:r>
      <w:r w:rsidR="00AB1404">
        <w:rPr>
          <w:b/>
        </w:rPr>
        <w:t xml:space="preserve">fixed </w:t>
      </w:r>
      <w:proofErr w:type="spellStart"/>
      <w:r w:rsidR="00AB1404">
        <w:rPr>
          <w:b/>
        </w:rPr>
        <w:t>logOdds</w:t>
      </w:r>
      <w:proofErr w:type="spellEnd"/>
      <w:r w:rsidR="00AB1404">
        <w:rPr>
          <w:b/>
        </w:rPr>
        <w:t xml:space="preserve"> bug, and others found </w:t>
      </w:r>
      <w:r>
        <w:rPr>
          <w:b/>
        </w:rPr>
        <w:t xml:space="preserve">sweep width and pattern generator </w:t>
      </w:r>
      <w:r w:rsidR="00AB1404">
        <w:rPr>
          <w:b/>
        </w:rPr>
        <w:t>bugs</w:t>
      </w:r>
      <w:r>
        <w:rPr>
          <w:b/>
        </w:rPr>
        <w:t xml:space="preserve">.  As for the latter, Jack and I actually re-defined how I should react when I’m given a fixed track-spacing and a box.  These are incompatible so the question was what to do in this case?  Jack adopted my terminology (thank you Jack) and, instead of “length, width, and </w:t>
      </w:r>
      <w:proofErr w:type="spellStart"/>
      <w:r>
        <w:rPr>
          <w:b/>
        </w:rPr>
        <w:t>ps</w:t>
      </w:r>
      <w:proofErr w:type="spellEnd"/>
      <w:r>
        <w:rPr>
          <w:b/>
        </w:rPr>
        <w:t>/</w:t>
      </w:r>
      <w:proofErr w:type="spellStart"/>
      <w:r>
        <w:rPr>
          <w:b/>
        </w:rPr>
        <w:t>cs</w:t>
      </w:r>
      <w:proofErr w:type="spellEnd"/>
      <w:r>
        <w:rPr>
          <w:b/>
        </w:rPr>
        <w:t>,” we defined what to do in terms of “first-side length” (called “along”</w:t>
      </w:r>
      <w:proofErr w:type="gramStart"/>
      <w:r>
        <w:rPr>
          <w:b/>
        </w:rPr>
        <w:t>)  and</w:t>
      </w:r>
      <w:proofErr w:type="gramEnd"/>
      <w:r>
        <w:rPr>
          <w:b/>
        </w:rPr>
        <w:t xml:space="preserve"> “second-side length” (called “across”).  Basically, given a fixed track-spacing, and values for “along” and “across,” (as well as a fixed path-length), ignore the “across.”  This seemed to clean up the problems.</w:t>
      </w:r>
    </w:p>
    <w:p w:rsidR="00DD2635" w:rsidRPr="008007F5" w:rsidRDefault="00DD2635" w:rsidP="005137B8">
      <w:pPr>
        <w:pStyle w:val="Header"/>
      </w:pPr>
      <w:bookmarkStart w:id="0" w:name="OLE_LINK3"/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DD2635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7250D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0136" w:rsidRDefault="00DD2635" w:rsidP="00DD26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31000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9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DD26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31000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4A" w:rsidRDefault="008C724A">
      <w:r>
        <w:separator/>
      </w:r>
    </w:p>
  </w:endnote>
  <w:endnote w:type="continuationSeparator" w:id="0">
    <w:p w:rsidR="008C724A" w:rsidRDefault="008C7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F33062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140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4A" w:rsidRDefault="008C724A">
      <w:r>
        <w:separator/>
      </w:r>
    </w:p>
  </w:footnote>
  <w:footnote w:type="continuationSeparator" w:id="0">
    <w:p w:rsidR="008C724A" w:rsidRDefault="008C72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521C"/>
    <w:rsid w:val="0007740F"/>
    <w:rsid w:val="00077418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23A8"/>
    <w:rsid w:val="000B7E66"/>
    <w:rsid w:val="000C6E0C"/>
    <w:rsid w:val="000D0DBE"/>
    <w:rsid w:val="000D2906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1D67"/>
    <w:rsid w:val="0010248A"/>
    <w:rsid w:val="00102AFB"/>
    <w:rsid w:val="001032E6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0136"/>
    <w:rsid w:val="0049355E"/>
    <w:rsid w:val="00494E70"/>
    <w:rsid w:val="00495847"/>
    <w:rsid w:val="004962F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5888"/>
    <w:rsid w:val="00566DD3"/>
    <w:rsid w:val="0057018F"/>
    <w:rsid w:val="00571C53"/>
    <w:rsid w:val="005743A1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39A"/>
    <w:rsid w:val="005C5687"/>
    <w:rsid w:val="005C64AA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364B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723EF"/>
    <w:rsid w:val="007811D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4B8B"/>
    <w:rsid w:val="008A517C"/>
    <w:rsid w:val="008B0971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E4501"/>
    <w:rsid w:val="008E5935"/>
    <w:rsid w:val="008E5DD1"/>
    <w:rsid w:val="008F0071"/>
    <w:rsid w:val="008F04DD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2EE7"/>
    <w:rsid w:val="00C64416"/>
    <w:rsid w:val="00C65368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1C"/>
    <w:rsid w:val="00D41347"/>
    <w:rsid w:val="00D4164F"/>
    <w:rsid w:val="00D42B20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119</cp:revision>
  <cp:lastPrinted>2007-05-16T13:43:00Z</cp:lastPrinted>
  <dcterms:created xsi:type="dcterms:W3CDTF">2013-05-22T19:30:00Z</dcterms:created>
  <dcterms:modified xsi:type="dcterms:W3CDTF">2015-05-01T12:02:00Z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