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27A2527B" w:rsidR="00F02A82" w:rsidRPr="005F152E" w:rsidRDefault="00F13775" w:rsidP="00F02A82">
      <w:pPr>
        <w:pStyle w:val="Header"/>
        <w:rPr>
          <w:color w:val="0000FF"/>
        </w:rPr>
      </w:pPr>
      <w:r>
        <w:rPr>
          <w:color w:val="0000FF"/>
        </w:rPr>
        <w:t>02</w:t>
      </w:r>
      <w:r w:rsidR="00AA633C">
        <w:rPr>
          <w:color w:val="0000FF"/>
        </w:rPr>
        <w:t xml:space="preserve"> </w:t>
      </w:r>
      <w:r>
        <w:rPr>
          <w:color w:val="0000FF"/>
        </w:rPr>
        <w:t>May</w:t>
      </w:r>
      <w:r w:rsidR="00C379E3">
        <w:rPr>
          <w:color w:val="0000FF"/>
        </w:rPr>
        <w:t>, 2016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52AFCC1C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AA633C">
        <w:rPr>
          <w:b/>
          <w:bCs/>
        </w:rPr>
        <w:t xml:space="preserve"> Mar</w:t>
      </w:r>
      <w:r w:rsidR="00C21250">
        <w:rPr>
          <w:b/>
          <w:bCs/>
        </w:rPr>
        <w:t xml:space="preserve"> </w:t>
      </w:r>
      <w:r w:rsidR="008E313A">
        <w:rPr>
          <w:b/>
          <w:bCs/>
        </w:rPr>
        <w:t>2016</w:t>
      </w:r>
      <w:r w:rsidR="00C15CA9">
        <w:rPr>
          <w:b/>
          <w:bCs/>
        </w:rPr>
        <w:t xml:space="preserve"> – </w:t>
      </w:r>
      <w:r w:rsidR="00AA633C">
        <w:rPr>
          <w:b/>
          <w:bCs/>
        </w:rPr>
        <w:t>Mar 31</w:t>
      </w:r>
      <w:r w:rsidR="00C379E3">
        <w:rPr>
          <w:b/>
          <w:bCs/>
        </w:rPr>
        <w:t xml:space="preserve"> </w:t>
      </w:r>
      <w:r w:rsidR="008E313A">
        <w:rPr>
          <w:b/>
          <w:bCs/>
        </w:rPr>
        <w:t>2016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CC596B6" w14:textId="77777777"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0D8CF14D" w14:textId="65C8DC16" w:rsidR="008F4036" w:rsidRDefault="00F13775" w:rsidP="00CD575B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Serious debugging as my code is slowly coming together. Fixed the land problem from last month, and almost got a PS/CS problem fixed; am finishing that now.</w:t>
      </w:r>
      <w:r w:rsidR="00CC49C4">
        <w:rPr>
          <w:b/>
        </w:rPr>
        <w:t xml:space="preserve">  Everything seems to be on the Planner side, which is the far more difficult part.</w:t>
      </w:r>
    </w:p>
    <w:p w14:paraId="11C21BDA" w14:textId="7A0F1C80" w:rsidR="008E313A" w:rsidRDefault="00F13775" w:rsidP="00CD575B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Planner is a little flakey, but the problems that it does answer seem to be answered much better than before.</w:t>
      </w:r>
      <w:r w:rsidR="00CC49C4">
        <w:rPr>
          <w:b/>
        </w:rPr>
        <w:t xml:space="preserve">  Was sidetracked by issues below, and will be getting back to Planner the first week of May.</w:t>
      </w:r>
      <w:bookmarkStart w:id="0" w:name="_GoBack"/>
      <w:bookmarkEnd w:id="0"/>
    </w:p>
    <w:p w14:paraId="57FA9A4F" w14:textId="56E03347" w:rsidR="008D72A1" w:rsidRDefault="00F13775" w:rsidP="008D72A1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I misunderstood the use of buffers in communicating boxes; the Ps/Cs nomenclature always refers to a “Track-Spacing” box,” and if we need a “Buffer box,” I’ll simply give the corners</w:t>
      </w:r>
      <w:r w:rsidR="008614F8">
        <w:rPr>
          <w:b/>
        </w:rPr>
        <w:t>.</w:t>
      </w:r>
      <w:r>
        <w:rPr>
          <w:b/>
        </w:rPr>
        <w:t xml:space="preserve">  In general, the entire “buffer” situation has turned out to be more painful than I thought it would be.</w:t>
      </w:r>
    </w:p>
    <w:p w14:paraId="6C759164" w14:textId="4F205C2E" w:rsidR="008D72A1" w:rsidRDefault="00F13775" w:rsidP="008D72A1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I found a potential cause for Judy’s not getting an answer; I was sending her a GetStatus response as part of the response to RunCase.  Removing that, I’ll be interested to see if she still has a problem</w:t>
      </w:r>
      <w:r w:rsidR="008D72A1">
        <w:rPr>
          <w:b/>
        </w:rPr>
        <w:t>.</w:t>
      </w:r>
    </w:p>
    <w:p w14:paraId="0E8CBF99" w14:textId="17BCA9F7" w:rsidR="008D72A1" w:rsidRDefault="00F13775" w:rsidP="008F4036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Ironed out a few details about ESS and ESS+NVG.  Still have work to do because of the down-creep restriction for ESS, and participated in </w:t>
      </w:r>
      <w:r w:rsidR="00CC49C4">
        <w:rPr>
          <w:b/>
        </w:rPr>
        <w:t>a ScrubEx.</w:t>
      </w:r>
    </w:p>
    <w:p w14:paraId="6CC1E3C3" w14:textId="13AB8324" w:rsidR="00E40CFD" w:rsidRPr="006B2668" w:rsidRDefault="00E40CFD" w:rsidP="006B2668">
      <w:pPr>
        <w:pStyle w:val="Header"/>
        <w:numPr>
          <w:ilvl w:val="0"/>
          <w:numId w:val="30"/>
        </w:numPr>
        <w:rPr>
          <w:b/>
        </w:rPr>
      </w:pPr>
    </w:p>
    <w:p w14:paraId="7CC596BD" w14:textId="77777777" w:rsidR="00DD2635" w:rsidRPr="008007F5" w:rsidRDefault="00DD2635" w:rsidP="005137B8">
      <w:pPr>
        <w:pStyle w:val="Header"/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4E86B539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13775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1A9DC4FA" w:rsidR="00481DAA" w:rsidRDefault="00F13775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54144</w:t>
            </w:r>
          </w:p>
        </w:tc>
      </w:tr>
      <w:tr w:rsidR="00C17459" w14:paraId="7CC596CF" w14:textId="77777777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A" w14:textId="77777777" w:rsidR="00C17459" w:rsidRDefault="00481DAA" w:rsidP="00481D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B" w14:textId="77777777"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C" w14:textId="70930D58" w:rsidR="00C17459" w:rsidRDefault="00AA633C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D" w14:textId="0057222A" w:rsidR="00C17459" w:rsidRDefault="00E40CFD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E" w14:textId="59EB63CC" w:rsidR="00490136" w:rsidRDefault="00490136" w:rsidP="00DD26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585" w14:paraId="7CC596D5" w14:textId="77777777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0" w14:textId="77777777"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1" w14:textId="77777777"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2" w14:textId="77777777"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3" w14:textId="77777777"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4" w14:textId="77777777"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14:paraId="7CC596DB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6" w14:textId="77777777"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7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8" w14:textId="77777777"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9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A" w14:textId="77777777"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6962BD77" w:rsidR="005137B8" w:rsidRDefault="00F13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481C99D7" w:rsidR="00C17459" w:rsidRDefault="00F137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54144</w:t>
            </w: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77777777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596F3" w14:textId="2AA06936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49C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23A8"/>
    <w:rsid w:val="000B7E66"/>
    <w:rsid w:val="000C6E0C"/>
    <w:rsid w:val="000D0DBE"/>
    <w:rsid w:val="000D2906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013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1DAA"/>
    <w:rsid w:val="00482E04"/>
    <w:rsid w:val="00490136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5888"/>
    <w:rsid w:val="00566DD3"/>
    <w:rsid w:val="0057018F"/>
    <w:rsid w:val="00571C53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091C"/>
    <w:rsid w:val="007409A4"/>
    <w:rsid w:val="00742B83"/>
    <w:rsid w:val="0074478D"/>
    <w:rsid w:val="00745B66"/>
    <w:rsid w:val="00746996"/>
    <w:rsid w:val="007516F8"/>
    <w:rsid w:val="0075483C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B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126"/>
    <w:rsid w:val="00A95E50"/>
    <w:rsid w:val="00AA0E12"/>
    <w:rsid w:val="00AA144D"/>
    <w:rsid w:val="00AA334B"/>
    <w:rsid w:val="00AA5439"/>
    <w:rsid w:val="00AA633C"/>
    <w:rsid w:val="00AB1404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250D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5020A"/>
    <w:rsid w:val="00D513AB"/>
    <w:rsid w:val="00D52402"/>
    <w:rsid w:val="00D52AEA"/>
    <w:rsid w:val="00D54B9F"/>
    <w:rsid w:val="00D55822"/>
    <w:rsid w:val="00D57ACF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41766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144</cp:revision>
  <cp:lastPrinted>2007-05-16T13:43:00Z</cp:lastPrinted>
  <dcterms:created xsi:type="dcterms:W3CDTF">2013-05-22T19:30:00Z</dcterms:created>
  <dcterms:modified xsi:type="dcterms:W3CDTF">2016-05-02T18:39:00Z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