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5" w14:textId="77777777" w:rsidR="00363F87" w:rsidRDefault="00363F87">
      <w:pPr>
        <w:pStyle w:val="Header"/>
        <w:tabs>
          <w:tab w:val="left" w:pos="720"/>
        </w:tabs>
      </w:pPr>
    </w:p>
    <w:p w14:paraId="7CC596A6" w14:textId="209D4FA5" w:rsidR="00F02A82" w:rsidRPr="005F152E" w:rsidRDefault="0020542D" w:rsidP="00F02A82">
      <w:pPr>
        <w:pStyle w:val="Header"/>
        <w:rPr>
          <w:color w:val="0000FF"/>
        </w:rPr>
      </w:pPr>
      <w:r>
        <w:rPr>
          <w:color w:val="0000FF"/>
        </w:rPr>
        <w:t>1</w:t>
      </w:r>
      <w:r w:rsidR="00974131">
        <w:rPr>
          <w:color w:val="0000FF"/>
        </w:rPr>
        <w:t xml:space="preserve"> </w:t>
      </w:r>
      <w:r>
        <w:rPr>
          <w:color w:val="0000FF"/>
        </w:rPr>
        <w:t>Mar</w:t>
      </w:r>
      <w:r w:rsidR="00E0113A">
        <w:rPr>
          <w:color w:val="0000FF"/>
        </w:rPr>
        <w:t>, 201</w:t>
      </w:r>
      <w:r w:rsidR="001B617F">
        <w:rPr>
          <w:color w:val="0000FF"/>
        </w:rPr>
        <w:t>8</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20123D40"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20542D">
        <w:rPr>
          <w:b/>
          <w:bCs/>
        </w:rPr>
        <w:t>Feb</w:t>
      </w:r>
      <w:r w:rsidR="00C21250">
        <w:rPr>
          <w:b/>
          <w:bCs/>
        </w:rPr>
        <w:t xml:space="preserve"> </w:t>
      </w:r>
      <w:r w:rsidR="00D57CA9">
        <w:rPr>
          <w:b/>
          <w:bCs/>
        </w:rPr>
        <w:t>201</w:t>
      </w:r>
      <w:r w:rsidR="0020542D">
        <w:rPr>
          <w:b/>
          <w:bCs/>
        </w:rPr>
        <w:t>8</w:t>
      </w:r>
      <w:r w:rsidR="00C15CA9">
        <w:rPr>
          <w:b/>
          <w:bCs/>
        </w:rPr>
        <w:t xml:space="preserve"> – </w:t>
      </w:r>
      <w:r w:rsidR="0020542D">
        <w:rPr>
          <w:b/>
          <w:bCs/>
        </w:rPr>
        <w:t>28 Feb</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C73CFF2" w14:textId="6D513FEE" w:rsidR="00E81B0A" w:rsidRPr="00F5354D" w:rsidRDefault="006653EF" w:rsidP="00F5354D">
      <w:pPr>
        <w:pStyle w:val="Header"/>
        <w:numPr>
          <w:ilvl w:val="0"/>
          <w:numId w:val="30"/>
        </w:numPr>
        <w:rPr>
          <w:b/>
        </w:rPr>
      </w:pPr>
      <w:r w:rsidRPr="00F5354D">
        <w:rPr>
          <w:b/>
        </w:rPr>
        <w:t>Lots of meetings</w:t>
      </w:r>
      <w:r w:rsidR="00F9474E" w:rsidRPr="00F5354D">
        <w:rPr>
          <w:b/>
        </w:rPr>
        <w:t xml:space="preserve">.  </w:t>
      </w:r>
      <w:r w:rsidR="00F5354D" w:rsidRPr="00F5354D">
        <w:rPr>
          <w:b/>
        </w:rPr>
        <w:t>Long meetings.</w:t>
      </w:r>
    </w:p>
    <w:p w14:paraId="60862A26" w14:textId="1EC492E4" w:rsidR="00F5354D" w:rsidRDefault="00F5354D" w:rsidP="003843C2">
      <w:pPr>
        <w:pStyle w:val="Header"/>
        <w:numPr>
          <w:ilvl w:val="0"/>
          <w:numId w:val="30"/>
        </w:numPr>
        <w:rPr>
          <w:b/>
        </w:rPr>
      </w:pPr>
      <w:r>
        <w:rPr>
          <w:b/>
        </w:rPr>
        <w:t xml:space="preserve">Did multi-sensor, </w:t>
      </w:r>
      <w:r w:rsidR="001C10EF">
        <w:rPr>
          <w:b/>
        </w:rPr>
        <w:t>which subsumes</w:t>
      </w:r>
      <w:r>
        <w:rPr>
          <w:b/>
        </w:rPr>
        <w:t xml:space="preserve"> </w:t>
      </w:r>
      <w:r w:rsidR="001C10EF">
        <w:rPr>
          <w:b/>
        </w:rPr>
        <w:t>“</w:t>
      </w:r>
      <w:r>
        <w:rPr>
          <w:b/>
        </w:rPr>
        <w:t>other sensor.</w:t>
      </w:r>
      <w:r w:rsidR="001C10EF">
        <w:rPr>
          <w:b/>
        </w:rPr>
        <w:t>”</w:t>
      </w:r>
      <w:r>
        <w:rPr>
          <w:b/>
        </w:rPr>
        <w:t xml:space="preserve">  A few shallow bugs, but nothing major. Appreciated Rob and Jim finding </w:t>
      </w:r>
      <w:r w:rsidR="006C07C0">
        <w:rPr>
          <w:b/>
        </w:rPr>
        <w:t xml:space="preserve">the </w:t>
      </w:r>
      <w:r>
        <w:rPr>
          <w:b/>
        </w:rPr>
        <w:t>bugs.</w:t>
      </w:r>
    </w:p>
    <w:p w14:paraId="110973AD" w14:textId="77777777" w:rsidR="003751AF" w:rsidRDefault="00967DC1" w:rsidP="00D628BE">
      <w:pPr>
        <w:pStyle w:val="Header"/>
        <w:numPr>
          <w:ilvl w:val="0"/>
          <w:numId w:val="30"/>
        </w:numPr>
        <w:rPr>
          <w:b/>
        </w:rPr>
      </w:pPr>
      <w:r>
        <w:rPr>
          <w:b/>
        </w:rPr>
        <w:t xml:space="preserve">Documented the transit xml </w:t>
      </w:r>
      <w:r w:rsidR="003751AF">
        <w:rPr>
          <w:b/>
        </w:rPr>
        <w:t xml:space="preserve">that should clear up </w:t>
      </w:r>
      <w:r>
        <w:rPr>
          <w:b/>
        </w:rPr>
        <w:t xml:space="preserve">some confusion about the problem.  In general, thoroughly understanding the data of a problem, -what each input datum is used for, what its units are, and how it is used to produce an answer, and similarly for the numbers that constitute an answer, is critical for </w:t>
      </w:r>
      <w:r w:rsidR="001C10EF">
        <w:rPr>
          <w:b/>
        </w:rPr>
        <w:t xml:space="preserve">even </w:t>
      </w:r>
      <w:r>
        <w:rPr>
          <w:b/>
        </w:rPr>
        <w:t>discussing the problem.  I call this “4</w:t>
      </w:r>
      <w:r w:rsidRPr="00967DC1">
        <w:rPr>
          <w:b/>
          <w:vertAlign w:val="superscript"/>
        </w:rPr>
        <w:t>th</w:t>
      </w:r>
      <w:r>
        <w:rPr>
          <w:b/>
        </w:rPr>
        <w:t xml:space="preserve"> grade math” in honor of the story problems that appeared in the last section of each chapter</w:t>
      </w:r>
      <w:r w:rsidR="003751AF">
        <w:rPr>
          <w:b/>
        </w:rPr>
        <w:t xml:space="preserve"> in my 4</w:t>
      </w:r>
      <w:r w:rsidR="003751AF" w:rsidRPr="003751AF">
        <w:rPr>
          <w:b/>
          <w:vertAlign w:val="superscript"/>
        </w:rPr>
        <w:t>th</w:t>
      </w:r>
      <w:r w:rsidR="003751AF">
        <w:rPr>
          <w:b/>
        </w:rPr>
        <w:t xml:space="preserve"> grade math book</w:t>
      </w:r>
      <w:r>
        <w:rPr>
          <w:b/>
        </w:rPr>
        <w:t xml:space="preserve">.  </w:t>
      </w:r>
      <w:r w:rsidR="001C10EF">
        <w:rPr>
          <w:b/>
        </w:rPr>
        <w:t>M</w:t>
      </w:r>
      <w:r>
        <w:rPr>
          <w:b/>
        </w:rPr>
        <w:t>y document provide</w:t>
      </w:r>
      <w:r w:rsidR="001C10EF">
        <w:rPr>
          <w:b/>
        </w:rPr>
        <w:t>s</w:t>
      </w:r>
      <w:r>
        <w:rPr>
          <w:b/>
        </w:rPr>
        <w:t xml:space="preserve"> </w:t>
      </w:r>
      <w:r w:rsidR="003751AF">
        <w:rPr>
          <w:b/>
        </w:rPr>
        <w:t xml:space="preserve">much of </w:t>
      </w:r>
      <w:r>
        <w:rPr>
          <w:b/>
        </w:rPr>
        <w:t>the 4</w:t>
      </w:r>
      <w:r w:rsidRPr="00967DC1">
        <w:rPr>
          <w:b/>
          <w:vertAlign w:val="superscript"/>
        </w:rPr>
        <w:t>th</w:t>
      </w:r>
      <w:r>
        <w:rPr>
          <w:b/>
        </w:rPr>
        <w:t xml:space="preserve"> grade math</w:t>
      </w:r>
      <w:r w:rsidR="003751AF">
        <w:rPr>
          <w:b/>
        </w:rPr>
        <w:t>, as it describes the xml.  In fact, the document is simply an example xml with comments, similar to the one I provided last month after I had thrashed out the details of other sensor.</w:t>
      </w:r>
      <w:r w:rsidR="003751AF">
        <w:rPr>
          <w:b/>
        </w:rPr>
        <w:br/>
        <w:t xml:space="preserve">     This document </w:t>
      </w:r>
      <w:r>
        <w:rPr>
          <w:b/>
        </w:rPr>
        <w:t xml:space="preserve">describes what a </w:t>
      </w:r>
      <w:proofErr w:type="spellStart"/>
      <w:r>
        <w:rPr>
          <w:b/>
        </w:rPr>
        <w:t>StandAlone</w:t>
      </w:r>
      <w:proofErr w:type="spellEnd"/>
      <w:r>
        <w:rPr>
          <w:b/>
        </w:rPr>
        <w:t xml:space="preserve"> </w:t>
      </w:r>
      <w:proofErr w:type="spellStart"/>
      <w:r>
        <w:rPr>
          <w:b/>
        </w:rPr>
        <w:t>PatternVariable’s</w:t>
      </w:r>
      <w:proofErr w:type="spellEnd"/>
      <w:r>
        <w:rPr>
          <w:b/>
        </w:rPr>
        <w:t xml:space="preserve"> data are and what a non-</w:t>
      </w:r>
      <w:proofErr w:type="spellStart"/>
      <w:r>
        <w:rPr>
          <w:b/>
        </w:rPr>
        <w:t>StandAlone</w:t>
      </w:r>
      <w:proofErr w:type="spellEnd"/>
      <w:r>
        <w:rPr>
          <w:b/>
        </w:rPr>
        <w:t xml:space="preserve"> </w:t>
      </w:r>
      <w:proofErr w:type="spellStart"/>
      <w:r>
        <w:rPr>
          <w:b/>
        </w:rPr>
        <w:t>PatternVariable’s</w:t>
      </w:r>
      <w:proofErr w:type="spellEnd"/>
      <w:r>
        <w:rPr>
          <w:b/>
        </w:rPr>
        <w:t xml:space="preserve"> data are.  It is </w:t>
      </w:r>
      <w:r w:rsidR="001C10EF">
        <w:rPr>
          <w:b/>
        </w:rPr>
        <w:t xml:space="preserve">basic fundamental knowledge for this problem </w:t>
      </w:r>
      <w:r>
        <w:rPr>
          <w:b/>
        </w:rPr>
        <w:t xml:space="preserve">that </w:t>
      </w:r>
      <w:proofErr w:type="spellStart"/>
      <w:r w:rsidR="001C10EF">
        <w:rPr>
          <w:b/>
        </w:rPr>
        <w:t>StandAlone</w:t>
      </w:r>
      <w:proofErr w:type="spellEnd"/>
      <w:r w:rsidR="001C10EF">
        <w:rPr>
          <w:b/>
        </w:rPr>
        <w:t xml:space="preserve"> and non-</w:t>
      </w:r>
      <w:proofErr w:type="spellStart"/>
      <w:r w:rsidR="001C10EF">
        <w:rPr>
          <w:b/>
        </w:rPr>
        <w:t>StandAlone</w:t>
      </w:r>
      <w:proofErr w:type="spellEnd"/>
      <w:r w:rsidR="001C10EF">
        <w:rPr>
          <w:b/>
        </w:rPr>
        <w:t xml:space="preserve"> </w:t>
      </w:r>
      <w:proofErr w:type="spellStart"/>
      <w:r w:rsidR="001C10EF">
        <w:rPr>
          <w:b/>
        </w:rPr>
        <w:t>PatternVariables</w:t>
      </w:r>
      <w:proofErr w:type="spellEnd"/>
      <w:r w:rsidR="001C10EF">
        <w:rPr>
          <w:b/>
        </w:rPr>
        <w:t xml:space="preserve"> </w:t>
      </w:r>
      <w:r>
        <w:rPr>
          <w:b/>
        </w:rPr>
        <w:t xml:space="preserve">are </w:t>
      </w:r>
      <w:r w:rsidR="001C10EF">
        <w:rPr>
          <w:b/>
        </w:rPr>
        <w:t xml:space="preserve">the two </w:t>
      </w:r>
      <w:r>
        <w:rPr>
          <w:b/>
        </w:rPr>
        <w:t xml:space="preserve">very similar but very fundamentally different </w:t>
      </w:r>
      <w:r w:rsidR="001C10EF">
        <w:rPr>
          <w:b/>
        </w:rPr>
        <w:t xml:space="preserve">parts of a Planner problem.  Also, that there is no difference between a </w:t>
      </w:r>
      <w:proofErr w:type="spellStart"/>
      <w:r w:rsidR="001C10EF">
        <w:rPr>
          <w:b/>
        </w:rPr>
        <w:t>GetInitial</w:t>
      </w:r>
      <w:proofErr w:type="spellEnd"/>
      <w:r w:rsidR="001C10EF">
        <w:rPr>
          <w:b/>
        </w:rPr>
        <w:t xml:space="preserve">, an Optimization, and an </w:t>
      </w:r>
      <w:proofErr w:type="spellStart"/>
      <w:r w:rsidR="001C10EF">
        <w:rPr>
          <w:b/>
        </w:rPr>
        <w:t>Eval</w:t>
      </w:r>
      <w:proofErr w:type="spellEnd"/>
      <w:r w:rsidR="001C10EF">
        <w:rPr>
          <w:b/>
        </w:rPr>
        <w:t xml:space="preserve"> problem; they all have </w:t>
      </w:r>
      <w:proofErr w:type="spellStart"/>
      <w:r w:rsidR="001C10EF">
        <w:rPr>
          <w:b/>
        </w:rPr>
        <w:t>StandAlone</w:t>
      </w:r>
      <w:proofErr w:type="spellEnd"/>
      <w:r w:rsidR="001C10EF">
        <w:rPr>
          <w:b/>
        </w:rPr>
        <w:t xml:space="preserve"> and/or non-</w:t>
      </w:r>
      <w:proofErr w:type="spellStart"/>
      <w:r w:rsidR="001C10EF">
        <w:rPr>
          <w:b/>
        </w:rPr>
        <w:t>StandAlone</w:t>
      </w:r>
      <w:proofErr w:type="spellEnd"/>
      <w:r w:rsidR="001C10EF">
        <w:rPr>
          <w:b/>
        </w:rPr>
        <w:t xml:space="preserve"> </w:t>
      </w:r>
      <w:proofErr w:type="spellStart"/>
      <w:r w:rsidR="001C10EF">
        <w:rPr>
          <w:b/>
        </w:rPr>
        <w:t>PatternVariables</w:t>
      </w:r>
      <w:proofErr w:type="spellEnd"/>
      <w:r w:rsidR="001C10EF">
        <w:rPr>
          <w:b/>
        </w:rPr>
        <w:t>, and the answer files are essentially the same.</w:t>
      </w:r>
      <w:r w:rsidR="003751AF">
        <w:rPr>
          <w:b/>
        </w:rPr>
        <w:br/>
        <w:t xml:space="preserve">    I noticed that </w:t>
      </w:r>
      <w:r w:rsidR="001C10EF">
        <w:rPr>
          <w:b/>
        </w:rPr>
        <w:t xml:space="preserve">Jim </w:t>
      </w:r>
      <w:r w:rsidR="003751AF">
        <w:rPr>
          <w:b/>
        </w:rPr>
        <w:t xml:space="preserve">now uses </w:t>
      </w:r>
      <w:r w:rsidR="001C10EF">
        <w:rPr>
          <w:b/>
        </w:rPr>
        <w:t>the term “filter” when describing sensors, and that came from my write-ups</w:t>
      </w:r>
      <w:r w:rsidR="005B44AD">
        <w:rPr>
          <w:b/>
        </w:rPr>
        <w:t xml:space="preserve"> and discussions</w:t>
      </w:r>
      <w:r w:rsidR="001C10EF">
        <w:rPr>
          <w:b/>
        </w:rPr>
        <w:t xml:space="preserve">.  </w:t>
      </w:r>
      <w:r w:rsidR="003751AF">
        <w:rPr>
          <w:b/>
        </w:rPr>
        <w:t>Similarly, I</w:t>
      </w:r>
      <w:r w:rsidR="001C10EF">
        <w:rPr>
          <w:b/>
        </w:rPr>
        <w:t xml:space="preserve"> hope people </w:t>
      </w:r>
      <w:r w:rsidR="003751AF">
        <w:rPr>
          <w:b/>
        </w:rPr>
        <w:t xml:space="preserve">will </w:t>
      </w:r>
      <w:r w:rsidR="001C10EF">
        <w:rPr>
          <w:b/>
        </w:rPr>
        <w:t xml:space="preserve">use the terms </w:t>
      </w:r>
      <w:proofErr w:type="spellStart"/>
      <w:r w:rsidR="001C10EF">
        <w:rPr>
          <w:b/>
        </w:rPr>
        <w:t>StandAlone</w:t>
      </w:r>
      <w:proofErr w:type="spellEnd"/>
      <w:r w:rsidR="001C10EF">
        <w:rPr>
          <w:b/>
        </w:rPr>
        <w:t xml:space="preserve"> and non-</w:t>
      </w:r>
      <w:proofErr w:type="spellStart"/>
      <w:r w:rsidR="001C10EF">
        <w:rPr>
          <w:b/>
        </w:rPr>
        <w:t>StandAlone</w:t>
      </w:r>
      <w:proofErr w:type="spellEnd"/>
      <w:r w:rsidR="001C10EF">
        <w:rPr>
          <w:b/>
        </w:rPr>
        <w:t xml:space="preserve"> </w:t>
      </w:r>
      <w:proofErr w:type="spellStart"/>
      <w:r w:rsidR="003751AF">
        <w:rPr>
          <w:b/>
        </w:rPr>
        <w:t>PatternVariables</w:t>
      </w:r>
      <w:proofErr w:type="spellEnd"/>
      <w:r w:rsidR="003751AF">
        <w:rPr>
          <w:b/>
        </w:rPr>
        <w:t xml:space="preserve"> </w:t>
      </w:r>
      <w:r w:rsidR="001C10EF">
        <w:rPr>
          <w:b/>
        </w:rPr>
        <w:t>now.</w:t>
      </w:r>
    </w:p>
    <w:p w14:paraId="59EE1B62" w14:textId="60E85459" w:rsidR="00D628BE" w:rsidRDefault="00967DC1" w:rsidP="00D628BE">
      <w:pPr>
        <w:pStyle w:val="Header"/>
        <w:numPr>
          <w:ilvl w:val="0"/>
          <w:numId w:val="30"/>
        </w:numPr>
        <w:rPr>
          <w:b/>
        </w:rPr>
      </w:pPr>
      <w:r>
        <w:rPr>
          <w:b/>
        </w:rPr>
        <w:t xml:space="preserve">Prior to 2.2, we had only </w:t>
      </w:r>
      <w:proofErr w:type="spellStart"/>
      <w:r>
        <w:rPr>
          <w:b/>
        </w:rPr>
        <w:t>StandAlone</w:t>
      </w:r>
      <w:proofErr w:type="spellEnd"/>
      <w:r>
        <w:rPr>
          <w:b/>
        </w:rPr>
        <w:t xml:space="preserve"> </w:t>
      </w:r>
      <w:proofErr w:type="spellStart"/>
      <w:r>
        <w:rPr>
          <w:b/>
        </w:rPr>
        <w:t>PatternVariables</w:t>
      </w:r>
      <w:proofErr w:type="spellEnd"/>
      <w:r w:rsidR="006C07C0">
        <w:rPr>
          <w:b/>
        </w:rPr>
        <w:t xml:space="preserve"> and, when we have only </w:t>
      </w:r>
      <w:proofErr w:type="spellStart"/>
      <w:r w:rsidR="006C07C0">
        <w:rPr>
          <w:b/>
        </w:rPr>
        <w:t>StandAlones</w:t>
      </w:r>
      <w:proofErr w:type="spellEnd"/>
      <w:r w:rsidR="006C07C0">
        <w:rPr>
          <w:b/>
        </w:rPr>
        <w:t>, 2.2 should work as well as 2.1.</w:t>
      </w:r>
      <w:r w:rsidR="003751AF">
        <w:rPr>
          <w:b/>
        </w:rPr>
        <w:t>1</w:t>
      </w:r>
      <w:r w:rsidR="001C10EF">
        <w:rPr>
          <w:b/>
        </w:rPr>
        <w:t>.</w:t>
      </w:r>
      <w:r w:rsidR="003751AF">
        <w:rPr>
          <w:b/>
        </w:rPr>
        <w:t xml:space="preserve">  It does.  I was testing with a case that had valid </w:t>
      </w:r>
      <w:proofErr w:type="spellStart"/>
      <w:r w:rsidR="003751AF">
        <w:rPr>
          <w:b/>
        </w:rPr>
        <w:t>StandAlone</w:t>
      </w:r>
      <w:proofErr w:type="spellEnd"/>
      <w:r w:rsidR="003751AF">
        <w:rPr>
          <w:b/>
        </w:rPr>
        <w:t xml:space="preserve"> variables being associated with an invalid </w:t>
      </w:r>
      <w:proofErr w:type="spellStart"/>
      <w:r w:rsidR="003751AF">
        <w:rPr>
          <w:b/>
        </w:rPr>
        <w:t>PatternVariableSequence</w:t>
      </w:r>
      <w:proofErr w:type="spellEnd"/>
      <w:r w:rsidR="003751AF">
        <w:rPr>
          <w:b/>
        </w:rPr>
        <w:t xml:space="preserve">.  Although I should have thrown the entire </w:t>
      </w:r>
      <w:proofErr w:type="spellStart"/>
      <w:r w:rsidR="003751AF">
        <w:rPr>
          <w:b/>
        </w:rPr>
        <w:t>PatternVariableSequence</w:t>
      </w:r>
      <w:proofErr w:type="spellEnd"/>
      <w:r w:rsidR="003751AF">
        <w:rPr>
          <w:b/>
        </w:rPr>
        <w:t xml:space="preserve"> away (including its </w:t>
      </w:r>
      <w:proofErr w:type="spellStart"/>
      <w:r w:rsidR="003751AF">
        <w:rPr>
          <w:b/>
        </w:rPr>
        <w:t>PatternVariables</w:t>
      </w:r>
      <w:proofErr w:type="spellEnd"/>
      <w:r w:rsidR="003751AF">
        <w:rPr>
          <w:b/>
        </w:rPr>
        <w:t xml:space="preserve">), I processed the </w:t>
      </w:r>
      <w:proofErr w:type="spellStart"/>
      <w:r w:rsidR="003751AF">
        <w:rPr>
          <w:b/>
        </w:rPr>
        <w:t>PatternVariables</w:t>
      </w:r>
      <w:proofErr w:type="spellEnd"/>
      <w:r w:rsidR="003751AF">
        <w:rPr>
          <w:b/>
        </w:rPr>
        <w:t xml:space="preserve"> as </w:t>
      </w:r>
      <w:proofErr w:type="spellStart"/>
      <w:r w:rsidR="003751AF">
        <w:rPr>
          <w:b/>
        </w:rPr>
        <w:t>StandAlones</w:t>
      </w:r>
      <w:proofErr w:type="spellEnd"/>
      <w:r w:rsidR="003751AF">
        <w:rPr>
          <w:b/>
        </w:rPr>
        <w:t xml:space="preserve">.  But then I was given a valid </w:t>
      </w:r>
      <w:proofErr w:type="spellStart"/>
      <w:r w:rsidR="003751AF">
        <w:rPr>
          <w:b/>
        </w:rPr>
        <w:t>PatternVariableSequence</w:t>
      </w:r>
      <w:proofErr w:type="spellEnd"/>
      <w:r w:rsidR="003751AF">
        <w:rPr>
          <w:b/>
        </w:rPr>
        <w:t xml:space="preserve"> and I tried to process its </w:t>
      </w:r>
      <w:proofErr w:type="spellStart"/>
      <w:r w:rsidR="003751AF">
        <w:rPr>
          <w:b/>
        </w:rPr>
        <w:t>PatternVariables</w:t>
      </w:r>
      <w:proofErr w:type="spellEnd"/>
      <w:r w:rsidR="003751AF">
        <w:rPr>
          <w:b/>
        </w:rPr>
        <w:t xml:space="preserve"> as non-</w:t>
      </w:r>
      <w:proofErr w:type="spellStart"/>
      <w:r w:rsidR="003751AF">
        <w:rPr>
          <w:b/>
        </w:rPr>
        <w:lastRenderedPageBreak/>
        <w:t>StandAlone</w:t>
      </w:r>
      <w:proofErr w:type="spellEnd"/>
      <w:r w:rsidR="003751AF">
        <w:rPr>
          <w:b/>
        </w:rPr>
        <w:t xml:space="preserve"> </w:t>
      </w:r>
      <w:proofErr w:type="spellStart"/>
      <w:r w:rsidR="003751AF">
        <w:rPr>
          <w:b/>
        </w:rPr>
        <w:t>PatternVariables</w:t>
      </w:r>
      <w:proofErr w:type="spellEnd"/>
      <w:r w:rsidR="003751AF">
        <w:rPr>
          <w:b/>
        </w:rPr>
        <w:t xml:space="preserve">.  My code is not at that stage yet and it was crashing.  Judy agreed not to send me any </w:t>
      </w:r>
      <w:proofErr w:type="spellStart"/>
      <w:r w:rsidR="003751AF">
        <w:rPr>
          <w:b/>
        </w:rPr>
        <w:t>PatternVariableSequence</w:t>
      </w:r>
      <w:proofErr w:type="spellEnd"/>
      <w:r w:rsidR="003751AF">
        <w:rPr>
          <w:b/>
        </w:rPr>
        <w:t xml:space="preserve"> at all, which is what was meant by testing that 2.2 could run old-style Planner problems</w:t>
      </w:r>
      <w:r w:rsidR="00D61726">
        <w:rPr>
          <w:b/>
        </w:rPr>
        <w:t>; if you give me a new-style Planner problem complete with transits, well, all bets are currently off.</w:t>
      </w:r>
    </w:p>
    <w:p w14:paraId="433BE0AF" w14:textId="06D2D9E7" w:rsidR="00D628BE" w:rsidRDefault="00D628BE" w:rsidP="00D628BE">
      <w:pPr>
        <w:pStyle w:val="Header"/>
        <w:numPr>
          <w:ilvl w:val="0"/>
          <w:numId w:val="30"/>
        </w:numPr>
        <w:rPr>
          <w:b/>
        </w:rPr>
      </w:pPr>
      <w:r>
        <w:rPr>
          <w:b/>
        </w:rPr>
        <w:t xml:space="preserve">Last month, I said I’d have more details about </w:t>
      </w:r>
      <w:proofErr w:type="spellStart"/>
      <w:r>
        <w:rPr>
          <w:b/>
        </w:rPr>
        <w:t>LrcSets</w:t>
      </w:r>
      <w:proofErr w:type="spellEnd"/>
      <w:r>
        <w:rPr>
          <w:b/>
        </w:rPr>
        <w:t xml:space="preserve"> and LRCs, in particular </w:t>
      </w:r>
      <w:proofErr w:type="spellStart"/>
      <w:r>
        <w:rPr>
          <w:b/>
        </w:rPr>
        <w:t>MBeta</w:t>
      </w:r>
      <w:proofErr w:type="spellEnd"/>
      <w:r>
        <w:rPr>
          <w:b/>
        </w:rPr>
        <w:t xml:space="preserve">.  </w:t>
      </w:r>
      <w:proofErr w:type="spellStart"/>
      <w:r>
        <w:rPr>
          <w:b/>
        </w:rPr>
        <w:t>MBeta</w:t>
      </w:r>
      <w:proofErr w:type="spellEnd"/>
      <w:r>
        <w:rPr>
          <w:b/>
        </w:rPr>
        <w:t xml:space="preserve"> is tricky because there are two “formulae.” To simplify the discussion, assume that we have a left/right sensor so that there is a “left formula” and a “right formula.”  The discussion for Up/</w:t>
      </w:r>
      <w:proofErr w:type="spellStart"/>
      <w:r>
        <w:rPr>
          <w:b/>
        </w:rPr>
        <w:t>Dn</w:t>
      </w:r>
      <w:proofErr w:type="spellEnd"/>
      <w:r>
        <w:rPr>
          <w:b/>
        </w:rPr>
        <w:t xml:space="preserve"> sensors is similar.  With two formulae, I must know not only </w:t>
      </w:r>
      <w:r w:rsidR="00D61726">
        <w:rPr>
          <w:b/>
        </w:rPr>
        <w:t>when</w:t>
      </w:r>
      <w:r>
        <w:rPr>
          <w:b/>
        </w:rPr>
        <w:t xml:space="preserve"> the particle passes the filter, but then also which formula to apply; for </w:t>
      </w:r>
      <w:proofErr w:type="spellStart"/>
      <w:r>
        <w:rPr>
          <w:b/>
        </w:rPr>
        <w:t>inverseCube</w:t>
      </w:r>
      <w:proofErr w:type="spellEnd"/>
      <w:r>
        <w:rPr>
          <w:b/>
        </w:rPr>
        <w:t xml:space="preserve"> and logit, there’s only one formula.  This means that, in general now, the single function </w:t>
      </w:r>
      <w:proofErr w:type="spellStart"/>
      <w:r>
        <w:rPr>
          <w:b/>
        </w:rPr>
        <w:t>postFilterCpaToNmi</w:t>
      </w:r>
      <w:proofErr w:type="spellEnd"/>
      <w:r>
        <w:rPr>
          <w:b/>
        </w:rPr>
        <w:t xml:space="preserve"> needed to be replaced by 4.  Jim has done preliminary testing and </w:t>
      </w:r>
      <w:proofErr w:type="spellStart"/>
      <w:r>
        <w:rPr>
          <w:b/>
        </w:rPr>
        <w:t>MBeta</w:t>
      </w:r>
      <w:proofErr w:type="spellEnd"/>
      <w:r>
        <w:rPr>
          <w:b/>
        </w:rPr>
        <w:t xml:space="preserve"> seems to work, although I doubt that he has tried asymmetric </w:t>
      </w:r>
      <w:proofErr w:type="spellStart"/>
      <w:r>
        <w:rPr>
          <w:b/>
        </w:rPr>
        <w:t>MBetas</w:t>
      </w:r>
      <w:proofErr w:type="spellEnd"/>
      <w:r>
        <w:rPr>
          <w:b/>
        </w:rPr>
        <w:t xml:space="preserve"> with non-zero different </w:t>
      </w:r>
      <w:proofErr w:type="spellStart"/>
      <w:r>
        <w:rPr>
          <w:b/>
        </w:rPr>
        <w:t>minRanges</w:t>
      </w:r>
      <w:proofErr w:type="spellEnd"/>
      <w:r w:rsidR="00D61726">
        <w:rPr>
          <w:b/>
        </w:rPr>
        <w:t xml:space="preserve"> and different pod values.</w:t>
      </w:r>
    </w:p>
    <w:p w14:paraId="22165654" w14:textId="6D291E29" w:rsidR="001C10EF" w:rsidRDefault="00D628BE" w:rsidP="001C10EF">
      <w:pPr>
        <w:pStyle w:val="Header"/>
        <w:numPr>
          <w:ilvl w:val="0"/>
          <w:numId w:val="30"/>
        </w:numPr>
        <w:rPr>
          <w:b/>
        </w:rPr>
      </w:pPr>
      <w:r>
        <w:rPr>
          <w:b/>
        </w:rPr>
        <w:t xml:space="preserve">I had to revamp my integration routine for finding the </w:t>
      </w:r>
      <w:proofErr w:type="spellStart"/>
      <w:r>
        <w:rPr>
          <w:b/>
        </w:rPr>
        <w:t>sweepWidth</w:t>
      </w:r>
      <w:proofErr w:type="spellEnd"/>
      <w:r>
        <w:rPr>
          <w:b/>
        </w:rPr>
        <w:t xml:space="preserve"> for an </w:t>
      </w:r>
      <w:proofErr w:type="spellStart"/>
      <w:r>
        <w:rPr>
          <w:b/>
        </w:rPr>
        <w:t>LrcSet</w:t>
      </w:r>
      <w:proofErr w:type="spellEnd"/>
      <w:r>
        <w:rPr>
          <w:b/>
        </w:rPr>
        <w:t xml:space="preserve">, but that seems to be working </w:t>
      </w:r>
      <w:r w:rsidR="001C10EF">
        <w:rPr>
          <w:b/>
        </w:rPr>
        <w:t xml:space="preserve">better </w:t>
      </w:r>
      <w:r>
        <w:rPr>
          <w:b/>
        </w:rPr>
        <w:t>now</w:t>
      </w:r>
      <w:r w:rsidR="001C10EF">
        <w:rPr>
          <w:b/>
        </w:rPr>
        <w:t>.</w:t>
      </w:r>
    </w:p>
    <w:p w14:paraId="7F58FADE" w14:textId="65AA71BD" w:rsidR="00967DC1" w:rsidRDefault="005B44AD" w:rsidP="003843C2">
      <w:pPr>
        <w:pStyle w:val="Header"/>
        <w:numPr>
          <w:ilvl w:val="0"/>
          <w:numId w:val="30"/>
        </w:numPr>
        <w:rPr>
          <w:b/>
        </w:rPr>
      </w:pPr>
      <w:r>
        <w:rPr>
          <w:b/>
        </w:rPr>
        <w:t>Long discussions with Jack about projections, and how boxes are crafted in the face of bad numbers.  Basically, I make a bunch of executive decisions.  One of these caused Jim to assume that I’d made an error.  I guess I had.  The situation was this; you have a high minimum track spacing and a lot of track that you have to use and a small box.  Either you blow the box out, risking enormous overlap problems or you cut down on the track or you cut down on the track spacing.  My executive decision was the wrong one.  I changed it.</w:t>
      </w:r>
    </w:p>
    <w:p w14:paraId="7CC596BD" w14:textId="5B739C5B" w:rsidR="00DD2635" w:rsidRDefault="005B44AD" w:rsidP="00C64E43">
      <w:pPr>
        <w:pStyle w:val="Header"/>
        <w:numPr>
          <w:ilvl w:val="0"/>
          <w:numId w:val="30"/>
        </w:numPr>
        <w:rPr>
          <w:b/>
        </w:rPr>
      </w:pPr>
      <w:r>
        <w:rPr>
          <w:b/>
        </w:rPr>
        <w:t>Discussions with Melody and Rob about regression testing for Sim.  Followed that with discussions with Jack and then Jim.  The latter two agreed that exact replications of the particle file are not really necessary, so I wrote code that compares two particle files from the same case, and puts the comparisons into a spreadsheet.  There is a line for each scenario/</w:t>
      </w:r>
      <w:proofErr w:type="spellStart"/>
      <w:r>
        <w:rPr>
          <w:b/>
        </w:rPr>
        <w:t>objectType</w:t>
      </w:r>
      <w:proofErr w:type="spellEnd"/>
      <w:r>
        <w:rPr>
          <w:b/>
        </w:rPr>
        <w:t xml:space="preserve">/timestep combination.  I presented this to Jim, Melody, and Rob, and I think it will be the basis of Sim testing.  I also wrote a program that will take pairs of particle files and build a single spreadsheet, with one sheet </w:t>
      </w:r>
      <w:r w:rsidR="00C64E43">
        <w:rPr>
          <w:b/>
        </w:rPr>
        <w:t>for all of the pairs, and a separate sheet for each pair.  By writing a spreadsheet, additional functions can be added.</w:t>
      </w:r>
      <w:bookmarkStart w:id="0" w:name="OLE_LINK3"/>
      <w:r w:rsidR="00C64E43">
        <w:rPr>
          <w:b/>
        </w:rPr>
        <w:t xml:space="preserve"> We’ll see how this goes.</w:t>
      </w:r>
    </w:p>
    <w:p w14:paraId="7D42334F" w14:textId="2972D645" w:rsidR="00C64E43" w:rsidRDefault="00C64E43" w:rsidP="00C64E43">
      <w:pPr>
        <w:pStyle w:val="Header"/>
        <w:numPr>
          <w:ilvl w:val="0"/>
          <w:numId w:val="30"/>
        </w:numPr>
        <w:rPr>
          <w:b/>
        </w:rPr>
      </w:pPr>
      <w:r>
        <w:rPr>
          <w:b/>
        </w:rPr>
        <w:t xml:space="preserve">I had some problems with the new code when I was given </w:t>
      </w:r>
      <w:proofErr w:type="spellStart"/>
      <w:r>
        <w:rPr>
          <w:b/>
        </w:rPr>
        <w:t>sw</w:t>
      </w:r>
      <w:proofErr w:type="spellEnd"/>
      <w:r>
        <w:rPr>
          <w:b/>
        </w:rPr>
        <w:t>=0.  This is an arcane concept that was used to indicate something or other, but I don’t recall what it was, and it was causing Young’s cases to crash.  I got that fixed.</w:t>
      </w:r>
      <w:r w:rsidR="00D61726">
        <w:rPr>
          <w:b/>
        </w:rPr>
        <w:t xml:space="preserve">  I’d like to get rid of </w:t>
      </w:r>
      <w:proofErr w:type="spellStart"/>
      <w:r w:rsidR="00D61726">
        <w:rPr>
          <w:b/>
        </w:rPr>
        <w:t>sw</w:t>
      </w:r>
      <w:proofErr w:type="spellEnd"/>
      <w:r w:rsidR="00D61726">
        <w:rPr>
          <w:b/>
        </w:rPr>
        <w:t xml:space="preserve">=0 entirely.  We have LRC subtypes of Logit, </w:t>
      </w:r>
      <w:proofErr w:type="spellStart"/>
      <w:r w:rsidR="00D61726">
        <w:rPr>
          <w:b/>
        </w:rPr>
        <w:t>InverseCube</w:t>
      </w:r>
      <w:proofErr w:type="spellEnd"/>
      <w:r w:rsidR="00D61726">
        <w:rPr>
          <w:b/>
        </w:rPr>
        <w:t xml:space="preserve">, and </w:t>
      </w:r>
      <w:proofErr w:type="spellStart"/>
      <w:r w:rsidR="00D61726">
        <w:rPr>
          <w:b/>
        </w:rPr>
        <w:t>MBeta</w:t>
      </w:r>
      <w:proofErr w:type="spellEnd"/>
      <w:r w:rsidR="00D61726">
        <w:rPr>
          <w:b/>
        </w:rPr>
        <w:t>.  Why not add a new one “Blind?”  That would simplify my code.</w:t>
      </w:r>
    </w:p>
    <w:p w14:paraId="13280F14" w14:textId="164431C1" w:rsidR="003D414A" w:rsidRDefault="00D61726" w:rsidP="00C64E43">
      <w:pPr>
        <w:pStyle w:val="Header"/>
        <w:numPr>
          <w:ilvl w:val="0"/>
          <w:numId w:val="30"/>
        </w:numPr>
        <w:rPr>
          <w:b/>
        </w:rPr>
      </w:pPr>
      <w:r>
        <w:rPr>
          <w:b/>
        </w:rPr>
        <w:t>In a similar vein, I h</w:t>
      </w:r>
      <w:r w:rsidR="003D414A">
        <w:rPr>
          <w:b/>
        </w:rPr>
        <w:t xml:space="preserve">ad to revamp some code to continue to accommodate the “Christmas Tree” style of giving me sensors; I don’t think that anyone is yet ready to give me an </w:t>
      </w:r>
      <w:proofErr w:type="spellStart"/>
      <w:r w:rsidR="003D414A">
        <w:rPr>
          <w:b/>
        </w:rPr>
        <w:t>NvgEss</w:t>
      </w:r>
      <w:proofErr w:type="spellEnd"/>
      <w:r w:rsidR="003D414A">
        <w:rPr>
          <w:b/>
        </w:rPr>
        <w:t xml:space="preserve"> sensor as two sensors and, until they are, I have to keep the old style to make sure that “everything that used to work still does (including </w:t>
      </w:r>
      <w:proofErr w:type="spellStart"/>
      <w:r w:rsidR="003D414A">
        <w:rPr>
          <w:b/>
        </w:rPr>
        <w:t>NvgEss</w:t>
      </w:r>
      <w:proofErr w:type="spellEnd"/>
      <w:r w:rsidR="003D414A">
        <w:rPr>
          <w:b/>
        </w:rPr>
        <w:t>).”</w:t>
      </w:r>
    </w:p>
    <w:p w14:paraId="17F0D469" w14:textId="76FFC622" w:rsidR="00C64E43" w:rsidRDefault="00C64E43" w:rsidP="00C64E43">
      <w:pPr>
        <w:pStyle w:val="Header"/>
        <w:numPr>
          <w:ilvl w:val="0"/>
          <w:numId w:val="30"/>
        </w:numPr>
        <w:rPr>
          <w:b/>
        </w:rPr>
      </w:pPr>
      <w:r>
        <w:rPr>
          <w:b/>
        </w:rPr>
        <w:t xml:space="preserve">Cordell found a crash in 2.1.1.  I got the case and noticed that the cause was that I was being given </w:t>
      </w:r>
      <w:r w:rsidR="00D61726">
        <w:rPr>
          <w:b/>
        </w:rPr>
        <w:t xml:space="preserve">an </w:t>
      </w:r>
      <w:r w:rsidR="003D414A">
        <w:rPr>
          <w:b/>
        </w:rPr>
        <w:t xml:space="preserve">object type </w:t>
      </w:r>
      <w:r>
        <w:rPr>
          <w:b/>
        </w:rPr>
        <w:t xml:space="preserve">that had no lateral range curve.  Now, by using </w:t>
      </w:r>
      <w:proofErr w:type="spellStart"/>
      <w:r>
        <w:rPr>
          <w:b/>
        </w:rPr>
        <w:t>LrcSets</w:t>
      </w:r>
      <w:proofErr w:type="spellEnd"/>
      <w:r>
        <w:rPr>
          <w:b/>
        </w:rPr>
        <w:t xml:space="preserve"> instead of a </w:t>
      </w:r>
      <w:proofErr w:type="spellStart"/>
      <w:r>
        <w:rPr>
          <w:b/>
        </w:rPr>
        <w:t>LateralRangeCurve</w:t>
      </w:r>
      <w:proofErr w:type="spellEnd"/>
      <w:r>
        <w:rPr>
          <w:b/>
        </w:rPr>
        <w:t>,</w:t>
      </w:r>
      <w:r w:rsidR="00D61726">
        <w:rPr>
          <w:b/>
        </w:rPr>
        <w:t xml:space="preserve"> I notice that the </w:t>
      </w:r>
      <w:r>
        <w:rPr>
          <w:b/>
        </w:rPr>
        <w:t xml:space="preserve">set is empty and </w:t>
      </w:r>
      <w:proofErr w:type="spellStart"/>
      <w:r>
        <w:rPr>
          <w:b/>
        </w:rPr>
        <w:t>PFail</w:t>
      </w:r>
      <w:proofErr w:type="spellEnd"/>
      <w:r>
        <w:rPr>
          <w:b/>
        </w:rPr>
        <w:t xml:space="preserve"> </w:t>
      </w:r>
      <w:r w:rsidR="003D414A">
        <w:rPr>
          <w:b/>
        </w:rPr>
        <w:t>starts at 1 and stays there as I process the (empty) set of LRCs</w:t>
      </w:r>
      <w:r>
        <w:rPr>
          <w:b/>
        </w:rPr>
        <w:t xml:space="preserve">.  In the old case, we would try to find </w:t>
      </w:r>
      <w:proofErr w:type="spellStart"/>
      <w:r>
        <w:rPr>
          <w:b/>
        </w:rPr>
        <w:t>PFail</w:t>
      </w:r>
      <w:proofErr w:type="spellEnd"/>
      <w:r>
        <w:rPr>
          <w:b/>
        </w:rPr>
        <w:t xml:space="preserve"> from a null LRC.  </w:t>
      </w:r>
      <w:proofErr w:type="gramStart"/>
      <w:r>
        <w:rPr>
          <w:b/>
        </w:rPr>
        <w:t>So</w:t>
      </w:r>
      <w:proofErr w:type="gramEnd"/>
      <w:r>
        <w:rPr>
          <w:b/>
        </w:rPr>
        <w:t xml:space="preserve"> no, it’s not good that there </w:t>
      </w:r>
      <w:r w:rsidR="003D414A">
        <w:rPr>
          <w:b/>
        </w:rPr>
        <w:t xml:space="preserve">is an </w:t>
      </w:r>
      <w:r>
        <w:rPr>
          <w:b/>
        </w:rPr>
        <w:t>object types with no LRC(s), but 2.2 handle</w:t>
      </w:r>
      <w:r w:rsidR="003D414A">
        <w:rPr>
          <w:b/>
        </w:rPr>
        <w:t>s</w:t>
      </w:r>
      <w:r>
        <w:rPr>
          <w:b/>
        </w:rPr>
        <w:t xml:space="preserve"> i</w:t>
      </w:r>
      <w:r w:rsidR="003D414A">
        <w:rPr>
          <w:b/>
        </w:rPr>
        <w:t>t.</w:t>
      </w:r>
    </w:p>
    <w:p w14:paraId="4D60F086" w14:textId="77777777" w:rsidR="007F47C3" w:rsidRPr="00C64E43" w:rsidRDefault="007F47C3" w:rsidP="007F47C3">
      <w:pPr>
        <w:pStyle w:val="Header"/>
        <w:rPr>
          <w:b/>
        </w:rPr>
      </w:pPr>
      <w:bookmarkStart w:id="1" w:name="_GoBack"/>
      <w:bookmarkEnd w:id="1"/>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lastRenderedPageBreak/>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22C062CD" w:rsidR="00481DAA" w:rsidRDefault="00766F90" w:rsidP="00991B59">
            <w:pPr>
              <w:rPr>
                <w:rFonts w:ascii="Arial" w:hAnsi="Arial" w:cs="Arial"/>
                <w:sz w:val="20"/>
                <w:szCs w:val="20"/>
              </w:rPr>
            </w:pPr>
            <w:r>
              <w:rPr>
                <w:rFonts w:ascii="Arial" w:hAnsi="Arial" w:cs="Arial"/>
                <w:sz w:val="20"/>
                <w:szCs w:val="20"/>
              </w:rPr>
              <w:t>1</w:t>
            </w:r>
            <w:r w:rsidR="00B22B69">
              <w:rPr>
                <w:rFonts w:ascii="Arial" w:hAnsi="Arial" w:cs="Arial"/>
                <w:sz w:val="20"/>
                <w:szCs w:val="20"/>
              </w:rPr>
              <w:t>44.19</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06D285DD" w:rsidR="005137B8" w:rsidRDefault="00766F90">
            <w:pPr>
              <w:rPr>
                <w:rFonts w:ascii="Arial" w:hAnsi="Arial" w:cs="Arial"/>
                <w:sz w:val="20"/>
                <w:szCs w:val="20"/>
              </w:rPr>
            </w:pPr>
            <w:r>
              <w:rPr>
                <w:rFonts w:ascii="Arial" w:hAnsi="Arial" w:cs="Arial"/>
                <w:sz w:val="20"/>
                <w:szCs w:val="20"/>
              </w:rPr>
              <w:t>1</w:t>
            </w:r>
            <w:r w:rsidR="003751AF">
              <w:rPr>
                <w:rFonts w:ascii="Arial" w:hAnsi="Arial" w:cs="Arial"/>
                <w:sz w:val="20"/>
                <w:szCs w:val="20"/>
              </w:rPr>
              <w:t>44.19</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725A" w14:textId="77777777" w:rsidR="00B22B69" w:rsidRDefault="00B22B69">
      <w:r>
        <w:separator/>
      </w:r>
    </w:p>
  </w:endnote>
  <w:endnote w:type="continuationSeparator" w:id="0">
    <w:p w14:paraId="2049387B" w14:textId="77777777" w:rsidR="00B22B69" w:rsidRDefault="00B2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1AF1704F"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7F47C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BCB6D" w14:textId="77777777" w:rsidR="00B22B69" w:rsidRDefault="00B22B69">
      <w:r>
        <w:separator/>
      </w:r>
    </w:p>
  </w:footnote>
  <w:footnote w:type="continuationSeparator" w:id="0">
    <w:p w14:paraId="360BDB7B" w14:textId="77777777" w:rsidR="00B22B69" w:rsidRDefault="00B22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C0910"/>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300753"/>
    <w:rsid w:val="003008C5"/>
    <w:rsid w:val="003017C4"/>
    <w:rsid w:val="003039FD"/>
    <w:rsid w:val="00303F11"/>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1C9"/>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768C"/>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603E"/>
    <w:rsid w:val="00C37970"/>
    <w:rsid w:val="00C379E3"/>
    <w:rsid w:val="00C427F8"/>
    <w:rsid w:val="00C4294B"/>
    <w:rsid w:val="00C4346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2F32"/>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4D06"/>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4FE1"/>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5159"/>
    <w:rsid w:val="00F65E00"/>
    <w:rsid w:val="00F664E4"/>
    <w:rsid w:val="00F679AF"/>
    <w:rsid w:val="00F7377F"/>
    <w:rsid w:val="00F73ACB"/>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3</Pages>
  <Words>1070</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49</cp:revision>
  <cp:lastPrinted>2007-05-16T13:43:00Z</cp:lastPrinted>
  <dcterms:created xsi:type="dcterms:W3CDTF">2016-06-01T11:30:00Z</dcterms:created>
  <dcterms:modified xsi:type="dcterms:W3CDTF">2018-03-01T21:57:00Z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