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Zrozumienie koncepcji: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﻿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Napisz kr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ótkie wyja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śnienie słowa kluczowego </w:t>
      </w:r>
      <w:r>
        <w:rPr>
          <w:rFonts w:ascii="Courier New" w:hAnsi="Courier New" w:cs="Courier New" w:eastAsia="Courier New"/>
          <w:color w:val="188038"/>
          <w:spacing w:val="0"/>
          <w:position w:val="0"/>
          <w:sz w:val="19"/>
          <w:shd w:fill="ECEFF1" w:val="clear"/>
        </w:rPr>
        <w:t xml:space="preserve">this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w JavaScript, podkreślając jego znaczenie i użycie w programowaniu obiektowym.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Podaj przynajmniej dwa przyk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łady demonstrujące użycie </w:t>
      </w:r>
      <w:r>
        <w:rPr>
          <w:rFonts w:ascii="Courier New" w:hAnsi="Courier New" w:cs="Courier New" w:eastAsia="Courier New"/>
          <w:color w:val="188038"/>
          <w:spacing w:val="0"/>
          <w:position w:val="0"/>
          <w:sz w:val="19"/>
          <w:shd w:fill="ECEFF1" w:val="clear"/>
        </w:rPr>
        <w:t xml:space="preserve">this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w JavaScript, wyjaśniając kontekst i znaczenie każdego przykładu.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Zastosowanie praktyczne: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Stwórz obiekt JavaScript reprezentuj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ący osobę o imieniu "Maciej". Obiekt powinien mieć następujące właściwości i metody: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188038"/>
          <w:spacing w:val="0"/>
          <w:position w:val="0"/>
          <w:sz w:val="19"/>
          <w:shd w:fill="ECEFF1" w:val="clear"/>
        </w:rPr>
        <w:t xml:space="preserve">username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Ci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ąg znak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 reprezentuj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ący imię osoby.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188038"/>
          <w:spacing w:val="0"/>
          <w:position w:val="0"/>
          <w:sz w:val="19"/>
          <w:shd w:fill="ECEFF1" w:val="clear"/>
        </w:rPr>
        <w:t xml:space="preserve">showName()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Metoda, która zapisuje w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łaściwość username w konsoli, używając słowa kluczowego </w:t>
      </w:r>
      <w:r>
        <w:rPr>
          <w:rFonts w:ascii="Courier New" w:hAnsi="Courier New" w:cs="Courier New" w:eastAsia="Courier New"/>
          <w:color w:val="188038"/>
          <w:spacing w:val="0"/>
          <w:position w:val="0"/>
          <w:sz w:val="19"/>
          <w:shd w:fill="ECEFF1" w:val="clear"/>
        </w:rPr>
        <w:t xml:space="preserve">this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Zaimplementuj metod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ę </w:t>
      </w:r>
      <w:r>
        <w:rPr>
          <w:rFonts w:ascii="Courier New" w:hAnsi="Courier New" w:cs="Courier New" w:eastAsia="Courier New"/>
          <w:color w:val="188038"/>
          <w:spacing w:val="0"/>
          <w:position w:val="0"/>
          <w:sz w:val="19"/>
          <w:shd w:fill="ECEFF1" w:val="clear"/>
        </w:rPr>
        <w:t xml:space="preserve">showName()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używając słowa kluczowego </w:t>
      </w:r>
      <w:r>
        <w:rPr>
          <w:rFonts w:ascii="Courier New" w:hAnsi="Courier New" w:cs="Courier New" w:eastAsia="Courier New"/>
          <w:color w:val="188038"/>
          <w:spacing w:val="0"/>
          <w:position w:val="0"/>
          <w:sz w:val="19"/>
          <w:shd w:fill="ECEFF1" w:val="clear"/>
        </w:rPr>
        <w:t xml:space="preserve">this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aby odnosić się do samego obiektu.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Przetestuj swój obiekt, wywo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łując metodę </w:t>
      </w:r>
      <w:r>
        <w:rPr>
          <w:rFonts w:ascii="Courier New" w:hAnsi="Courier New" w:cs="Courier New" w:eastAsia="Courier New"/>
          <w:color w:val="188038"/>
          <w:spacing w:val="0"/>
          <w:position w:val="0"/>
          <w:sz w:val="19"/>
          <w:shd w:fill="ECEFF1" w:val="clear"/>
        </w:rPr>
        <w:t xml:space="preserve">showName()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 sprawdzając, czy poprawnie zapisuje właściwość username w konsoli.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Rozszerzony przyk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ład: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Rozszerz poprzedni przyk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ład, aby utworzyć obiekt JavaScript reprezentujący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łkę na książki. Obiekt powinien mieć następujące właściwości i metody: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188038"/>
          <w:spacing w:val="0"/>
          <w:position w:val="0"/>
          <w:sz w:val="19"/>
          <w:shd w:fill="ECEFF1" w:val="clear"/>
        </w:rPr>
        <w:t xml:space="preserve">authors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Tablica do przechowywania imion autorów na pó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łce z książkami.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188038"/>
          <w:spacing w:val="0"/>
          <w:position w:val="0"/>
          <w:sz w:val="19"/>
          <w:shd w:fill="ECEFF1" w:val="clear"/>
        </w:rPr>
        <w:t xml:space="preserve">getAuthors()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Metoda zwracaj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ąca tablicę autor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 przechowywanych na pó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łce z książkami.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188038"/>
          <w:spacing w:val="0"/>
          <w:position w:val="0"/>
          <w:sz w:val="19"/>
          <w:shd w:fill="ECEFF1" w:val="clear"/>
        </w:rPr>
        <w:t xml:space="preserve">addAuthor(authorName)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Metoda, która przyjmuje imi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ę autora jako argument i dodaje je do tablicy autor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 na pó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łce z książkami.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Zaimplementuj metody obiektu pó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łki na książki, używając słowa kluczowego </w:t>
      </w:r>
      <w:r>
        <w:rPr>
          <w:rFonts w:ascii="Courier New" w:hAnsi="Courier New" w:cs="Courier New" w:eastAsia="Courier New"/>
          <w:color w:val="188038"/>
          <w:spacing w:val="0"/>
          <w:position w:val="0"/>
          <w:sz w:val="19"/>
          <w:shd w:fill="ECEFF1" w:val="clear"/>
        </w:rPr>
        <w:t xml:space="preserve">this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aby odnosić się do samego obiektu.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Przetestuj swój obiekt, dodaj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ąc kilku autor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 do pó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łki na książki, a następnie pobierając listę autor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 za pomoc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 metody </w:t>
      </w:r>
      <w:r>
        <w:rPr>
          <w:rFonts w:ascii="Courier New" w:hAnsi="Courier New" w:cs="Courier New" w:eastAsia="Courier New"/>
          <w:color w:val="188038"/>
          <w:spacing w:val="0"/>
          <w:position w:val="0"/>
          <w:sz w:val="19"/>
          <w:shd w:fill="ECEFF1" w:val="clear"/>
        </w:rPr>
        <w:t xml:space="preserve">getAuthors()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Przegl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ąd kodu: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Przejrzyj sw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ój kod, aby upewni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 się, że metody obu obiekt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 poprawnie 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żywają słowa kluczowego </w:t>
      </w:r>
      <w:r>
        <w:rPr>
          <w:rFonts w:ascii="Courier New" w:hAnsi="Courier New" w:cs="Courier New" w:eastAsia="Courier New"/>
          <w:color w:val="188038"/>
          <w:spacing w:val="0"/>
          <w:position w:val="0"/>
          <w:sz w:val="19"/>
          <w:shd w:fill="ECEFF1" w:val="clear"/>
        </w:rPr>
        <w:t xml:space="preserve">this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aby odnosić się do samego obiektu.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Zweryfikuj, czy metody </w:t>
      </w:r>
      <w:r>
        <w:rPr>
          <w:rFonts w:ascii="Courier New" w:hAnsi="Courier New" w:cs="Courier New" w:eastAsia="Courier New"/>
          <w:color w:val="188038"/>
          <w:spacing w:val="0"/>
          <w:position w:val="0"/>
          <w:sz w:val="19"/>
          <w:shd w:fill="ECEFF1" w:val="clear"/>
        </w:rPr>
        <w:t xml:space="preserve">showName()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188038"/>
          <w:spacing w:val="0"/>
          <w:position w:val="0"/>
          <w:sz w:val="19"/>
          <w:shd w:fill="ECEFF1" w:val="clear"/>
        </w:rPr>
        <w:t xml:space="preserve">getAuthors()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 </w:t>
      </w:r>
      <w:r>
        <w:rPr>
          <w:rFonts w:ascii="Courier New" w:hAnsi="Courier New" w:cs="Courier New" w:eastAsia="Courier New"/>
          <w:color w:val="188038"/>
          <w:spacing w:val="0"/>
          <w:position w:val="0"/>
          <w:sz w:val="19"/>
          <w:shd w:fill="ECEFF1" w:val="clear"/>
        </w:rPr>
        <w:t xml:space="preserve">addAuthor()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dzia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łają zgodnie z oczekiwaniami, wyświetlając poprawne informacje i dodając autor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 do pó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łki na książki odpowiednio.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Dokumentacja: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Dodaj komentarze w swoim kodzie JavaScript, aby wyja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śnić cel i funkcjonalność każdej metody i właściwości.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łącz dodatkowe komentarze, aby wyjaśnić użycie </w:t>
      </w:r>
      <w:r>
        <w:rPr>
          <w:rFonts w:ascii="Courier New" w:hAnsi="Courier New" w:cs="Courier New" w:eastAsia="Courier New"/>
          <w:color w:val="188038"/>
          <w:spacing w:val="0"/>
          <w:position w:val="0"/>
          <w:sz w:val="19"/>
          <w:shd w:fill="ECEFF1" w:val="clear"/>
        </w:rPr>
        <w:t xml:space="preserve">this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wewnątrz swoich metod, wyjaśniając, jak odnosi się ono do bieżącego obiektu.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