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C018" w14:textId="77777777" w:rsidR="0042103A" w:rsidRDefault="0042103A" w:rsidP="0042103A">
      <w:pPr>
        <w:pStyle w:val="Standard"/>
        <w:autoSpaceDE w:val="0"/>
        <w:jc w:val="center"/>
        <w:rPr>
          <w:rFonts w:ascii="Cambria" w:hAnsi="Cambria" w:cs="Arial"/>
          <w:b/>
          <w:bCs/>
          <w:color w:val="23B8DC"/>
          <w:sz w:val="26"/>
          <w:szCs w:val="26"/>
        </w:rPr>
      </w:pPr>
      <w:r>
        <w:rPr>
          <w:rFonts w:ascii="Cambria" w:hAnsi="Cambria" w:cs="Arial"/>
          <w:b/>
          <w:bCs/>
          <w:color w:val="23B8DC"/>
          <w:sz w:val="26"/>
          <w:szCs w:val="26"/>
        </w:rPr>
        <w:t>Criterion E: Evaluation</w:t>
      </w:r>
    </w:p>
    <w:p w14:paraId="14A73C1C" w14:textId="172820FA" w:rsidR="00C71799" w:rsidRDefault="00C71799" w:rsidP="003A654D">
      <w:pPr>
        <w:jc w:val="center"/>
        <w:rPr>
          <w:b/>
          <w:u w:val="single"/>
        </w:rPr>
      </w:pPr>
    </w:p>
    <w:p w14:paraId="39E467F9" w14:textId="3158BFB2" w:rsidR="00F55591" w:rsidRDefault="00F55591" w:rsidP="00F55591">
      <w:pPr>
        <w:rPr>
          <w:b/>
          <w:u w:val="single"/>
        </w:rPr>
      </w:pPr>
      <w:r>
        <w:rPr>
          <w:b/>
          <w:u w:val="single"/>
        </w:rPr>
        <w:t>Evaluation:</w:t>
      </w:r>
      <w:bookmarkStart w:id="0" w:name="_GoBack"/>
      <w:bookmarkEnd w:id="0"/>
    </w:p>
    <w:p w14:paraId="59A010CB" w14:textId="6CB115F5" w:rsidR="00F55591" w:rsidRDefault="00F55591" w:rsidP="003A654D">
      <w:pPr>
        <w:jc w:val="center"/>
        <w:rPr>
          <w:b/>
          <w:u w:val="single"/>
        </w:rPr>
      </w:pPr>
    </w:p>
    <w:p w14:paraId="7AD4E03B" w14:textId="44C49BF2" w:rsidR="00F55591" w:rsidRPr="00B14A9F" w:rsidRDefault="00B14A9F" w:rsidP="00B14A9F">
      <w:r>
        <w:tab/>
        <w:t>The macronutrients calculator program for backpackers/hikers met all the success criteria from Criterion A</w:t>
      </w:r>
      <w:r w:rsidR="006F64F7">
        <w:t xml:space="preserve">. </w:t>
      </w:r>
      <w:r w:rsidR="00FC27EF">
        <w:t xml:space="preserve">However, there were many changes made to the program since the initial planning since Criterion B. Firstly, I intended to create a GUI for the user to interact with the program. This included the option for the user to save any entries they created/deleted/edited, but after learning how to create a non-overwriting </w:t>
      </w:r>
      <w:proofErr w:type="spellStart"/>
      <w:r w:rsidR="00FC27EF">
        <w:t>PrintWriter</w:t>
      </w:r>
      <w:proofErr w:type="spellEnd"/>
      <w:r w:rsidR="00FC27EF">
        <w:t xml:space="preserve">, the save options was no longer needed, and the user </w:t>
      </w:r>
      <w:r w:rsidR="00314DDB">
        <w:t>can</w:t>
      </w:r>
      <w:r w:rsidR="00FC27EF">
        <w:t xml:space="preserve"> save automatically. </w:t>
      </w:r>
      <w:r w:rsidR="00314DDB">
        <w:t>Initially</w:t>
      </w:r>
      <w:r w:rsidR="00FC27EF">
        <w:t>,</w:t>
      </w:r>
      <w:r w:rsidR="002243C3">
        <w:t xml:space="preserve"> </w:t>
      </w:r>
      <w:r w:rsidR="00314DDB">
        <w:t>two objects</w:t>
      </w:r>
      <w:r w:rsidR="00C32AB6">
        <w:t>, Person and Event,</w:t>
      </w:r>
      <w:r w:rsidR="00314DDB">
        <w:t xml:space="preserve"> were planned to be made</w:t>
      </w:r>
      <w:r w:rsidR="00C32AB6">
        <w:t xml:space="preserve"> extending</w:t>
      </w:r>
      <w:r w:rsidR="00314DDB">
        <w:t>, but I condensed</w:t>
      </w:r>
      <w:r w:rsidR="00C32AB6">
        <w:t xml:space="preserve"> those two objects into one objects of Entries make the objects easier to access from the code. Furthermore, I added methods for reading a text file, turning each line in the text file into an array of strings, </w:t>
      </w:r>
      <w:r w:rsidR="001455DC">
        <w:t>loading only entry, and additional mathematical calculation</w:t>
      </w:r>
      <w:r w:rsidR="00BA5757">
        <w:t>s</w:t>
      </w:r>
      <w:r w:rsidR="001455DC">
        <w:t>.</w:t>
      </w:r>
      <w:r w:rsidR="00BA5757">
        <w:t xml:space="preserve"> With the new changes, the initial GUI, Data Table, Test Plan, and Pseudocode from Criterion B changed for reasons of convenience and organization of the code.</w:t>
      </w:r>
    </w:p>
    <w:p w14:paraId="6CB025A4" w14:textId="42321331" w:rsidR="003A654D" w:rsidRPr="00BA5757" w:rsidRDefault="003A654D" w:rsidP="00BA5757">
      <w:pPr>
        <w:jc w:val="center"/>
        <w:rPr>
          <w:b/>
          <w:u w:val="single"/>
        </w:rPr>
      </w:pPr>
    </w:p>
    <w:tbl>
      <w:tblPr>
        <w:tblStyle w:val="TableGrid"/>
        <w:tblW w:w="0" w:type="auto"/>
        <w:tblLook w:val="04A0" w:firstRow="1" w:lastRow="0" w:firstColumn="1" w:lastColumn="0" w:noHBand="0" w:noVBand="1"/>
      </w:tblPr>
      <w:tblGrid>
        <w:gridCol w:w="3109"/>
        <w:gridCol w:w="3128"/>
        <w:gridCol w:w="3113"/>
      </w:tblGrid>
      <w:tr w:rsidR="00BA5757" w:rsidRPr="00332536" w14:paraId="75AB2C5F" w14:textId="147CE694" w:rsidTr="00D055E8">
        <w:tc>
          <w:tcPr>
            <w:tcW w:w="9350" w:type="dxa"/>
            <w:gridSpan w:val="3"/>
          </w:tcPr>
          <w:p w14:paraId="16A686C6" w14:textId="357753D0" w:rsidR="00BA5757" w:rsidRPr="00BA5757" w:rsidRDefault="00BA5757" w:rsidP="00BA5757">
            <w:pPr>
              <w:pStyle w:val="Standard"/>
              <w:jc w:val="center"/>
              <w:rPr>
                <w:b/>
                <w:bCs/>
                <w:i/>
                <w:szCs w:val="26"/>
                <w:u w:val="single"/>
              </w:rPr>
            </w:pPr>
            <w:r w:rsidRPr="00BA5757">
              <w:rPr>
                <w:b/>
                <w:bCs/>
                <w:i/>
                <w:szCs w:val="26"/>
                <w:u w:val="single"/>
              </w:rPr>
              <w:t>Success Criteria</w:t>
            </w:r>
            <w:r w:rsidR="00350A47">
              <w:rPr>
                <w:b/>
                <w:bCs/>
                <w:i/>
                <w:szCs w:val="26"/>
                <w:u w:val="single"/>
              </w:rPr>
              <w:t>/Test Plan</w:t>
            </w:r>
          </w:p>
        </w:tc>
      </w:tr>
      <w:tr w:rsidR="00BA5757" w:rsidRPr="00332536" w14:paraId="78F598B2" w14:textId="77777777" w:rsidTr="00AD6007">
        <w:tc>
          <w:tcPr>
            <w:tcW w:w="3109" w:type="dxa"/>
          </w:tcPr>
          <w:p w14:paraId="6AC9DA4A" w14:textId="7AD9734C" w:rsidR="00BA5757" w:rsidRPr="00332536" w:rsidRDefault="00BA5757" w:rsidP="00BA5757">
            <w:pPr>
              <w:pStyle w:val="Standard"/>
              <w:tabs>
                <w:tab w:val="left" w:pos="2130"/>
              </w:tabs>
              <w:jc w:val="both"/>
              <w:rPr>
                <w:b/>
                <w:bCs/>
                <w:szCs w:val="26"/>
              </w:rPr>
            </w:pPr>
            <w:r w:rsidRPr="00332536">
              <w:rPr>
                <w:b/>
                <w:bCs/>
                <w:szCs w:val="26"/>
              </w:rPr>
              <w:t>Step Description</w:t>
            </w:r>
          </w:p>
        </w:tc>
        <w:tc>
          <w:tcPr>
            <w:tcW w:w="3128" w:type="dxa"/>
          </w:tcPr>
          <w:p w14:paraId="5CC83B99" w14:textId="0329195C" w:rsidR="00BA5757" w:rsidRPr="00332536" w:rsidRDefault="00BA5757" w:rsidP="00BA5757">
            <w:pPr>
              <w:pStyle w:val="Standard"/>
              <w:jc w:val="both"/>
              <w:rPr>
                <w:b/>
                <w:bCs/>
                <w:szCs w:val="26"/>
              </w:rPr>
            </w:pPr>
            <w:r w:rsidRPr="00332536">
              <w:rPr>
                <w:b/>
                <w:bCs/>
                <w:szCs w:val="26"/>
              </w:rPr>
              <w:t>Expected Outcome</w:t>
            </w:r>
          </w:p>
        </w:tc>
        <w:tc>
          <w:tcPr>
            <w:tcW w:w="3113" w:type="dxa"/>
          </w:tcPr>
          <w:p w14:paraId="08A33A05" w14:textId="5ABE7D84" w:rsidR="00BA5757" w:rsidRDefault="00BA5757" w:rsidP="00BA5757">
            <w:pPr>
              <w:pStyle w:val="Standard"/>
              <w:jc w:val="both"/>
              <w:rPr>
                <w:b/>
                <w:bCs/>
                <w:szCs w:val="26"/>
              </w:rPr>
            </w:pPr>
            <w:r>
              <w:rPr>
                <w:b/>
                <w:bCs/>
                <w:szCs w:val="26"/>
              </w:rPr>
              <w:t>Successful?</w:t>
            </w:r>
          </w:p>
        </w:tc>
      </w:tr>
      <w:tr w:rsidR="00BA5757" w:rsidRPr="00332536" w14:paraId="5EA73DDB" w14:textId="0D8D0697" w:rsidTr="00AD6007">
        <w:tc>
          <w:tcPr>
            <w:tcW w:w="3109" w:type="dxa"/>
          </w:tcPr>
          <w:p w14:paraId="42D222D6" w14:textId="77777777" w:rsidR="00BA5757" w:rsidRPr="00332536" w:rsidRDefault="00BA5757" w:rsidP="00BA5757">
            <w:pPr>
              <w:pStyle w:val="Standard"/>
              <w:jc w:val="both"/>
              <w:rPr>
                <w:bCs/>
                <w:szCs w:val="26"/>
              </w:rPr>
            </w:pPr>
            <w:r>
              <w:rPr>
                <w:bCs/>
                <w:szCs w:val="26"/>
              </w:rPr>
              <w:t>User opens the program</w:t>
            </w:r>
          </w:p>
        </w:tc>
        <w:tc>
          <w:tcPr>
            <w:tcW w:w="3128" w:type="dxa"/>
          </w:tcPr>
          <w:p w14:paraId="1BFD475B" w14:textId="7C01C4F2" w:rsidR="00BA5757" w:rsidRPr="00332536" w:rsidRDefault="00BA5757" w:rsidP="00BA5757">
            <w:pPr>
              <w:pStyle w:val="Standard"/>
              <w:jc w:val="both"/>
              <w:rPr>
                <w:bCs/>
                <w:szCs w:val="26"/>
              </w:rPr>
            </w:pPr>
            <w:r>
              <w:rPr>
                <w:bCs/>
                <w:szCs w:val="26"/>
              </w:rPr>
              <w:t>The program opens with the main menu visible.</w:t>
            </w:r>
          </w:p>
        </w:tc>
        <w:tc>
          <w:tcPr>
            <w:tcW w:w="3113" w:type="dxa"/>
          </w:tcPr>
          <w:p w14:paraId="76428C38" w14:textId="7BE1870D" w:rsidR="00BA5757" w:rsidRPr="00B27E50" w:rsidRDefault="00BA5757" w:rsidP="00BA5757">
            <w:pPr>
              <w:pStyle w:val="Standard"/>
              <w:jc w:val="both"/>
              <w:rPr>
                <w:bCs/>
                <w:i/>
                <w:szCs w:val="26"/>
              </w:rPr>
            </w:pPr>
            <w:r>
              <w:rPr>
                <w:rFonts w:ascii="Segoe UI Symbol" w:hAnsi="Segoe UI Symbol" w:cs="Segoe UI Symbol"/>
                <w:i/>
                <w:color w:val="545454"/>
                <w:shd w:val="clear" w:color="auto" w:fill="FFFFFF"/>
              </w:rPr>
              <w:t>Success</w:t>
            </w:r>
          </w:p>
        </w:tc>
      </w:tr>
      <w:tr w:rsidR="00BA5757" w:rsidRPr="00332536" w14:paraId="3C62D007" w14:textId="720A377A" w:rsidTr="00AD6007">
        <w:tc>
          <w:tcPr>
            <w:tcW w:w="3109" w:type="dxa"/>
          </w:tcPr>
          <w:p w14:paraId="50FCE58E" w14:textId="4E19A2F0" w:rsidR="00BA5757" w:rsidRPr="00332536" w:rsidRDefault="00BA5757" w:rsidP="00BA5757">
            <w:pPr>
              <w:pStyle w:val="Standard"/>
              <w:jc w:val="both"/>
              <w:rPr>
                <w:bCs/>
                <w:szCs w:val="26"/>
              </w:rPr>
            </w:pPr>
            <w:r>
              <w:rPr>
                <w:bCs/>
                <w:szCs w:val="26"/>
              </w:rPr>
              <w:t xml:space="preserve">User creates a new entry </w:t>
            </w:r>
          </w:p>
        </w:tc>
        <w:tc>
          <w:tcPr>
            <w:tcW w:w="3128" w:type="dxa"/>
          </w:tcPr>
          <w:p w14:paraId="303D57EC" w14:textId="41386FFB" w:rsidR="00BA5757" w:rsidRPr="00332536" w:rsidRDefault="00BA5757" w:rsidP="00BA5757">
            <w:pPr>
              <w:pStyle w:val="Standard"/>
              <w:jc w:val="both"/>
              <w:rPr>
                <w:bCs/>
                <w:szCs w:val="26"/>
              </w:rPr>
            </w:pPr>
            <w:r>
              <w:rPr>
                <w:bCs/>
                <w:szCs w:val="26"/>
              </w:rPr>
              <w:t>User is prompted to add a new entry, requiring them to input data. Multiple entries can be added at a time.</w:t>
            </w:r>
          </w:p>
        </w:tc>
        <w:tc>
          <w:tcPr>
            <w:tcW w:w="3113" w:type="dxa"/>
          </w:tcPr>
          <w:p w14:paraId="0CFF3C55" w14:textId="660F1FA8" w:rsidR="00BA5757" w:rsidRDefault="00BA5757" w:rsidP="00BA5757">
            <w:pPr>
              <w:pStyle w:val="Standard"/>
              <w:jc w:val="both"/>
              <w:rPr>
                <w:bCs/>
                <w:szCs w:val="26"/>
              </w:rPr>
            </w:pPr>
            <w:r>
              <w:rPr>
                <w:rFonts w:ascii="Segoe UI Symbol" w:hAnsi="Segoe UI Symbol" w:cs="Segoe UI Symbol"/>
                <w:i/>
                <w:color w:val="545454"/>
                <w:shd w:val="clear" w:color="auto" w:fill="FFFFFF"/>
              </w:rPr>
              <w:t>Success</w:t>
            </w:r>
          </w:p>
        </w:tc>
      </w:tr>
      <w:tr w:rsidR="00BA5757" w:rsidRPr="00332536" w14:paraId="2F069AC9" w14:textId="3EEAF8EF" w:rsidTr="00AD6007">
        <w:tc>
          <w:tcPr>
            <w:tcW w:w="3109" w:type="dxa"/>
          </w:tcPr>
          <w:p w14:paraId="1BFEA076" w14:textId="0A24B006" w:rsidR="00BA5757" w:rsidRPr="00332536" w:rsidRDefault="00BA5757" w:rsidP="00BA5757">
            <w:pPr>
              <w:pStyle w:val="Standard"/>
              <w:jc w:val="both"/>
              <w:rPr>
                <w:bCs/>
                <w:szCs w:val="26"/>
              </w:rPr>
            </w:pPr>
            <w:r>
              <w:rPr>
                <w:bCs/>
                <w:szCs w:val="26"/>
              </w:rPr>
              <w:t>User loads all entries</w:t>
            </w:r>
          </w:p>
        </w:tc>
        <w:tc>
          <w:tcPr>
            <w:tcW w:w="3128" w:type="dxa"/>
          </w:tcPr>
          <w:p w14:paraId="4FACB0C7" w14:textId="48A6F277" w:rsidR="00BA5757" w:rsidRPr="00332536" w:rsidRDefault="00BA5757" w:rsidP="00BA5757">
            <w:pPr>
              <w:pStyle w:val="Standard"/>
              <w:jc w:val="both"/>
              <w:rPr>
                <w:bCs/>
                <w:szCs w:val="26"/>
              </w:rPr>
            </w:pPr>
            <w:r>
              <w:rPr>
                <w:bCs/>
                <w:szCs w:val="26"/>
              </w:rPr>
              <w:t>The program loads all entries in the database with accurate calculations.</w:t>
            </w:r>
          </w:p>
        </w:tc>
        <w:tc>
          <w:tcPr>
            <w:tcW w:w="3113" w:type="dxa"/>
          </w:tcPr>
          <w:p w14:paraId="575CCC07" w14:textId="0E730A56" w:rsidR="00BA5757" w:rsidRDefault="00BA5757" w:rsidP="00BA5757">
            <w:pPr>
              <w:pStyle w:val="Standard"/>
              <w:jc w:val="both"/>
              <w:rPr>
                <w:bCs/>
                <w:szCs w:val="26"/>
              </w:rPr>
            </w:pPr>
            <w:r>
              <w:rPr>
                <w:rFonts w:ascii="Segoe UI Symbol" w:hAnsi="Segoe UI Symbol" w:cs="Segoe UI Symbol"/>
                <w:i/>
                <w:color w:val="545454"/>
                <w:shd w:val="clear" w:color="auto" w:fill="FFFFFF"/>
              </w:rPr>
              <w:t>Success</w:t>
            </w:r>
          </w:p>
        </w:tc>
      </w:tr>
      <w:tr w:rsidR="00BA5757" w14:paraId="7B7C4FCF" w14:textId="1E0C1544" w:rsidTr="00AD6007">
        <w:tc>
          <w:tcPr>
            <w:tcW w:w="3109" w:type="dxa"/>
          </w:tcPr>
          <w:p w14:paraId="2B6CD85A" w14:textId="71C87BAB" w:rsidR="00BA5757" w:rsidRDefault="00BA5757" w:rsidP="00BA5757">
            <w:pPr>
              <w:pStyle w:val="Standard"/>
              <w:jc w:val="both"/>
              <w:rPr>
                <w:bCs/>
                <w:szCs w:val="26"/>
              </w:rPr>
            </w:pPr>
            <w:r>
              <w:rPr>
                <w:bCs/>
                <w:szCs w:val="26"/>
              </w:rPr>
              <w:t>User searches for an entry to load</w:t>
            </w:r>
          </w:p>
        </w:tc>
        <w:tc>
          <w:tcPr>
            <w:tcW w:w="3128" w:type="dxa"/>
          </w:tcPr>
          <w:p w14:paraId="77F1349C" w14:textId="5DA1402E" w:rsidR="00BA5757" w:rsidRDefault="00BA5757" w:rsidP="00BA5757">
            <w:pPr>
              <w:pStyle w:val="Standard"/>
              <w:rPr>
                <w:bCs/>
                <w:szCs w:val="26"/>
              </w:rPr>
            </w:pPr>
            <w:r>
              <w:rPr>
                <w:bCs/>
                <w:szCs w:val="26"/>
              </w:rPr>
              <w:t>The program searches the current list of entries and loads entries with matching keywords as the input.</w:t>
            </w:r>
          </w:p>
        </w:tc>
        <w:tc>
          <w:tcPr>
            <w:tcW w:w="3113" w:type="dxa"/>
          </w:tcPr>
          <w:p w14:paraId="50989AAF" w14:textId="7C83BB7A" w:rsidR="00BA5757" w:rsidRDefault="00BA5757" w:rsidP="00BA5757">
            <w:pPr>
              <w:pStyle w:val="Standard"/>
              <w:jc w:val="both"/>
              <w:rPr>
                <w:bCs/>
                <w:szCs w:val="26"/>
              </w:rPr>
            </w:pPr>
            <w:r>
              <w:rPr>
                <w:rFonts w:ascii="Segoe UI Symbol" w:hAnsi="Segoe UI Symbol" w:cs="Segoe UI Symbol"/>
                <w:i/>
                <w:color w:val="545454"/>
                <w:shd w:val="clear" w:color="auto" w:fill="FFFFFF"/>
              </w:rPr>
              <w:t>Success</w:t>
            </w:r>
          </w:p>
        </w:tc>
      </w:tr>
      <w:tr w:rsidR="00BA5757" w14:paraId="4961CFDE" w14:textId="77777777" w:rsidTr="00AD6007">
        <w:tc>
          <w:tcPr>
            <w:tcW w:w="3109" w:type="dxa"/>
          </w:tcPr>
          <w:p w14:paraId="78A816B7" w14:textId="28BA8E7D" w:rsidR="00BA5757" w:rsidRDefault="00BA5757" w:rsidP="00BA5757">
            <w:pPr>
              <w:pStyle w:val="Standard"/>
              <w:jc w:val="both"/>
              <w:rPr>
                <w:bCs/>
                <w:szCs w:val="26"/>
              </w:rPr>
            </w:pPr>
            <w:r>
              <w:rPr>
                <w:bCs/>
                <w:szCs w:val="26"/>
              </w:rPr>
              <w:t>User edits an entry</w:t>
            </w:r>
          </w:p>
        </w:tc>
        <w:tc>
          <w:tcPr>
            <w:tcW w:w="3128" w:type="dxa"/>
          </w:tcPr>
          <w:p w14:paraId="637C5B05" w14:textId="75E248A3" w:rsidR="00BA5757" w:rsidRDefault="00BA5757" w:rsidP="00BA5757">
            <w:pPr>
              <w:pStyle w:val="Standard"/>
              <w:jc w:val="both"/>
              <w:rPr>
                <w:bCs/>
                <w:szCs w:val="26"/>
              </w:rPr>
            </w:pPr>
            <w:r>
              <w:rPr>
                <w:bCs/>
                <w:szCs w:val="26"/>
              </w:rPr>
              <w:t xml:space="preserve">The program asks for the user to select an entry to edit. Then it asks which attribute of that entry the user would like to edit. The user </w:t>
            </w:r>
            <w:proofErr w:type="gramStart"/>
            <w:r>
              <w:rPr>
                <w:bCs/>
                <w:szCs w:val="26"/>
              </w:rPr>
              <w:t>is able to</w:t>
            </w:r>
            <w:proofErr w:type="gramEnd"/>
            <w:r>
              <w:rPr>
                <w:bCs/>
                <w:szCs w:val="26"/>
              </w:rPr>
              <w:t xml:space="preserve"> replace old data with new data.</w:t>
            </w:r>
          </w:p>
        </w:tc>
        <w:tc>
          <w:tcPr>
            <w:tcW w:w="3113" w:type="dxa"/>
          </w:tcPr>
          <w:p w14:paraId="34BCC86D" w14:textId="246E58A2" w:rsidR="00BA5757" w:rsidRDefault="00BA5757" w:rsidP="00BA5757">
            <w:pPr>
              <w:pStyle w:val="Standard"/>
              <w:jc w:val="both"/>
              <w:rPr>
                <w:bCs/>
                <w:szCs w:val="26"/>
              </w:rPr>
            </w:pPr>
            <w:r>
              <w:rPr>
                <w:rFonts w:ascii="Segoe UI Symbol" w:hAnsi="Segoe UI Symbol" w:cs="Segoe UI Symbol"/>
                <w:i/>
                <w:color w:val="545454"/>
                <w:shd w:val="clear" w:color="auto" w:fill="FFFFFF"/>
              </w:rPr>
              <w:t>Success</w:t>
            </w:r>
          </w:p>
        </w:tc>
      </w:tr>
      <w:tr w:rsidR="00BA5757" w:rsidRPr="00332536" w14:paraId="35CF1769" w14:textId="09730245" w:rsidTr="00AD6007">
        <w:tc>
          <w:tcPr>
            <w:tcW w:w="3109" w:type="dxa"/>
          </w:tcPr>
          <w:p w14:paraId="6B0EC43D" w14:textId="29352586" w:rsidR="00BA5757" w:rsidRPr="00332536" w:rsidRDefault="00BA5757" w:rsidP="00BA5757">
            <w:pPr>
              <w:pStyle w:val="Standard"/>
              <w:jc w:val="both"/>
              <w:rPr>
                <w:bCs/>
                <w:szCs w:val="26"/>
              </w:rPr>
            </w:pPr>
            <w:r>
              <w:rPr>
                <w:bCs/>
                <w:szCs w:val="26"/>
              </w:rPr>
              <w:t xml:space="preserve">User deletes an entry </w:t>
            </w:r>
          </w:p>
        </w:tc>
        <w:tc>
          <w:tcPr>
            <w:tcW w:w="3128" w:type="dxa"/>
          </w:tcPr>
          <w:p w14:paraId="69D89B6A" w14:textId="16C446A6" w:rsidR="00BA5757" w:rsidRPr="00332536" w:rsidRDefault="00BA5757" w:rsidP="00BA5757">
            <w:pPr>
              <w:pStyle w:val="Standard"/>
              <w:jc w:val="both"/>
              <w:rPr>
                <w:bCs/>
                <w:szCs w:val="26"/>
              </w:rPr>
            </w:pPr>
            <w:r>
              <w:rPr>
                <w:bCs/>
                <w:szCs w:val="26"/>
              </w:rPr>
              <w:t>The user will be asked if they would like to delete the selected entry. The entry will be deleted if the user agrees.</w:t>
            </w:r>
          </w:p>
        </w:tc>
        <w:tc>
          <w:tcPr>
            <w:tcW w:w="3113" w:type="dxa"/>
          </w:tcPr>
          <w:p w14:paraId="1C2ACA9D" w14:textId="3338B8E6" w:rsidR="00BA5757" w:rsidRDefault="00BA5757" w:rsidP="00BA5757">
            <w:pPr>
              <w:pStyle w:val="Standard"/>
              <w:jc w:val="both"/>
              <w:rPr>
                <w:bCs/>
                <w:szCs w:val="26"/>
              </w:rPr>
            </w:pPr>
            <w:r>
              <w:rPr>
                <w:rFonts w:ascii="Segoe UI Symbol" w:hAnsi="Segoe UI Symbol" w:cs="Segoe UI Symbol"/>
                <w:i/>
                <w:color w:val="545454"/>
                <w:shd w:val="clear" w:color="auto" w:fill="FFFFFF"/>
              </w:rPr>
              <w:t>Success</w:t>
            </w:r>
          </w:p>
        </w:tc>
      </w:tr>
      <w:tr w:rsidR="00BA5757" w:rsidRPr="00332536" w14:paraId="07C84960" w14:textId="77777777" w:rsidTr="00AD6007">
        <w:tc>
          <w:tcPr>
            <w:tcW w:w="3109" w:type="dxa"/>
          </w:tcPr>
          <w:p w14:paraId="36AFC4A0" w14:textId="2850292F" w:rsidR="00BA5757" w:rsidRDefault="00BA5757" w:rsidP="00BA5757">
            <w:pPr>
              <w:pStyle w:val="Standard"/>
              <w:jc w:val="both"/>
              <w:rPr>
                <w:bCs/>
                <w:szCs w:val="26"/>
              </w:rPr>
            </w:pPr>
            <w:r>
              <w:rPr>
                <w:bCs/>
                <w:szCs w:val="26"/>
              </w:rPr>
              <w:t>User deletes all entries</w:t>
            </w:r>
          </w:p>
        </w:tc>
        <w:tc>
          <w:tcPr>
            <w:tcW w:w="3128" w:type="dxa"/>
          </w:tcPr>
          <w:p w14:paraId="10170D10" w14:textId="2E7C4DEC" w:rsidR="00BA5757" w:rsidRDefault="00BA5757" w:rsidP="00BA5757">
            <w:pPr>
              <w:pStyle w:val="Standard"/>
              <w:jc w:val="both"/>
              <w:rPr>
                <w:bCs/>
                <w:szCs w:val="26"/>
              </w:rPr>
            </w:pPr>
            <w:r>
              <w:rPr>
                <w:bCs/>
                <w:szCs w:val="26"/>
              </w:rPr>
              <w:t>The program will clear the entry list, and the database will be empty.</w:t>
            </w:r>
          </w:p>
        </w:tc>
        <w:tc>
          <w:tcPr>
            <w:tcW w:w="3113" w:type="dxa"/>
          </w:tcPr>
          <w:p w14:paraId="5F5CD79B" w14:textId="5D406111" w:rsidR="00BA5757" w:rsidRDefault="00BA5757" w:rsidP="00BA5757">
            <w:pPr>
              <w:pStyle w:val="Standard"/>
              <w:jc w:val="both"/>
              <w:rPr>
                <w:bCs/>
                <w:szCs w:val="26"/>
              </w:rPr>
            </w:pPr>
            <w:r>
              <w:rPr>
                <w:rFonts w:ascii="Segoe UI Symbol" w:hAnsi="Segoe UI Symbol" w:cs="Segoe UI Symbol"/>
                <w:i/>
                <w:color w:val="545454"/>
                <w:shd w:val="clear" w:color="auto" w:fill="FFFFFF"/>
              </w:rPr>
              <w:t>Success</w:t>
            </w:r>
          </w:p>
        </w:tc>
      </w:tr>
      <w:tr w:rsidR="00BA5757" w14:paraId="76B4D3D7" w14:textId="30ABAFB2" w:rsidTr="00AD6007">
        <w:tc>
          <w:tcPr>
            <w:tcW w:w="3109" w:type="dxa"/>
          </w:tcPr>
          <w:p w14:paraId="64C1F22E" w14:textId="77777777" w:rsidR="00BA5757" w:rsidRDefault="00BA5757" w:rsidP="00BA5757">
            <w:pPr>
              <w:pStyle w:val="Standard"/>
              <w:jc w:val="both"/>
              <w:rPr>
                <w:bCs/>
                <w:szCs w:val="26"/>
              </w:rPr>
            </w:pPr>
            <w:r>
              <w:rPr>
                <w:bCs/>
                <w:szCs w:val="26"/>
              </w:rPr>
              <w:t>User exits program</w:t>
            </w:r>
          </w:p>
        </w:tc>
        <w:tc>
          <w:tcPr>
            <w:tcW w:w="3128" w:type="dxa"/>
          </w:tcPr>
          <w:p w14:paraId="3D6F6CFC" w14:textId="0527FFC9" w:rsidR="00BA5757" w:rsidRDefault="00BA5757" w:rsidP="00BA5757">
            <w:pPr>
              <w:pStyle w:val="Standard"/>
              <w:jc w:val="both"/>
              <w:rPr>
                <w:bCs/>
                <w:szCs w:val="26"/>
              </w:rPr>
            </w:pPr>
            <w:r>
              <w:rPr>
                <w:bCs/>
                <w:szCs w:val="26"/>
              </w:rPr>
              <w:t>The program will exit an option from the main menu.</w:t>
            </w:r>
          </w:p>
        </w:tc>
        <w:tc>
          <w:tcPr>
            <w:tcW w:w="3113" w:type="dxa"/>
          </w:tcPr>
          <w:p w14:paraId="457FFE27" w14:textId="56C1C453" w:rsidR="00BA5757" w:rsidRDefault="00BA5757" w:rsidP="00BA5757">
            <w:pPr>
              <w:pStyle w:val="Standard"/>
              <w:jc w:val="both"/>
              <w:rPr>
                <w:bCs/>
                <w:szCs w:val="26"/>
              </w:rPr>
            </w:pPr>
            <w:r>
              <w:rPr>
                <w:rFonts w:ascii="Segoe UI Symbol" w:hAnsi="Segoe UI Symbol" w:cs="Segoe UI Symbol"/>
                <w:i/>
                <w:color w:val="545454"/>
                <w:shd w:val="clear" w:color="auto" w:fill="FFFFFF"/>
              </w:rPr>
              <w:t>Success</w:t>
            </w:r>
          </w:p>
        </w:tc>
      </w:tr>
    </w:tbl>
    <w:p w14:paraId="05EA5483" w14:textId="51180F11" w:rsidR="000633E4" w:rsidRDefault="000633E4" w:rsidP="00B14A9F"/>
    <w:p w14:paraId="717BE4B1" w14:textId="7D3CCB73" w:rsidR="00B14A9F" w:rsidRDefault="00B14A9F" w:rsidP="00B14A9F">
      <w:r>
        <w:tab/>
        <w:t xml:space="preserve">The program was demoed to the client on 2/26/2018, and </w:t>
      </w:r>
      <w:r w:rsidR="00B27E50">
        <w:t xml:space="preserve">Mr. Hoang </w:t>
      </w:r>
      <w:proofErr w:type="gramStart"/>
      <w:r w:rsidR="00B27E50">
        <w:t>An</w:t>
      </w:r>
      <w:proofErr w:type="gramEnd"/>
      <w:r w:rsidR="00B27E50">
        <w:t xml:space="preserve"> Nguyen said he</w:t>
      </w:r>
      <w:r>
        <w:t xml:space="preserve"> was satisfied with the outcome. </w:t>
      </w:r>
    </w:p>
    <w:p w14:paraId="5B82A608" w14:textId="3BF61AB3" w:rsidR="000633E4" w:rsidRDefault="000633E4" w:rsidP="00BA5757"/>
    <w:p w14:paraId="6B6B1F17" w14:textId="16170C0E" w:rsidR="0093140E" w:rsidRDefault="0093140E" w:rsidP="00BA5757"/>
    <w:p w14:paraId="0D3632FB" w14:textId="77777777" w:rsidR="00BA5757" w:rsidRDefault="00BA5757" w:rsidP="00BA5757"/>
    <w:p w14:paraId="6217A744" w14:textId="77777777" w:rsidR="00B14A9F" w:rsidRDefault="00B14A9F" w:rsidP="000633E4">
      <w:pPr>
        <w:jc w:val="center"/>
      </w:pPr>
    </w:p>
    <w:p w14:paraId="31D9ED43" w14:textId="0FA25EAA" w:rsidR="000633E4" w:rsidRDefault="000633E4" w:rsidP="000633E4">
      <w:pPr>
        <w:jc w:val="center"/>
        <w:rPr>
          <w:b/>
          <w:u w:val="single"/>
        </w:rPr>
      </w:pPr>
      <w:r>
        <w:rPr>
          <w:b/>
          <w:u w:val="single"/>
        </w:rPr>
        <w:t>Recommendations for Further Development</w:t>
      </w:r>
    </w:p>
    <w:p w14:paraId="63166643" w14:textId="33DD30BE" w:rsidR="000633E4" w:rsidRDefault="000633E4" w:rsidP="000633E4">
      <w:pPr>
        <w:rPr>
          <w:b/>
          <w:u w:val="single"/>
        </w:rPr>
      </w:pPr>
    </w:p>
    <w:p w14:paraId="54E04E66" w14:textId="77777777" w:rsidR="0044091C" w:rsidRDefault="0044091C" w:rsidP="0044091C">
      <w:pPr>
        <w:pStyle w:val="ListParagraph"/>
        <w:numPr>
          <w:ilvl w:val="0"/>
          <w:numId w:val="1"/>
        </w:numPr>
      </w:pPr>
      <w:r>
        <w:t>GUI:</w:t>
      </w:r>
      <w:r>
        <w:br/>
      </w:r>
      <w:r>
        <w:br/>
        <w:t>Currently, there is not GUI for this program, and prompts the user to do all actions through text inputs and print statements. Adding a GUI to this program will improve user-friendliness, thus allowing the user to be more productive and time-efficient through the actions of this program, and the purpose it provides for the backpacker/hiker using the program.</w:t>
      </w:r>
      <w:r>
        <w:br/>
      </w:r>
    </w:p>
    <w:p w14:paraId="47A3C436" w14:textId="4435E859" w:rsidR="0044091C" w:rsidRDefault="0044091C" w:rsidP="0044091C">
      <w:pPr>
        <w:pStyle w:val="ListParagraph"/>
        <w:numPr>
          <w:ilvl w:val="0"/>
          <w:numId w:val="1"/>
        </w:numPr>
      </w:pPr>
      <w:r>
        <w:t>General Improvements:</w:t>
      </w:r>
      <w:r>
        <w:br/>
      </w:r>
      <w:r>
        <w:br/>
        <w:t>The program does not have “Go back” option</w:t>
      </w:r>
      <w:r w:rsidR="000023F5">
        <w:t xml:space="preserve">, so the user would have to complete whatever action they are on to navigate to the main menu. </w:t>
      </w:r>
      <w:r w:rsidR="00751B76">
        <w:t xml:space="preserve">Doing this will provide easier navigation of the program for the user in case they made a mistake in their keyboard inputs. Additionally, the program can only delete or edit one entry at a time. Creating a continuous loop where the user can delete or edit multiple entries will prevent the user from going back to the main menu after every delete. In the </w:t>
      </w:r>
      <w:proofErr w:type="gramStart"/>
      <w:r w:rsidR="00751B76">
        <w:t>Edit(</w:t>
      </w:r>
      <w:proofErr w:type="gramEnd"/>
      <w:r w:rsidR="00751B76">
        <w:t xml:space="preserve">) method, the program only allows for the user to edit one attribute of an entry at a time. Creating a similar continuous loop for this method </w:t>
      </w:r>
      <w:r w:rsidR="006F64F7">
        <w:t>will allow the user to edit multiple attributes of entries as well as edit multiple entries without returning to the main menu. These changes to the program will decrease the time they spend on the program, thus improving the user’s productivity in completing their goals using the program.</w:t>
      </w:r>
    </w:p>
    <w:p w14:paraId="0DD02FD4" w14:textId="2056034D" w:rsidR="0044091C" w:rsidRDefault="0044091C" w:rsidP="0044091C"/>
    <w:p w14:paraId="1EC952A7" w14:textId="2C74948E" w:rsidR="00B27E50" w:rsidRDefault="00B27E50" w:rsidP="0044091C"/>
    <w:p w14:paraId="0F73D4CB" w14:textId="3FFC87DE" w:rsidR="00B27E50" w:rsidRPr="0044091C" w:rsidRDefault="00B27E50" w:rsidP="00B27E50">
      <w:pPr>
        <w:jc w:val="right"/>
      </w:pPr>
      <w:r>
        <w:t xml:space="preserve">Word Count: </w:t>
      </w:r>
      <w:r w:rsidR="00BA5757">
        <w:t>410</w:t>
      </w:r>
    </w:p>
    <w:sectPr w:rsidR="00B27E50" w:rsidRPr="00440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D73FF"/>
    <w:multiLevelType w:val="hybridMultilevel"/>
    <w:tmpl w:val="99CA5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07"/>
    <w:rsid w:val="000023F5"/>
    <w:rsid w:val="00046DDD"/>
    <w:rsid w:val="000633E4"/>
    <w:rsid w:val="001455DC"/>
    <w:rsid w:val="002243C3"/>
    <w:rsid w:val="00231879"/>
    <w:rsid w:val="00314DDB"/>
    <w:rsid w:val="00350A47"/>
    <w:rsid w:val="003A654D"/>
    <w:rsid w:val="003F64A0"/>
    <w:rsid w:val="0042103A"/>
    <w:rsid w:val="0044091C"/>
    <w:rsid w:val="006F64F7"/>
    <w:rsid w:val="00751B76"/>
    <w:rsid w:val="0093140E"/>
    <w:rsid w:val="0099148F"/>
    <w:rsid w:val="00A85C51"/>
    <w:rsid w:val="00A9404C"/>
    <w:rsid w:val="00AD6007"/>
    <w:rsid w:val="00B14A9F"/>
    <w:rsid w:val="00B27E50"/>
    <w:rsid w:val="00BA5757"/>
    <w:rsid w:val="00C32AB6"/>
    <w:rsid w:val="00C71799"/>
    <w:rsid w:val="00CE3051"/>
    <w:rsid w:val="00F55591"/>
    <w:rsid w:val="00FC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A690"/>
  <w15:chartTrackingRefBased/>
  <w15:docId w15:val="{68F8332E-4CD6-4B7A-9A0A-BB5D7E86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D6007"/>
    <w:pPr>
      <w:widowControl w:val="0"/>
      <w:suppressAutoHyphens/>
      <w:autoSpaceDN w:val="0"/>
      <w:spacing w:after="0" w:line="240" w:lineRule="auto"/>
      <w:textAlignment w:val="baseline"/>
    </w:pPr>
    <w:rPr>
      <w:rFonts w:ascii="Times New Roman" w:eastAsia="SimSun" w:hAnsi="Times New Roman" w:cs="Times New Roman"/>
      <w:kern w:val="3"/>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D6007"/>
    <w:pPr>
      <w:widowControl w:val="0"/>
      <w:suppressAutoHyphens/>
      <w:autoSpaceDN w:val="0"/>
      <w:spacing w:after="0" w:line="240" w:lineRule="auto"/>
      <w:textAlignment w:val="baseline"/>
    </w:pPr>
    <w:rPr>
      <w:rFonts w:ascii="Times New Roman" w:eastAsia="SimSun" w:hAnsi="Times New Roman" w:cs="Tahoma"/>
      <w:kern w:val="3"/>
      <w:sz w:val="24"/>
      <w:szCs w:val="24"/>
      <w:lang w:val="en-GB" w:eastAsia="zh-CN" w:bidi="hi-IN"/>
    </w:rPr>
  </w:style>
  <w:style w:type="table" w:styleId="TableGrid">
    <w:name w:val="Table Grid"/>
    <w:basedOn w:val="TableNormal"/>
    <w:uiPriority w:val="39"/>
    <w:rsid w:val="00AD6007"/>
    <w:pPr>
      <w:widowControl w:val="0"/>
      <w:suppressAutoHyphens/>
      <w:autoSpaceDN w:val="0"/>
      <w:spacing w:after="0" w:line="240" w:lineRule="auto"/>
      <w:textAlignment w:val="baseline"/>
    </w:pPr>
    <w:rPr>
      <w:rFonts w:ascii="Times New Roman" w:eastAsia="SimSun" w:hAnsi="Times New Roman" w:cs="Tahoma"/>
      <w:kern w:val="3"/>
      <w:sz w:val="24"/>
      <w:szCs w:val="24"/>
      <w:lang w:val="en-GB"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91C"/>
    <w:pPr>
      <w:ind w:left="720"/>
      <w:contextualSpacing/>
    </w:pPr>
    <w:rPr>
      <w:rFonts w:cs="Mangal"/>
      <w:szCs w:val="21"/>
    </w:rPr>
  </w:style>
  <w:style w:type="paragraph" w:styleId="BalloonText">
    <w:name w:val="Balloon Text"/>
    <w:basedOn w:val="Normal"/>
    <w:link w:val="BalloonTextChar"/>
    <w:uiPriority w:val="99"/>
    <w:semiHidden/>
    <w:unhideWhenUsed/>
    <w:rsid w:val="00350A47"/>
    <w:rPr>
      <w:rFonts w:ascii="Segoe UI" w:hAnsi="Segoe UI" w:cs="Mangal"/>
      <w:sz w:val="18"/>
      <w:szCs w:val="16"/>
    </w:rPr>
  </w:style>
  <w:style w:type="character" w:customStyle="1" w:styleId="BalloonTextChar">
    <w:name w:val="Balloon Text Char"/>
    <w:basedOn w:val="DefaultParagraphFont"/>
    <w:link w:val="BalloonText"/>
    <w:uiPriority w:val="99"/>
    <w:semiHidden/>
    <w:rsid w:val="00350A47"/>
    <w:rPr>
      <w:rFonts w:ascii="Segoe UI" w:eastAsia="SimSun" w:hAnsi="Segoe UI" w:cs="Mangal"/>
      <w:kern w:val="3"/>
      <w:sz w:val="18"/>
      <w:szCs w:val="16"/>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2k</dc:creator>
  <cp:keywords/>
  <dc:description/>
  <cp:lastModifiedBy>2k</cp:lastModifiedBy>
  <cp:revision>9</cp:revision>
  <cp:lastPrinted>2018-03-01T04:54:00Z</cp:lastPrinted>
  <dcterms:created xsi:type="dcterms:W3CDTF">2018-02-26T22:34:00Z</dcterms:created>
  <dcterms:modified xsi:type="dcterms:W3CDTF">2018-03-01T16:25:00Z</dcterms:modified>
</cp:coreProperties>
</file>