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FE4BE9" w14:textId="77777777" w:rsidR="003B0F44" w:rsidRDefault="003B0F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368"/>
        <w:gridCol w:w="1412"/>
        <w:gridCol w:w="3325"/>
      </w:tblGrid>
      <w:tr w:rsidR="003B0F44" w14:paraId="56E3F8C1" w14:textId="77777777">
        <w:tc>
          <w:tcPr>
            <w:tcW w:w="2245" w:type="dxa"/>
          </w:tcPr>
          <w:p w14:paraId="57B2DEB1" w14:textId="77777777" w:rsidR="003B0F44" w:rsidRDefault="00265FB3">
            <w:pPr>
              <w:spacing w:after="60"/>
              <w:rPr>
                <w:b/>
              </w:rPr>
            </w:pPr>
            <w:r>
              <w:rPr>
                <w:b/>
              </w:rPr>
              <w:t>Team number</w:t>
            </w:r>
          </w:p>
        </w:tc>
        <w:tc>
          <w:tcPr>
            <w:tcW w:w="2368" w:type="dxa"/>
          </w:tcPr>
          <w:p w14:paraId="04161D39" w14:textId="77777777" w:rsidR="003B0F44" w:rsidRDefault="00265FB3">
            <w:pPr>
              <w:spacing w:after="60"/>
            </w:pPr>
            <w:r>
              <w:t>6</w:t>
            </w:r>
          </w:p>
        </w:tc>
        <w:tc>
          <w:tcPr>
            <w:tcW w:w="1412" w:type="dxa"/>
          </w:tcPr>
          <w:p w14:paraId="5F6BBCEA" w14:textId="77777777" w:rsidR="003B0F44" w:rsidRDefault="00265FB3">
            <w:pPr>
              <w:spacing w:after="60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3325" w:type="dxa"/>
          </w:tcPr>
          <w:p w14:paraId="433B5977" w14:textId="77777777" w:rsidR="003B0F44" w:rsidRDefault="00265FB3">
            <w:pPr>
              <w:spacing w:after="60"/>
            </w:pPr>
            <w:r>
              <w:t>4</w:t>
            </w:r>
          </w:p>
        </w:tc>
      </w:tr>
      <w:tr w:rsidR="003B0F44" w14:paraId="66CDF32A" w14:textId="77777777">
        <w:tc>
          <w:tcPr>
            <w:tcW w:w="2245" w:type="dxa"/>
          </w:tcPr>
          <w:p w14:paraId="02CAEBBE" w14:textId="77777777" w:rsidR="003B0F44" w:rsidRDefault="00265FB3">
            <w:pPr>
              <w:spacing w:after="6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105" w:type="dxa"/>
            <w:gridSpan w:val="3"/>
          </w:tcPr>
          <w:p w14:paraId="3DC29384" w14:textId="77777777" w:rsidR="003B0F44" w:rsidRDefault="00265F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cs="Verdana"/>
                <w:color w:val="000000"/>
              </w:rPr>
              <w:t>Tanav Kudupudi</w:t>
            </w:r>
          </w:p>
          <w:p w14:paraId="6CA21155" w14:textId="77777777" w:rsidR="003B0F44" w:rsidRDefault="00265F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</w:pPr>
            <w:r>
              <w:rPr>
                <w:rFonts w:cs="Verdana"/>
                <w:color w:val="000000"/>
              </w:rPr>
              <w:t>Saket Arora</w:t>
            </w:r>
          </w:p>
          <w:p w14:paraId="207FEDAE" w14:textId="77777777" w:rsidR="003B0F44" w:rsidRDefault="00265F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</w:pPr>
            <w:r>
              <w:rPr>
                <w:rFonts w:cs="Verdana"/>
                <w:color w:val="000000"/>
              </w:rPr>
              <w:t>Nick Tang</w:t>
            </w:r>
          </w:p>
        </w:tc>
      </w:tr>
      <w:tr w:rsidR="003B0F44" w14:paraId="26858EC2" w14:textId="77777777">
        <w:trPr>
          <w:trHeight w:val="458"/>
        </w:trPr>
        <w:tc>
          <w:tcPr>
            <w:tcW w:w="2245" w:type="dxa"/>
          </w:tcPr>
          <w:p w14:paraId="05F692FD" w14:textId="77777777" w:rsidR="003B0F44" w:rsidRDefault="00265FB3">
            <w:pPr>
              <w:spacing w:after="60"/>
              <w:rPr>
                <w:b/>
              </w:rPr>
            </w:pPr>
            <w:r>
              <w:rPr>
                <w:b/>
              </w:rPr>
              <w:t>Software Name</w:t>
            </w:r>
          </w:p>
        </w:tc>
        <w:tc>
          <w:tcPr>
            <w:tcW w:w="7105" w:type="dxa"/>
            <w:gridSpan w:val="3"/>
          </w:tcPr>
          <w:p w14:paraId="5F71A9A2" w14:textId="77777777" w:rsidR="003B0F44" w:rsidRDefault="00265FB3">
            <w:pPr>
              <w:spacing w:after="60"/>
            </w:pPr>
            <w:r>
              <w:t>LifeSmart</w:t>
            </w:r>
          </w:p>
        </w:tc>
      </w:tr>
    </w:tbl>
    <w:p w14:paraId="6CC27952" w14:textId="77777777" w:rsidR="003B0F44" w:rsidRDefault="003B0F44"/>
    <w:p w14:paraId="7BB53E9D" w14:textId="77777777" w:rsidR="003B0F44" w:rsidRDefault="00265FB3">
      <w:pPr>
        <w:pStyle w:val="Heading2"/>
        <w:numPr>
          <w:ilvl w:val="0"/>
          <w:numId w:val="2"/>
        </w:numPr>
      </w:pPr>
      <w:r>
        <w:t xml:space="preserve">Introduction </w:t>
      </w:r>
    </w:p>
    <w:p w14:paraId="733008BD" w14:textId="1DC38F6C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 w:rsidRPr="00254DC4">
        <w:rPr>
          <w:rFonts w:cs="Verdana"/>
          <w:b/>
          <w:bCs/>
          <w:color w:val="000000"/>
        </w:rPr>
        <w:t>Objective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This document presents the technical specifications of the web application. This document is intended for readers with a technical background that wo</w:t>
      </w:r>
      <w:r>
        <w:rPr>
          <w:rFonts w:cs="Verdana"/>
          <w:color w:val="000000"/>
        </w:rPr>
        <w:t>uld like to understand the technical aspect of the application. The reader would need a software engineering background to understand the document.</w:t>
      </w:r>
    </w:p>
    <w:p w14:paraId="14CC36AB" w14:textId="77777777" w:rsidR="003B0F44" w:rsidRDefault="003B0F44"/>
    <w:p w14:paraId="795A0945" w14:textId="77777777" w:rsidR="003B0F44" w:rsidRDefault="003B0F44"/>
    <w:p w14:paraId="0E22A364" w14:textId="6142DEE5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 w:rsidRPr="00254DC4">
        <w:rPr>
          <w:rFonts w:cs="Verdana"/>
          <w:b/>
          <w:bCs/>
          <w:color w:val="000000"/>
        </w:rPr>
        <w:t xml:space="preserve">References 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N/A</w:t>
      </w:r>
    </w:p>
    <w:p w14:paraId="61E2E89A" w14:textId="77777777" w:rsidR="003B0F44" w:rsidRDefault="003B0F44"/>
    <w:p w14:paraId="59023B67" w14:textId="77777777" w:rsidR="003B0F44" w:rsidRDefault="003B0F44"/>
    <w:p w14:paraId="45ADC7FE" w14:textId="77777777" w:rsidR="003B0F44" w:rsidRDefault="003B0F44"/>
    <w:p w14:paraId="36DE327E" w14:textId="1933B224" w:rsidR="003B0F44" w:rsidRPr="00254DC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b/>
          <w:bCs/>
        </w:rPr>
      </w:pPr>
      <w:r w:rsidRPr="00254DC4">
        <w:rPr>
          <w:rFonts w:cs="Verdana"/>
          <w:b/>
          <w:bCs/>
          <w:color w:val="000000"/>
        </w:rPr>
        <w:t xml:space="preserve">Acronyms, and abbreviations </w:t>
      </w:r>
      <w:r w:rsidRPr="00254DC4">
        <w:rPr>
          <w:rFonts w:cs="Verdana"/>
          <w:b/>
          <w:bCs/>
          <w:color w:val="000000"/>
        </w:rPr>
        <w:br/>
      </w:r>
    </w:p>
    <w:tbl>
      <w:tblPr>
        <w:tblStyle w:val="a0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B0F44" w14:paraId="317AF612" w14:textId="77777777">
        <w:tc>
          <w:tcPr>
            <w:tcW w:w="2425" w:type="dxa"/>
          </w:tcPr>
          <w:p w14:paraId="0543CFBD" w14:textId="77777777" w:rsidR="003B0F44" w:rsidRDefault="00265FB3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N/A</w:t>
            </w:r>
          </w:p>
        </w:tc>
        <w:tc>
          <w:tcPr>
            <w:tcW w:w="6925" w:type="dxa"/>
          </w:tcPr>
          <w:p w14:paraId="15852F79" w14:textId="77777777" w:rsidR="003B0F44" w:rsidRDefault="003B0F44">
            <w:pPr>
              <w:spacing w:after="60"/>
              <w:rPr>
                <w:color w:val="808080"/>
              </w:rPr>
            </w:pPr>
          </w:p>
        </w:tc>
      </w:tr>
      <w:tr w:rsidR="003B0F44" w14:paraId="72E882AB" w14:textId="77777777">
        <w:tc>
          <w:tcPr>
            <w:tcW w:w="2425" w:type="dxa"/>
          </w:tcPr>
          <w:p w14:paraId="553EE475" w14:textId="77777777" w:rsidR="003B0F44" w:rsidRDefault="003B0F44">
            <w:pPr>
              <w:spacing w:after="60"/>
              <w:rPr>
                <w:color w:val="808080"/>
              </w:rPr>
            </w:pPr>
          </w:p>
        </w:tc>
        <w:tc>
          <w:tcPr>
            <w:tcW w:w="6925" w:type="dxa"/>
          </w:tcPr>
          <w:p w14:paraId="68CF4720" w14:textId="77777777" w:rsidR="003B0F44" w:rsidRDefault="003B0F44">
            <w:pPr>
              <w:spacing w:after="60"/>
              <w:rPr>
                <w:color w:val="808080"/>
              </w:rPr>
            </w:pPr>
          </w:p>
        </w:tc>
      </w:tr>
      <w:tr w:rsidR="003B0F44" w14:paraId="141C6712" w14:textId="77777777">
        <w:tc>
          <w:tcPr>
            <w:tcW w:w="2425" w:type="dxa"/>
          </w:tcPr>
          <w:p w14:paraId="5CE9D77A" w14:textId="77777777" w:rsidR="003B0F44" w:rsidRDefault="003B0F44">
            <w:pPr>
              <w:spacing w:after="60"/>
              <w:rPr>
                <w:color w:val="808080"/>
              </w:rPr>
            </w:pPr>
          </w:p>
        </w:tc>
        <w:tc>
          <w:tcPr>
            <w:tcW w:w="6925" w:type="dxa"/>
          </w:tcPr>
          <w:p w14:paraId="11FC38D1" w14:textId="77777777" w:rsidR="003B0F44" w:rsidRDefault="003B0F44">
            <w:pPr>
              <w:spacing w:after="60"/>
              <w:rPr>
                <w:color w:val="808080"/>
              </w:rPr>
            </w:pPr>
          </w:p>
        </w:tc>
      </w:tr>
    </w:tbl>
    <w:p w14:paraId="20AAD969" w14:textId="77777777" w:rsidR="003B0F44" w:rsidRDefault="00265FB3">
      <w:r>
        <w:br/>
      </w:r>
    </w:p>
    <w:p w14:paraId="556349A4" w14:textId="77777777" w:rsidR="003B0F44" w:rsidRDefault="00265FB3">
      <w:pPr>
        <w:pStyle w:val="Heading2"/>
        <w:numPr>
          <w:ilvl w:val="0"/>
          <w:numId w:val="2"/>
        </w:numPr>
      </w:pPr>
      <w:r>
        <w:t xml:space="preserve">Software overview </w:t>
      </w:r>
    </w:p>
    <w:p w14:paraId="5D0CF0C4" w14:textId="0503BE3B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 w:rsidRPr="00254DC4">
        <w:rPr>
          <w:rFonts w:cs="Verdana"/>
          <w:b/>
          <w:bCs/>
          <w:color w:val="000000"/>
        </w:rPr>
        <w:t>Problem statement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lastRenderedPageBreak/>
        <w:t>The need for a place where the average person can track their health and fitness information to reach their everyday health and lifestyle goals.</w:t>
      </w:r>
    </w:p>
    <w:p w14:paraId="547D8763" w14:textId="77777777" w:rsidR="003B0F44" w:rsidRDefault="003B0F44"/>
    <w:p w14:paraId="6EBFC84A" w14:textId="77777777" w:rsidR="003B0F44" w:rsidRDefault="003B0F44"/>
    <w:p w14:paraId="4E73AB3B" w14:textId="7C643279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 w:rsidRPr="00254DC4">
        <w:rPr>
          <w:rFonts w:cs="Verdana"/>
          <w:b/>
          <w:bCs/>
          <w:color w:val="000000"/>
        </w:rPr>
        <w:t>Scope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The kind of users that would use this product are users that are health conscious and take good care of their health. In addition to that, users that need a way of motivation to stay healthy and w</w:t>
      </w:r>
      <w:r>
        <w:rPr>
          <w:rFonts w:cs="Verdana"/>
          <w:color w:val="000000"/>
        </w:rPr>
        <w:t>orkout.</w:t>
      </w:r>
    </w:p>
    <w:p w14:paraId="467CC316" w14:textId="77777777" w:rsidR="003B0F44" w:rsidRDefault="003B0F44"/>
    <w:p w14:paraId="3B54F5DD" w14:textId="77DDB645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900" w:hanging="450"/>
        <w:rPr>
          <w:rFonts w:cs="Verdana"/>
          <w:color w:val="000000"/>
        </w:rPr>
      </w:pPr>
      <w:r w:rsidRPr="00254DC4">
        <w:rPr>
          <w:rFonts w:cs="Verdana"/>
          <w:b/>
          <w:bCs/>
          <w:color w:val="000000"/>
        </w:rPr>
        <w:t>Technological Requirements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The technologies that we are going to use for this appli</w:t>
      </w:r>
      <w:r>
        <w:rPr>
          <w:rFonts w:cs="Verdana"/>
          <w:color w:val="000000"/>
        </w:rPr>
        <w:t>cation are Java and JavaFX. The user would need a computer with a Windows, MacOS, or Linux which can run a web application.</w:t>
      </w:r>
    </w:p>
    <w:p w14:paraId="4568F514" w14:textId="77777777" w:rsidR="003B0F44" w:rsidRDefault="003B0F44">
      <w:pPr>
        <w:spacing w:after="0"/>
      </w:pPr>
    </w:p>
    <w:p w14:paraId="668ED947" w14:textId="77777777" w:rsidR="003B0F44" w:rsidRDefault="003B0F44">
      <w:pPr>
        <w:spacing w:after="0"/>
      </w:pPr>
    </w:p>
    <w:p w14:paraId="113270E8" w14:textId="77777777" w:rsidR="003B0F44" w:rsidRDefault="00265FB3">
      <w:pPr>
        <w:spacing w:after="0"/>
      </w:pPr>
      <w:r>
        <w:br/>
      </w:r>
      <w:r>
        <w:br/>
      </w:r>
    </w:p>
    <w:p w14:paraId="57222E46" w14:textId="77777777" w:rsidR="003B0F44" w:rsidRDefault="003B0F44">
      <w:pPr>
        <w:spacing w:after="0"/>
        <w:ind w:left="360" w:firstLine="75"/>
      </w:pPr>
    </w:p>
    <w:p w14:paraId="555623E5" w14:textId="77777777" w:rsidR="003B0F44" w:rsidRDefault="00265FB3">
      <w:pPr>
        <w:pStyle w:val="Heading2"/>
        <w:numPr>
          <w:ilvl w:val="0"/>
          <w:numId w:val="2"/>
        </w:numPr>
      </w:pPr>
      <w:r>
        <w:t>Detailed Design</w:t>
      </w:r>
    </w:p>
    <w:p w14:paraId="64ABFAAE" w14:textId="7CA3B429" w:rsidR="003B0F44" w:rsidRPr="00254DC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b/>
          <w:bCs/>
        </w:rPr>
      </w:pPr>
      <w:r w:rsidRPr="00254DC4">
        <w:rPr>
          <w:rFonts w:cs="Verdana"/>
          <w:b/>
          <w:bCs/>
          <w:color w:val="000000"/>
        </w:rPr>
        <w:t>UML Class diagrams</w:t>
      </w:r>
    </w:p>
    <w:p w14:paraId="34BCD408" w14:textId="77777777" w:rsidR="003B0F44" w:rsidRDefault="00265FB3">
      <w:r>
        <w:rPr>
          <w:noProof/>
        </w:rPr>
        <w:drawing>
          <wp:inline distT="114300" distB="114300" distL="114300" distR="114300" wp14:anchorId="677754D2" wp14:editId="67FDFC31">
            <wp:extent cx="6696926" cy="3586163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926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F032F" w14:textId="77777777" w:rsidR="003B0F44" w:rsidRDefault="003B0F44"/>
    <w:p w14:paraId="7FC9F877" w14:textId="77777777" w:rsidR="003B0F44" w:rsidRDefault="003B0F44"/>
    <w:p w14:paraId="024DD7A2" w14:textId="264D2B1E" w:rsidR="003B0F44" w:rsidRPr="00254DC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b/>
          <w:bCs/>
        </w:rPr>
      </w:pPr>
      <w:r w:rsidRPr="00254DC4">
        <w:rPr>
          <w:rFonts w:cs="Verdana"/>
          <w:b/>
          <w:bCs/>
          <w:color w:val="000000"/>
        </w:rPr>
        <w:t>UML Sequence and/or state diagrams</w:t>
      </w:r>
    </w:p>
    <w:p w14:paraId="7F5612A0" w14:textId="77777777" w:rsidR="003B0F44" w:rsidRDefault="00265FB3">
      <w:pPr>
        <w:numPr>
          <w:ilvl w:val="0"/>
          <w:numId w:val="4"/>
        </w:numPr>
        <w:spacing w:after="0"/>
      </w:pPr>
      <w:r>
        <w:t>User picks nutrition window</w:t>
      </w:r>
    </w:p>
    <w:p w14:paraId="24158DD9" w14:textId="77777777" w:rsidR="003B0F44" w:rsidRDefault="00265FB3">
      <w:pPr>
        <w:numPr>
          <w:ilvl w:val="0"/>
          <w:numId w:val="4"/>
        </w:numPr>
      </w:pPr>
      <w:r>
        <w:t>User picks Fitness window</w:t>
      </w:r>
    </w:p>
    <w:p w14:paraId="69EF82D7" w14:textId="77777777" w:rsidR="003B0F44" w:rsidRDefault="003B0F44"/>
    <w:p w14:paraId="247B571C" w14:textId="77777777" w:rsidR="003B0F44" w:rsidRDefault="00265FB3">
      <w:r>
        <w:rPr>
          <w:noProof/>
        </w:rPr>
        <w:drawing>
          <wp:inline distT="114300" distB="114300" distL="114300" distR="114300" wp14:anchorId="15C0BFF7" wp14:editId="1E912A3E">
            <wp:extent cx="3919538" cy="3632542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632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9A151" w14:textId="77777777" w:rsidR="003B0F44" w:rsidRDefault="003B0F44"/>
    <w:p w14:paraId="143E7998" w14:textId="77777777" w:rsidR="003B0F44" w:rsidRDefault="003B0F44"/>
    <w:p w14:paraId="3BCB758A" w14:textId="23302A0D" w:rsidR="003B0F44" w:rsidRDefault="00265F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 w:rsidRPr="00254DC4">
        <w:rPr>
          <w:rFonts w:cs="Verdana"/>
          <w:b/>
          <w:bCs/>
          <w:color w:val="000000"/>
        </w:rPr>
        <w:t>User Interface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lastRenderedPageBreak/>
        <w:drawing>
          <wp:inline distT="0" distB="0" distL="0" distR="0" wp14:anchorId="420E5940" wp14:editId="3B82C617">
            <wp:extent cx="6172200" cy="3452495"/>
            <wp:effectExtent l="0" t="0" r="0" b="0"/>
            <wp:docPr id="15" name="image2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pie 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drawing>
          <wp:inline distT="0" distB="0" distL="0" distR="0" wp14:anchorId="22F63208" wp14:editId="59EA0FEE">
            <wp:extent cx="6172200" cy="3464560"/>
            <wp:effectExtent l="0" t="0" r="0" b="0"/>
            <wp:docPr id="17" name="image3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, pie ch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lastRenderedPageBreak/>
        <w:drawing>
          <wp:inline distT="0" distB="0" distL="0" distR="0" wp14:anchorId="0372120E" wp14:editId="4A2B487A">
            <wp:extent cx="6172200" cy="3464560"/>
            <wp:effectExtent l="0" t="0" r="0" b="0"/>
            <wp:docPr id="16" name="image6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hart, pie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drawing>
          <wp:inline distT="0" distB="0" distL="0" distR="0" wp14:anchorId="79883C4B" wp14:editId="7A7E107D">
            <wp:extent cx="6172200" cy="3475990"/>
            <wp:effectExtent l="0" t="0" r="0" b="0"/>
            <wp:docPr id="19" name="image7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hart, pie char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lastRenderedPageBreak/>
        <w:drawing>
          <wp:inline distT="0" distB="0" distL="0" distR="0" wp14:anchorId="514B865E" wp14:editId="596EA0D5">
            <wp:extent cx="6172200" cy="3481705"/>
            <wp:effectExtent l="0" t="0" r="0" b="0"/>
            <wp:docPr id="18" name="image8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8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drawing>
          <wp:inline distT="0" distB="0" distL="0" distR="0" wp14:anchorId="041CFFAC" wp14:editId="6789195D">
            <wp:extent cx="6172200" cy="3469640"/>
            <wp:effectExtent l="0" t="0" r="0" b="0"/>
            <wp:docPr id="21" name="image4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lastRenderedPageBreak/>
        <w:drawing>
          <wp:inline distT="0" distB="0" distL="0" distR="0" wp14:anchorId="119EE140" wp14:editId="17340D46">
            <wp:extent cx="6172200" cy="3470910"/>
            <wp:effectExtent l="0" t="0" r="0" b="0"/>
            <wp:docPr id="20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drawing>
          <wp:inline distT="0" distB="0" distL="0" distR="0" wp14:anchorId="42EDF2AC" wp14:editId="3D838BD3">
            <wp:extent cx="6172200" cy="3464560"/>
            <wp:effectExtent l="0" t="0" r="0" b="0"/>
            <wp:docPr id="23" name="image5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Verdana"/>
          <w:color w:val="000000"/>
        </w:rPr>
        <w:br/>
      </w:r>
      <w:r>
        <w:rPr>
          <w:rFonts w:cs="Verdana"/>
          <w:noProof/>
          <w:color w:val="000000"/>
        </w:rPr>
        <w:lastRenderedPageBreak/>
        <w:drawing>
          <wp:inline distT="0" distB="0" distL="0" distR="0" wp14:anchorId="7A97E13C" wp14:editId="2FA8B4DB">
            <wp:extent cx="6172200" cy="3464560"/>
            <wp:effectExtent l="0" t="0" r="0" b="0"/>
            <wp:docPr id="22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90741" w14:textId="77777777" w:rsidR="003B0F44" w:rsidRDefault="003B0F44"/>
    <w:p w14:paraId="6347ED1A" w14:textId="77777777" w:rsidR="003B0F44" w:rsidRDefault="003B0F44"/>
    <w:p w14:paraId="595FE9E4" w14:textId="77777777" w:rsidR="003B0F44" w:rsidRDefault="003B0F44"/>
    <w:p w14:paraId="4F9CBBCD" w14:textId="77777777" w:rsidR="003B0F44" w:rsidRDefault="003B0F44"/>
    <w:p w14:paraId="4ADD777F" w14:textId="77777777" w:rsidR="003B0F44" w:rsidRDefault="003B0F44"/>
    <w:p w14:paraId="2D3E1CAD" w14:textId="77777777" w:rsidR="003B0F44" w:rsidRDefault="003B0F44"/>
    <w:p w14:paraId="42DEF502" w14:textId="77777777" w:rsidR="003B0F44" w:rsidRDefault="003B0F44"/>
    <w:p w14:paraId="7E6A3799" w14:textId="77777777" w:rsidR="003B0F44" w:rsidRDefault="003B0F44">
      <w:pPr>
        <w:spacing w:before="280" w:after="60"/>
        <w:ind w:left="360"/>
        <w:rPr>
          <w:b/>
          <w:sz w:val="32"/>
          <w:szCs w:val="32"/>
        </w:rPr>
      </w:pPr>
    </w:p>
    <w:p w14:paraId="4BE3DBAC" w14:textId="77777777" w:rsidR="003B0F44" w:rsidRDefault="003B0F44">
      <w:pPr>
        <w:spacing w:before="280" w:after="60"/>
        <w:ind w:left="360"/>
      </w:pPr>
    </w:p>
    <w:p w14:paraId="7F6F2F52" w14:textId="77777777" w:rsidR="003B0F44" w:rsidRDefault="003B0F44">
      <w:pPr>
        <w:spacing w:before="280" w:after="60"/>
        <w:ind w:left="360"/>
      </w:pPr>
    </w:p>
    <w:sectPr w:rsidR="003B0F4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530" w:right="1170" w:bottom="900" w:left="1350" w:header="450" w:footer="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68B58" w14:textId="77777777" w:rsidR="00265FB3" w:rsidRDefault="00265FB3">
      <w:pPr>
        <w:spacing w:after="0"/>
      </w:pPr>
      <w:r>
        <w:separator/>
      </w:r>
    </w:p>
  </w:endnote>
  <w:endnote w:type="continuationSeparator" w:id="0">
    <w:p w14:paraId="42089B62" w14:textId="77777777" w:rsidR="00265FB3" w:rsidRDefault="00265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9CF92" w14:textId="77777777" w:rsidR="00254DC4" w:rsidRDefault="00254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38A80" w14:textId="77777777" w:rsidR="003B0F44" w:rsidRDefault="00265F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Verdana"/>
        <w:color w:val="000000"/>
      </w:rPr>
    </w:pPr>
    <w:r>
      <w:rPr>
        <w:rFonts w:cs="Verdana"/>
        <w:color w:val="000000"/>
      </w:rPr>
      <w:fldChar w:fldCharType="begin"/>
    </w:r>
    <w:r>
      <w:rPr>
        <w:rFonts w:cs="Verdana"/>
        <w:color w:val="000000"/>
      </w:rPr>
      <w:instrText>PAGE</w:instrText>
    </w:r>
    <w:r w:rsidR="00254DC4">
      <w:rPr>
        <w:rFonts w:cs="Verdana"/>
        <w:color w:val="000000"/>
      </w:rPr>
      <w:fldChar w:fldCharType="separate"/>
    </w:r>
    <w:r w:rsidR="00254DC4">
      <w:rPr>
        <w:rFonts w:cs="Verdana"/>
        <w:noProof/>
        <w:color w:val="000000"/>
      </w:rPr>
      <w:t>2</w:t>
    </w:r>
    <w:r>
      <w:rPr>
        <w:rFonts w:cs="Verdana"/>
        <w:color w:val="000000"/>
      </w:rPr>
      <w:fldChar w:fldCharType="end"/>
    </w:r>
  </w:p>
  <w:p w14:paraId="3035356E" w14:textId="77777777" w:rsidR="003B0F44" w:rsidRDefault="003B0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Verdan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CB04" w14:textId="77777777" w:rsidR="003B0F44" w:rsidRDefault="003B0F4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Verdana"/>
        <w:color w:val="000000"/>
      </w:rPr>
    </w:pPr>
  </w:p>
  <w:tbl>
    <w:tblPr>
      <w:tblStyle w:val="a2"/>
      <w:tblW w:w="1044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440"/>
    </w:tblGrid>
    <w:tr w:rsidR="003B0F44" w14:paraId="01998719" w14:textId="77777777">
      <w:trPr>
        <w:trHeight w:val="47"/>
      </w:trPr>
      <w:tc>
        <w:tcPr>
          <w:tcW w:w="1044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7B3D1AC3" w14:textId="77777777" w:rsidR="003B0F44" w:rsidRDefault="00265F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0"/>
            <w:jc w:val="center"/>
            <w:rPr>
              <w:rFonts w:cs="Verdana"/>
              <w:b/>
              <w:color w:val="000000"/>
              <w:sz w:val="16"/>
              <w:szCs w:val="16"/>
            </w:rPr>
          </w:pPr>
          <w:r>
            <w:rPr>
              <w:rFonts w:cs="Verdana"/>
              <w:b/>
              <w:color w:val="000000"/>
              <w:sz w:val="16"/>
              <w:szCs w:val="16"/>
            </w:rPr>
            <w:t xml:space="preserve">© Ahmad </w:t>
          </w:r>
          <w:proofErr w:type="spellStart"/>
          <w:r>
            <w:rPr>
              <w:rFonts w:cs="Verdana"/>
              <w:b/>
              <w:color w:val="000000"/>
              <w:sz w:val="16"/>
              <w:szCs w:val="16"/>
            </w:rPr>
            <w:t>Yazdankhah</w:t>
          </w:r>
          <w:proofErr w:type="spellEnd"/>
        </w:p>
        <w:p w14:paraId="7238A186" w14:textId="77777777" w:rsidR="003B0F44" w:rsidRDefault="003B0F4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0"/>
            <w:rPr>
              <w:rFonts w:cs="Verdana"/>
              <w:b/>
              <w:color w:val="000000"/>
              <w:sz w:val="16"/>
              <w:szCs w:val="16"/>
            </w:rPr>
          </w:pPr>
        </w:p>
      </w:tc>
    </w:tr>
  </w:tbl>
  <w:p w14:paraId="79E06F78" w14:textId="77777777" w:rsidR="003B0F44" w:rsidRDefault="003B0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Verdan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366DB" w14:textId="77777777" w:rsidR="00265FB3" w:rsidRDefault="00265FB3">
      <w:pPr>
        <w:spacing w:after="0"/>
      </w:pPr>
      <w:r>
        <w:separator/>
      </w:r>
    </w:p>
  </w:footnote>
  <w:footnote w:type="continuationSeparator" w:id="0">
    <w:p w14:paraId="61808DDC" w14:textId="77777777" w:rsidR="00265FB3" w:rsidRDefault="00265F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1EA5D" w14:textId="77777777" w:rsidR="00254DC4" w:rsidRDefault="00254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5F78B" w14:textId="77777777" w:rsidR="00254DC4" w:rsidRDefault="00254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33DFF" w14:textId="77777777" w:rsidR="003B0F44" w:rsidRDefault="003B0F4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10170" w:type="dxa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30"/>
      <w:gridCol w:w="4140"/>
    </w:tblGrid>
    <w:tr w:rsidR="003B0F44" w14:paraId="0E9CF19B" w14:textId="77777777">
      <w:trPr>
        <w:trHeight w:val="360"/>
      </w:trPr>
      <w:tc>
        <w:tcPr>
          <w:tcW w:w="6030" w:type="dxa"/>
          <w:vAlign w:val="center"/>
        </w:tcPr>
        <w:p w14:paraId="321E654F" w14:textId="77777777" w:rsidR="003B0F44" w:rsidRDefault="00265FB3">
          <w:pPr>
            <w:pStyle w:val="Heading1"/>
            <w:outlineLvl w:val="0"/>
            <w:rPr>
              <w:sz w:val="20"/>
              <w:szCs w:val="20"/>
            </w:rPr>
          </w:pPr>
          <w:r>
            <w:t>Term Project</w:t>
          </w:r>
        </w:p>
      </w:tc>
      <w:tc>
        <w:tcPr>
          <w:tcW w:w="4140" w:type="dxa"/>
          <w:vAlign w:val="bottom"/>
        </w:tcPr>
        <w:p w14:paraId="53216356" w14:textId="77777777" w:rsidR="003B0F44" w:rsidRDefault="00265FB3">
          <w:pPr>
            <w:spacing w:after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Ahmad </w:t>
          </w:r>
          <w:proofErr w:type="spellStart"/>
          <w:r>
            <w:rPr>
              <w:b/>
              <w:sz w:val="20"/>
              <w:szCs w:val="20"/>
            </w:rPr>
            <w:t>Yazdankhah</w:t>
          </w:r>
          <w:proofErr w:type="spellEnd"/>
        </w:p>
        <w:p w14:paraId="42ECB9B3" w14:textId="77777777" w:rsidR="003B0F44" w:rsidRDefault="00265FB3">
          <w:pPr>
            <w:rPr>
              <w:b/>
              <w:sz w:val="20"/>
              <w:szCs w:val="20"/>
            </w:rPr>
          </w:pPr>
          <w:hyperlink r:id="rId1">
            <w:r>
              <w:rPr>
                <w:color w:val="0000FF"/>
                <w:sz w:val="20"/>
                <w:szCs w:val="20"/>
                <w:u w:val="single"/>
              </w:rPr>
              <w:t>ahmad.yazdankhah@sjsu.edu</w:t>
            </w:r>
          </w:hyperlink>
        </w:p>
      </w:tc>
    </w:tr>
    <w:tr w:rsidR="003B0F44" w14:paraId="7646DF84" w14:textId="77777777">
      <w:trPr>
        <w:trHeight w:val="207"/>
      </w:trPr>
      <w:tc>
        <w:tcPr>
          <w:tcW w:w="6030" w:type="dxa"/>
        </w:tcPr>
        <w:p w14:paraId="35ED782A" w14:textId="77777777" w:rsidR="003B0F44" w:rsidRDefault="00265FB3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Technical Specification</w:t>
          </w:r>
        </w:p>
      </w:tc>
      <w:tc>
        <w:tcPr>
          <w:tcW w:w="4140" w:type="dxa"/>
        </w:tcPr>
        <w:p w14:paraId="7227A737" w14:textId="77777777" w:rsidR="003B0F44" w:rsidRDefault="00265FB3">
          <w:pPr>
            <w:keepNext/>
            <w:spacing w:after="0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CS 151: Object-Oriented Design</w:t>
          </w:r>
        </w:p>
      </w:tc>
    </w:tr>
  </w:tbl>
  <w:p w14:paraId="17F9B295" w14:textId="77777777" w:rsidR="003B0F44" w:rsidRDefault="003B0F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cs="Verdan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EBA"/>
    <w:multiLevelType w:val="multilevel"/>
    <w:tmpl w:val="3BE8822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8663C0"/>
    <w:multiLevelType w:val="multilevel"/>
    <w:tmpl w:val="2AD49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F80D37"/>
    <w:multiLevelType w:val="multilevel"/>
    <w:tmpl w:val="531248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AB82026"/>
    <w:multiLevelType w:val="multilevel"/>
    <w:tmpl w:val="0C125498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315C"/>
    <w:multiLevelType w:val="multilevel"/>
    <w:tmpl w:val="A246EA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44"/>
    <w:rsid w:val="00254DC4"/>
    <w:rsid w:val="00265FB3"/>
    <w:rsid w:val="003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A6734"/>
  <w15:docId w15:val="{75809CFB-6DC6-A443-808B-5ACC1D5C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tabs>
          <w:tab w:val="left" w:pos="4185"/>
          <w:tab w:val="left" w:pos="7290"/>
        </w:tabs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B1"/>
    <w:rPr>
      <w:rFonts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5D"/>
    <w:pPr>
      <w:keepNext/>
      <w:spacing w:after="0"/>
      <w:outlineLvl w:val="0"/>
    </w:pPr>
    <w:rPr>
      <w:b/>
      <w:kern w:val="28"/>
      <w:sz w:val="3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B0"/>
    <w:pPr>
      <w:keepNext/>
      <w:numPr>
        <w:numId w:val="5"/>
      </w:numPr>
      <w:spacing w:before="480" w:after="24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17"/>
    <w:pPr>
      <w:keepNext/>
      <w:spacing w:before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3B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EFC"/>
    <w:pPr>
      <w:spacing w:before="240" w:after="60"/>
      <w:ind w:left="720"/>
      <w:outlineLvl w:val="4"/>
    </w:pPr>
    <w:rPr>
      <w:bCs/>
      <w:i/>
      <w:iCs/>
      <w:szCs w:val="26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Box">
    <w:name w:val="Box"/>
    <w:basedOn w:val="Normal"/>
    <w:rsid w:val="002F6EFC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jc w:val="center"/>
    </w:pPr>
    <w:rPr>
      <w:rFonts w:ascii="Courier New" w:hAnsi="Courier New"/>
      <w:noProof/>
      <w:sz w:val="20"/>
    </w:rPr>
  </w:style>
  <w:style w:type="paragraph" w:customStyle="1" w:styleId="Code">
    <w:name w:val="Code"/>
    <w:basedOn w:val="Normal"/>
    <w:link w:val="CodeChar"/>
    <w:rsid w:val="003715C6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ind w:left="576" w:right="-187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locked/>
    <w:rsid w:val="003715C6"/>
    <w:rPr>
      <w:rFonts w:ascii="Courier New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2F6EF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F6EFC"/>
    <w:pPr>
      <w:tabs>
        <w:tab w:val="clear" w:pos="4185"/>
        <w:tab w:val="clear" w:pos="729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F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4245D"/>
    <w:rPr>
      <w:rFonts w:ascii="Verdana" w:hAnsi="Verdana" w:cs="Tahoma"/>
      <w:b/>
      <w:kern w:val="28"/>
      <w:sz w:val="32"/>
      <w:szCs w:val="18"/>
    </w:rPr>
  </w:style>
  <w:style w:type="character" w:customStyle="1" w:styleId="Heading2Char">
    <w:name w:val="Heading 2 Char"/>
    <w:basedOn w:val="DefaultParagraphFont"/>
    <w:link w:val="Heading2"/>
    <w:rsid w:val="00BA20B0"/>
    <w:rPr>
      <w:rFonts w:ascii="Verdana" w:hAnsi="Verdana" w:cs="Tahoma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B1D17"/>
    <w:rPr>
      <w:rFonts w:ascii="Verdana" w:hAnsi="Verdana" w:cs="Tahoma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25C3B"/>
    <w:rPr>
      <w:rFonts w:ascii="Verdana" w:hAnsi="Verdana" w:cs="Tahoma"/>
      <w:b/>
      <w:bCs/>
    </w:rPr>
  </w:style>
  <w:style w:type="character" w:customStyle="1" w:styleId="Heading5Char">
    <w:name w:val="Heading 5 Char"/>
    <w:basedOn w:val="DefaultParagraphFont"/>
    <w:link w:val="Heading5"/>
    <w:rsid w:val="002F6EFC"/>
    <w:rPr>
      <w:rFonts w:ascii="Times New Roman" w:eastAsia="Times New Roman" w:hAnsi="Times New Roman" w:cs="Times New Roman"/>
      <w:bCs/>
      <w:i/>
      <w:iCs/>
      <w:sz w:val="24"/>
      <w:szCs w:val="26"/>
      <w:u w:val="single"/>
    </w:rPr>
  </w:style>
  <w:style w:type="character" w:styleId="Hyperlink">
    <w:name w:val="Hyperlink"/>
    <w:basedOn w:val="DefaultParagraphFont"/>
    <w:rsid w:val="002F6EFC"/>
    <w:rPr>
      <w:color w:val="0000FF"/>
      <w:u w:val="single"/>
    </w:rPr>
  </w:style>
  <w:style w:type="character" w:styleId="PageNumber">
    <w:name w:val="page number"/>
    <w:basedOn w:val="DefaultParagraphFont"/>
    <w:rsid w:val="002F6EFC"/>
  </w:style>
  <w:style w:type="paragraph" w:styleId="ListParagraph">
    <w:name w:val="List Paragraph"/>
    <w:basedOn w:val="Normal"/>
    <w:uiPriority w:val="34"/>
    <w:qFormat/>
    <w:rsid w:val="00D26D56"/>
    <w:pPr>
      <w:numPr>
        <w:numId w:val="1"/>
      </w:numPr>
      <w:tabs>
        <w:tab w:val="clear" w:pos="4185"/>
        <w:tab w:val="clear" w:pos="7290"/>
      </w:tabs>
      <w:spacing w:before="120"/>
    </w:pPr>
  </w:style>
  <w:style w:type="table" w:styleId="TableGrid">
    <w:name w:val="Table Grid"/>
    <w:basedOn w:val="TableNormal"/>
    <w:uiPriority w:val="59"/>
    <w:rsid w:val="00BA1A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8B353D"/>
    <w:pPr>
      <w:tabs>
        <w:tab w:val="clear" w:pos="4185"/>
        <w:tab w:val="clear" w:pos="7290"/>
      </w:tabs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53D"/>
    <w:rPr>
      <w:rFonts w:ascii="Consolas" w:eastAsiaTheme="minorHAnsi" w:hAnsi="Consolas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46B4"/>
    <w:pPr>
      <w:tabs>
        <w:tab w:val="clear" w:pos="4185"/>
        <w:tab w:val="clear" w:pos="729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46B4"/>
    <w:rPr>
      <w:rFonts w:ascii="Verdana" w:hAnsi="Verdana" w:cs="Tahoma"/>
    </w:rPr>
  </w:style>
  <w:style w:type="table" w:customStyle="1" w:styleId="TableGrid1">
    <w:name w:val="Table Grid1"/>
    <w:basedOn w:val="TableNormal"/>
    <w:next w:val="TableGrid"/>
    <w:uiPriority w:val="59"/>
    <w:rsid w:val="00010B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4F69"/>
    <w:pPr>
      <w:tabs>
        <w:tab w:val="clear" w:pos="4185"/>
        <w:tab w:val="clear" w:pos="729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link w:val="NumberedChar"/>
    <w:qFormat/>
    <w:rsid w:val="00D26D56"/>
    <w:pPr>
      <w:tabs>
        <w:tab w:val="clear" w:pos="4185"/>
        <w:tab w:val="clear" w:pos="7290"/>
      </w:tabs>
    </w:pPr>
  </w:style>
  <w:style w:type="character" w:customStyle="1" w:styleId="NumberedChar">
    <w:name w:val="Numbered Char"/>
    <w:basedOn w:val="DefaultParagraphFont"/>
    <w:link w:val="Numbered"/>
    <w:rsid w:val="00D26D56"/>
    <w:rPr>
      <w:rFonts w:ascii="Verdana" w:hAnsi="Verdan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153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533"/>
    <w:rPr>
      <w:rFonts w:ascii="Verdana" w:hAnsi="Verdan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1533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911533"/>
    <w:rPr>
      <w:sz w:val="18"/>
    </w:rPr>
  </w:style>
  <w:style w:type="character" w:customStyle="1" w:styleId="FootnoteChar">
    <w:name w:val="Footnote Char"/>
    <w:basedOn w:val="FootnoteTextChar"/>
    <w:link w:val="Footnote"/>
    <w:rsid w:val="00911533"/>
    <w:rPr>
      <w:rFonts w:ascii="Verdana" w:hAnsi="Verdana" w:cs="Tahoma"/>
      <w:sz w:val="18"/>
      <w:szCs w:val="20"/>
    </w:rPr>
  </w:style>
  <w:style w:type="paragraph" w:customStyle="1" w:styleId="ATableText">
    <w:name w:val="A_Table Text"/>
    <w:rsid w:val="008C4DB1"/>
    <w:pPr>
      <w:spacing w:before="60" w:after="60"/>
    </w:pPr>
    <w:rPr>
      <w:rFonts w:ascii="Arial" w:hAnsi="Arial" w:cs="Times New Roman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hmad.yazdankhah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j7guJyrexCS1TgpRNNgQHbkiA==">AMUW2mUaf5s1onKYDDeJfXcIVbaZuWPiTfHD9JqyekX9EiYNq4BVDPhpNu2iq5tGyvMHqSRShwOo/IB+5tzU0GbIJHTXAjJRdKL4fso2hLHBc/WFwXUZXEo=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pearce</dc:creator>
  <cp:lastModifiedBy>Tanav Kudupudi</cp:lastModifiedBy>
  <cp:revision>2</cp:revision>
  <dcterms:created xsi:type="dcterms:W3CDTF">2020-10-18T04:48:00Z</dcterms:created>
  <dcterms:modified xsi:type="dcterms:W3CDTF">2020-12-07T04:59:00Z</dcterms:modified>
</cp:coreProperties>
</file>