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qjugjn5jlko9" w:id="0"/>
      <w:bookmarkEnd w:id="0"/>
      <w:r w:rsidDel="00000000" w:rsidR="00000000" w:rsidRPr="00000000">
        <w:rPr>
          <w:rtl w:val="0"/>
        </w:rPr>
        <w:t xml:space="preserve">Title: The Tale of An Unsung Hero</w:t>
        <w:br w:type="textWrapping"/>
        <w:br w:type="textWrapping"/>
        <w:t xml:space="preserve">Picture: </w:t>
      </w:r>
      <w:hyperlink r:id="rId7">
        <w:r w:rsidDel="00000000" w:rsidR="00000000" w:rsidRPr="00000000">
          <w:rPr>
            <w:color w:val="0563c1"/>
            <w:u w:val="single"/>
            <w:rtl w:val="0"/>
          </w:rPr>
          <w:t xml:space="preserve">https://www.serishirts.com/27480-43476-tm_thickbox_default/-superman-logo-with-a-p-blue.jpg</w:t>
        </w:r>
      </w:hyperlink>
      <w:r w:rsidDel="00000000" w:rsidR="00000000" w:rsidRPr="00000000">
        <w:rPr>
          <w:rtl w:val="0"/>
        </w:rPr>
        <w:br w:type="textWrapping"/>
        <w:br w:type="textWrapping"/>
        <w:t xml:space="preserve">It's a rainy day, what a terrible climate. You're anxiously waiting for a call from the embassy to fix your appointment or grant you your visa to finally make it to Jacobs. Will it be this year? Or will you have to defer your studies yet again? This is a story common amongst many of us who came to Jacobs from outside Europe. You've pretty much given up, and your thoughts have carried over to indulge in the worries of the next level. For how long will this cycle continue? Will it break, or will you wilt first? </w:t>
      </w:r>
    </w:p>
    <w:p w:rsidR="00000000" w:rsidDel="00000000" w:rsidP="00000000" w:rsidRDefault="00000000" w:rsidRPr="00000000" w14:paraId="00000001">
      <w:pPr>
        <w:contextualSpacing w:val="0"/>
        <w:rPr/>
      </w:pPr>
      <w:bookmarkStart w:colFirst="0" w:colLast="0" w:name="_jkb30ngokxcg" w:id="1"/>
      <w:bookmarkEnd w:id="1"/>
      <w:r w:rsidDel="00000000" w:rsidR="00000000" w:rsidRPr="00000000">
        <w:rPr>
          <w:rtl w:val="0"/>
        </w:rPr>
      </w:r>
    </w:p>
    <w:p w:rsidR="00000000" w:rsidDel="00000000" w:rsidP="00000000" w:rsidRDefault="00000000" w:rsidRPr="00000000" w14:paraId="00000002">
      <w:pPr>
        <w:contextualSpacing w:val="0"/>
        <w:rPr/>
      </w:pPr>
      <w:bookmarkStart w:colFirst="0" w:colLast="0" w:name="_eoiw2uuplpcb" w:id="2"/>
      <w:bookmarkEnd w:id="2"/>
      <w:r w:rsidDel="00000000" w:rsidR="00000000" w:rsidRPr="00000000">
        <w:rPr>
          <w:rtl w:val="0"/>
        </w:rPr>
        <w:t xml:space="preserve">You find yourself writing the email to inform the university of your deferral, and with a sweat on the forehead and assistance from gravity, you manage to hit the send button. You lay back and stare at the ceiling to think about what to do tomorrow, but are  interrupted by a response from the university. Sender: "Peter Tsvetkov". It seems somebody hasn’t given up yet. Without attempting to pronounce the sender's second name, you proceed to follow the instructions in this email. Suddenly, your appointment is tomorrow. You have a plane to catch next week. Get packing.</w:t>
      </w:r>
    </w:p>
    <w:p w:rsidR="00000000" w:rsidDel="00000000" w:rsidP="00000000" w:rsidRDefault="00000000" w:rsidRPr="00000000" w14:paraId="00000003">
      <w:pPr>
        <w:contextualSpacing w:val="0"/>
        <w:rPr/>
      </w:pPr>
      <w:bookmarkStart w:colFirst="0" w:colLast="0" w:name="_nf5vxx6vqa5" w:id="3"/>
      <w:bookmarkEnd w:id="3"/>
      <w:r w:rsidDel="00000000" w:rsidR="00000000" w:rsidRPr="00000000">
        <w:rPr>
          <w:rtl w:val="0"/>
        </w:rPr>
      </w:r>
    </w:p>
    <w:p w:rsidR="00000000" w:rsidDel="00000000" w:rsidP="00000000" w:rsidRDefault="00000000" w:rsidRPr="00000000" w14:paraId="00000004">
      <w:pPr>
        <w:contextualSpacing w:val="0"/>
        <w:rPr/>
      </w:pPr>
      <w:bookmarkStart w:colFirst="0" w:colLast="0" w:name="_xivoqjceozc5" w:id="4"/>
      <w:bookmarkEnd w:id="4"/>
      <w:r w:rsidDel="00000000" w:rsidR="00000000" w:rsidRPr="00000000">
        <w:rPr>
          <w:rtl w:val="0"/>
        </w:rPr>
        <w:t xml:space="preserve">You arrive at Jacobs, probably a little late. With all the distress in catching up with what you've missed, you get overly occupied. Once it all calms down, you realize you have met pretty much everyone you've been in contact with in emails before arriving and thanked them personally. Everyone except "Peter Tsvetkov", that is. You then realize that you're not the only one. You ask plenty of other students and none have ever seen him. </w:t>
      </w:r>
      <w:commentRangeStart w:id="0"/>
      <w:r w:rsidDel="00000000" w:rsidR="00000000" w:rsidRPr="00000000">
        <w:rPr>
          <w:rtl w:val="0"/>
        </w:rPr>
        <w:t xml:space="preserve">With every student you ask,</w:t>
      </w:r>
      <w:commentRangeEnd w:id="0"/>
      <w:r w:rsidDel="00000000" w:rsidR="00000000" w:rsidRPr="00000000">
        <w:commentReference w:id="0"/>
      </w:r>
      <w:r w:rsidDel="00000000" w:rsidR="00000000" w:rsidRPr="00000000">
        <w:rPr>
          <w:rtl w:val="0"/>
        </w:rPr>
        <w:t xml:space="preserve"> the image of Mr. Tsvetkov in your mind slowly but steadily begins to wane. All is left in the end is a distorted silhouette which your common sense demands should take the form of a human. You look up his office number on the student-records website, but it says "Peter Tsvetkov: only available via email". The plot thickens. Have we made too many assumptions? For all we know, "Peter Tsvetkov" was the name of the sender in an email with instructions to what became a visa miracle.</w:t>
      </w:r>
    </w:p>
    <w:p w:rsidR="00000000" w:rsidDel="00000000" w:rsidP="00000000" w:rsidRDefault="00000000" w:rsidRPr="00000000" w14:paraId="00000005">
      <w:pPr>
        <w:contextualSpacing w:val="0"/>
        <w:rPr/>
      </w:pPr>
      <w:bookmarkStart w:colFirst="0" w:colLast="0" w:name="_merfhjt1tuij" w:id="5"/>
      <w:bookmarkEnd w:id="5"/>
      <w:r w:rsidDel="00000000" w:rsidR="00000000" w:rsidRPr="00000000">
        <w:rPr>
          <w:rtl w:val="0"/>
        </w:rPr>
      </w:r>
    </w:p>
    <w:p w:rsidR="00000000" w:rsidDel="00000000" w:rsidP="00000000" w:rsidRDefault="00000000" w:rsidRPr="00000000" w14:paraId="00000006">
      <w:pPr>
        <w:contextualSpacing w:val="0"/>
        <w:rPr/>
      </w:pPr>
      <w:bookmarkStart w:colFirst="0" w:colLast="0" w:name="_68i17m2fz85n" w:id="6"/>
      <w:bookmarkEnd w:id="6"/>
      <w:r w:rsidDel="00000000" w:rsidR="00000000" w:rsidRPr="00000000">
        <w:rPr>
          <w:rtl w:val="0"/>
        </w:rPr>
        <w:t xml:space="preserve">But one thing is for certain: Whether "Peter Tsvetkov" is the real name of the person behind these emails, and whether or not he exists in the way we imagine, he's proven to be a very strong asset for Jacobs and its students. And with this, I extend my gratitude to Mr. Tsvetkov for his effort and attitude when it comes to helping students, as well as to all those working behind the scenes to make this place be.</w:t>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ng Park" w:id="0" w:date="2018-01-30T20:08:24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talking about him, isn't it more likely that you remember him better/more often?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erishirts.com/27480-43476-tm_thickbox_default/-superman-logo-with-a-p-blu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