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17BD0" w14:textId="77777777" w:rsidR="00610C44" w:rsidRPr="00610C44" w:rsidRDefault="00610C44" w:rsidP="00610C44">
      <w:r w:rsidRPr="00610C44">
        <w:rPr>
          <w:b/>
          <w:bCs/>
        </w:rPr>
        <w:t>Trading Strategy: Utilizing LSTM for Predictive Trading</w:t>
      </w:r>
    </w:p>
    <w:p w14:paraId="7757B00D" w14:textId="77777777" w:rsidR="00610C44" w:rsidRPr="00610C44" w:rsidRDefault="00610C44" w:rsidP="00610C44">
      <w:r w:rsidRPr="00610C44">
        <w:rPr>
          <w:b/>
          <w:bCs/>
        </w:rPr>
        <w:t>Introduction</w:t>
      </w:r>
    </w:p>
    <w:p w14:paraId="7A09EC96" w14:textId="72500D19" w:rsidR="00610C44" w:rsidRPr="00610C44" w:rsidRDefault="00610C44" w:rsidP="00610C44">
      <w:r w:rsidRPr="00610C44">
        <w:t xml:space="preserve">For </w:t>
      </w:r>
      <w:r w:rsidR="00C54534">
        <w:t>this</w:t>
      </w:r>
      <w:r w:rsidRPr="00610C44">
        <w:t xml:space="preserve"> project, I explored a trading strategy that leverages LSTM neural networks to predict forex price movements. LSTM models are particularly suited for time series forecasting due to their ability to capture long-term dependencies and patterns in sequential data.</w:t>
      </w:r>
    </w:p>
    <w:p w14:paraId="69C63F16" w14:textId="77777777" w:rsidR="00610C44" w:rsidRPr="00610C44" w:rsidRDefault="00610C44" w:rsidP="00610C44">
      <w:r w:rsidRPr="00610C44">
        <w:rPr>
          <w:b/>
          <w:bCs/>
        </w:rPr>
        <w:t>Objective</w:t>
      </w:r>
    </w:p>
    <w:p w14:paraId="756F0DEC" w14:textId="77777777" w:rsidR="00610C44" w:rsidRPr="00610C44" w:rsidRDefault="00610C44" w:rsidP="00610C44">
      <w:r w:rsidRPr="00610C44">
        <w:t>The primary objective of this strategy is to predict future returns based on historical price data and other relevant features, allowing for informed trading decisions that capitalize on anticipated price movements.</w:t>
      </w:r>
    </w:p>
    <w:p w14:paraId="40761C42" w14:textId="77777777" w:rsidR="00610C44" w:rsidRPr="00610C44" w:rsidRDefault="00610C44" w:rsidP="00610C44">
      <w:r w:rsidRPr="00610C44">
        <w:rPr>
          <w:b/>
          <w:bCs/>
        </w:rPr>
        <w:t>Data Collection</w:t>
      </w:r>
    </w:p>
    <w:p w14:paraId="0E26DDD5" w14:textId="77777777" w:rsidR="00610C44" w:rsidRPr="00610C44" w:rsidRDefault="00610C44" w:rsidP="00610C44">
      <w:r w:rsidRPr="00610C44">
        <w:t>I would start by gathering historical stock price data, including:</w:t>
      </w:r>
    </w:p>
    <w:p w14:paraId="0418DD4B" w14:textId="77777777" w:rsidR="00610C44" w:rsidRPr="00610C44" w:rsidRDefault="00610C44" w:rsidP="00610C44">
      <w:pPr>
        <w:numPr>
          <w:ilvl w:val="0"/>
          <w:numId w:val="5"/>
        </w:numPr>
      </w:pPr>
      <w:r w:rsidRPr="00610C44">
        <w:rPr>
          <w:b/>
          <w:bCs/>
        </w:rPr>
        <w:t>Open, High, Low, Close (OHLC)</w:t>
      </w:r>
      <w:r w:rsidRPr="00610C44">
        <w:t> prices</w:t>
      </w:r>
    </w:p>
    <w:p w14:paraId="48EE4077" w14:textId="77777777" w:rsidR="00610C44" w:rsidRPr="00610C44" w:rsidRDefault="00610C44" w:rsidP="00610C44">
      <w:pPr>
        <w:numPr>
          <w:ilvl w:val="0"/>
          <w:numId w:val="5"/>
        </w:numPr>
      </w:pPr>
      <w:r w:rsidRPr="00610C44">
        <w:rPr>
          <w:b/>
          <w:bCs/>
        </w:rPr>
        <w:t>Technical indicators</w:t>
      </w:r>
      <w:r w:rsidRPr="00610C44">
        <w:t> (e.g., moving averages, RSI, MACD)</w:t>
      </w:r>
    </w:p>
    <w:p w14:paraId="772BF43D" w14:textId="77777777" w:rsidR="00610C44" w:rsidRPr="00610C44" w:rsidRDefault="00610C44" w:rsidP="00610C44">
      <w:r w:rsidRPr="00610C44">
        <w:rPr>
          <w:b/>
          <w:bCs/>
        </w:rPr>
        <w:t>Data Preprocessing</w:t>
      </w:r>
    </w:p>
    <w:p w14:paraId="6C45AE49" w14:textId="77777777" w:rsidR="00610C44" w:rsidRPr="00610C44" w:rsidRDefault="00610C44" w:rsidP="00610C44">
      <w:r w:rsidRPr="00610C44">
        <w:t>Before feeding the data into the LSTM model, I would perform the following preprocessing steps:</w:t>
      </w:r>
    </w:p>
    <w:p w14:paraId="483C168A" w14:textId="77777777" w:rsidR="00610C44" w:rsidRPr="00610C44" w:rsidRDefault="00610C44" w:rsidP="00610C44">
      <w:pPr>
        <w:numPr>
          <w:ilvl w:val="0"/>
          <w:numId w:val="6"/>
        </w:numPr>
      </w:pPr>
      <w:r w:rsidRPr="00610C44">
        <w:rPr>
          <w:b/>
          <w:bCs/>
        </w:rPr>
        <w:t>Feature Engineering</w:t>
      </w:r>
      <w:r w:rsidRPr="00610C44">
        <w:t>: By reducing the number of features, PCA helps mitigate the risk of overfitting, especially in models like LSTM that can be sensitive to noise.</w:t>
      </w:r>
    </w:p>
    <w:p w14:paraId="443974E3" w14:textId="77777777" w:rsidR="00610C44" w:rsidRPr="00610C44" w:rsidRDefault="00610C44" w:rsidP="00610C44">
      <w:pPr>
        <w:numPr>
          <w:ilvl w:val="0"/>
          <w:numId w:val="6"/>
        </w:numPr>
      </w:pPr>
      <w:r w:rsidRPr="00610C44">
        <w:rPr>
          <w:b/>
          <w:bCs/>
        </w:rPr>
        <w:t>Normalization</w:t>
      </w:r>
      <w:r w:rsidRPr="00610C44">
        <w:t>: Scale the data to a range suitable for LSTM training (e.g., 0 to 1) to improve model convergence.</w:t>
      </w:r>
    </w:p>
    <w:p w14:paraId="6B46109D" w14:textId="77777777" w:rsidR="00610C44" w:rsidRPr="00610C44" w:rsidRDefault="00610C44" w:rsidP="00610C44">
      <w:pPr>
        <w:numPr>
          <w:ilvl w:val="0"/>
          <w:numId w:val="6"/>
        </w:numPr>
      </w:pPr>
      <w:r w:rsidRPr="00610C44">
        <w:rPr>
          <w:b/>
          <w:bCs/>
        </w:rPr>
        <w:t>Time Series Splitting</w:t>
      </w:r>
      <w:r w:rsidRPr="00610C44">
        <w:t>: Split the dataset into training, validation, and test sets while preserving the time order.</w:t>
      </w:r>
    </w:p>
    <w:p w14:paraId="79F8434E" w14:textId="77777777" w:rsidR="00610C44" w:rsidRPr="00610C44" w:rsidRDefault="00610C44" w:rsidP="00610C44">
      <w:r w:rsidRPr="00610C44">
        <w:rPr>
          <w:b/>
          <w:bCs/>
        </w:rPr>
        <w:t>LSTM Model Development</w:t>
      </w:r>
    </w:p>
    <w:p w14:paraId="443AF34F" w14:textId="77777777" w:rsidR="00610C44" w:rsidRPr="00610C44" w:rsidRDefault="00610C44" w:rsidP="00610C44">
      <w:pPr>
        <w:numPr>
          <w:ilvl w:val="0"/>
          <w:numId w:val="7"/>
        </w:numPr>
      </w:pPr>
      <w:r w:rsidRPr="00610C44">
        <w:rPr>
          <w:b/>
          <w:bCs/>
        </w:rPr>
        <w:t>Model Architecture</w:t>
      </w:r>
      <w:r w:rsidRPr="00610C44">
        <w:t>: I designed a multi-layer LSTM model with:</w:t>
      </w:r>
    </w:p>
    <w:p w14:paraId="2494EDCD" w14:textId="77777777" w:rsidR="00610C44" w:rsidRPr="00610C44" w:rsidRDefault="00610C44" w:rsidP="00610C44">
      <w:pPr>
        <w:numPr>
          <w:ilvl w:val="1"/>
          <w:numId w:val="7"/>
        </w:numPr>
      </w:pPr>
      <w:r w:rsidRPr="00610C44">
        <w:t>Input layer to accept the features.</w:t>
      </w:r>
    </w:p>
    <w:p w14:paraId="00738B9F" w14:textId="77777777" w:rsidR="00610C44" w:rsidRPr="00610C44" w:rsidRDefault="00610C44" w:rsidP="00610C44">
      <w:pPr>
        <w:numPr>
          <w:ilvl w:val="1"/>
          <w:numId w:val="7"/>
        </w:numPr>
      </w:pPr>
      <w:r w:rsidRPr="00610C44">
        <w:t>Bidirectional LSTM layers to capture temporal dependencies.</w:t>
      </w:r>
    </w:p>
    <w:p w14:paraId="6BC00470" w14:textId="77777777" w:rsidR="00610C44" w:rsidRPr="00610C44" w:rsidRDefault="00610C44" w:rsidP="00610C44">
      <w:pPr>
        <w:numPr>
          <w:ilvl w:val="1"/>
          <w:numId w:val="7"/>
        </w:numPr>
      </w:pPr>
      <w:r w:rsidRPr="00610C44">
        <w:t>Dropout layers to prevent overfitting.</w:t>
      </w:r>
    </w:p>
    <w:p w14:paraId="407726F0" w14:textId="77777777" w:rsidR="00610C44" w:rsidRPr="00610C44" w:rsidRDefault="00610C44" w:rsidP="00610C44">
      <w:pPr>
        <w:numPr>
          <w:ilvl w:val="1"/>
          <w:numId w:val="7"/>
        </w:numPr>
      </w:pPr>
      <w:r w:rsidRPr="00610C44">
        <w:lastRenderedPageBreak/>
        <w:t>A dense output layer with a single neuron for price prediction.</w:t>
      </w:r>
    </w:p>
    <w:p w14:paraId="361D99EF" w14:textId="77777777" w:rsidR="00610C44" w:rsidRPr="00610C44" w:rsidRDefault="00610C44" w:rsidP="00610C44">
      <w:pPr>
        <w:numPr>
          <w:ilvl w:val="0"/>
          <w:numId w:val="7"/>
        </w:numPr>
      </w:pPr>
      <w:r w:rsidRPr="00610C44">
        <w:rPr>
          <w:b/>
          <w:bCs/>
        </w:rPr>
        <w:t>Training</w:t>
      </w:r>
      <w:r w:rsidRPr="00610C44">
        <w:t>: The model would be trained using the training dataset, employing techniques such as:</w:t>
      </w:r>
    </w:p>
    <w:p w14:paraId="28A72A03" w14:textId="77777777" w:rsidR="00610C44" w:rsidRPr="00610C44" w:rsidRDefault="00610C44" w:rsidP="00610C44">
      <w:pPr>
        <w:numPr>
          <w:ilvl w:val="1"/>
          <w:numId w:val="7"/>
        </w:numPr>
      </w:pPr>
      <w:r w:rsidRPr="00610C44">
        <w:rPr>
          <w:b/>
          <w:bCs/>
        </w:rPr>
        <w:t>The Huber Loss: </w:t>
      </w:r>
      <w:r w:rsidRPr="00610C44">
        <w:t>a robust loss function used in regression problems, particularly when dealing with outliers. It combines the properties of both the Mean Squared Error (MSE) and Mean Absolute Error (MAE), making it particularly effective for training models in financial contexts where data may contain anomalies.</w:t>
      </w:r>
    </w:p>
    <w:p w14:paraId="300373CE" w14:textId="77777777" w:rsidR="00610C44" w:rsidRPr="00610C44" w:rsidRDefault="00610C44" w:rsidP="00610C44">
      <w:pPr>
        <w:numPr>
          <w:ilvl w:val="1"/>
          <w:numId w:val="7"/>
        </w:numPr>
      </w:pPr>
      <w:r w:rsidRPr="00610C44">
        <w:rPr>
          <w:b/>
          <w:bCs/>
        </w:rPr>
        <w:t>Adam optimizer</w:t>
      </w:r>
      <w:r w:rsidRPr="00610C44">
        <w:t> for efficient training.</w:t>
      </w:r>
    </w:p>
    <w:p w14:paraId="0F7E80F4" w14:textId="77777777" w:rsidR="00610C44" w:rsidRPr="00610C44" w:rsidRDefault="00610C44" w:rsidP="00610C44">
      <w:r w:rsidRPr="00610C44">
        <w:rPr>
          <w:b/>
          <w:bCs/>
        </w:rPr>
        <w:t>Strategy Implementation</w:t>
      </w:r>
    </w:p>
    <w:p w14:paraId="0325BF53" w14:textId="77777777" w:rsidR="00610C44" w:rsidRPr="00610C44" w:rsidRDefault="00610C44" w:rsidP="00610C44">
      <w:r w:rsidRPr="00610C44">
        <w:t>Once the model is trained and validated, I have implemented the trading strategy:</w:t>
      </w:r>
    </w:p>
    <w:p w14:paraId="5A298CD9" w14:textId="77777777" w:rsidR="00610C44" w:rsidRPr="00610C44" w:rsidRDefault="00610C44" w:rsidP="00610C44">
      <w:pPr>
        <w:numPr>
          <w:ilvl w:val="0"/>
          <w:numId w:val="8"/>
        </w:numPr>
      </w:pPr>
      <w:r w:rsidRPr="00610C44">
        <w:rPr>
          <w:b/>
          <w:bCs/>
        </w:rPr>
        <w:t>Risk Management</w:t>
      </w:r>
      <w:r w:rsidRPr="00610C44">
        <w:t>: Establish risk management rules, such as stop-loss and dynamic position size.</w:t>
      </w:r>
    </w:p>
    <w:p w14:paraId="070D356F" w14:textId="77777777" w:rsidR="00610C44" w:rsidRPr="00610C44" w:rsidRDefault="00610C44" w:rsidP="00610C44">
      <w:pPr>
        <w:numPr>
          <w:ilvl w:val="0"/>
          <w:numId w:val="8"/>
        </w:numPr>
      </w:pPr>
      <w:proofErr w:type="spellStart"/>
      <w:r w:rsidRPr="00610C44">
        <w:rPr>
          <w:b/>
          <w:bCs/>
        </w:rPr>
        <w:t>Backtesting</w:t>
      </w:r>
      <w:proofErr w:type="spellEnd"/>
      <w:r w:rsidRPr="00610C44">
        <w:t>: Test the strategy using historical data to evaluate its performance, adjusting parameters as necessary based on results.</w:t>
      </w:r>
    </w:p>
    <w:p w14:paraId="20C78A37" w14:textId="77777777" w:rsidR="00610C44" w:rsidRPr="00610C44" w:rsidRDefault="00610C44" w:rsidP="00610C44">
      <w:r w:rsidRPr="00610C44">
        <w:rPr>
          <w:b/>
          <w:bCs/>
        </w:rPr>
        <w:t>Further Development</w:t>
      </w:r>
    </w:p>
    <w:p w14:paraId="220E1DE0" w14:textId="77777777" w:rsidR="00610C44" w:rsidRPr="00610C44" w:rsidRDefault="00610C44" w:rsidP="00610C44">
      <w:r w:rsidRPr="00610C44">
        <w:t>The current model relies solely on past data for training, making it static and necessitating frequent retraining. In the future, I plan to implement a dynamic training feature that allows the model to evolve over time. Additionally, I aim to incorporate more complex attention mechanisms to enhance time series predictions. I also intend to explore the use of autoencoders for feature extraction as a replacement for PCA. Furthermore, the dataset lacks certain information relevant to the true market context, such as headwinds, which will require deeper investigation.</w:t>
      </w:r>
    </w:p>
    <w:p w14:paraId="7E76CB4D" w14:textId="77777777" w:rsidR="003C58CA" w:rsidRPr="00610C44" w:rsidRDefault="003C58CA" w:rsidP="00610C44"/>
    <w:sectPr w:rsidR="003C58CA" w:rsidRPr="00610C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655F"/>
    <w:multiLevelType w:val="multilevel"/>
    <w:tmpl w:val="810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F4263"/>
    <w:multiLevelType w:val="multilevel"/>
    <w:tmpl w:val="43C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15C8C"/>
    <w:multiLevelType w:val="multilevel"/>
    <w:tmpl w:val="7122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A2007"/>
    <w:multiLevelType w:val="multilevel"/>
    <w:tmpl w:val="A7A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23330"/>
    <w:multiLevelType w:val="multilevel"/>
    <w:tmpl w:val="01B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F115E"/>
    <w:multiLevelType w:val="multilevel"/>
    <w:tmpl w:val="E8FA3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E7025"/>
    <w:multiLevelType w:val="multilevel"/>
    <w:tmpl w:val="FBFEF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D1D03"/>
    <w:multiLevelType w:val="multilevel"/>
    <w:tmpl w:val="554C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697708">
    <w:abstractNumId w:val="0"/>
  </w:num>
  <w:num w:numId="2" w16cid:durableId="2084982462">
    <w:abstractNumId w:val="2"/>
  </w:num>
  <w:num w:numId="3" w16cid:durableId="766116231">
    <w:abstractNumId w:val="5"/>
  </w:num>
  <w:num w:numId="4" w16cid:durableId="759835737">
    <w:abstractNumId w:val="3"/>
  </w:num>
  <w:num w:numId="5" w16cid:durableId="1374037276">
    <w:abstractNumId w:val="1"/>
  </w:num>
  <w:num w:numId="6" w16cid:durableId="1788425351">
    <w:abstractNumId w:val="7"/>
  </w:num>
  <w:num w:numId="7" w16cid:durableId="149640957">
    <w:abstractNumId w:val="6"/>
  </w:num>
  <w:num w:numId="8" w16cid:durableId="168377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CA"/>
    <w:rsid w:val="003C58CA"/>
    <w:rsid w:val="00610C44"/>
    <w:rsid w:val="00A273A3"/>
    <w:rsid w:val="00C13095"/>
    <w:rsid w:val="00C5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B330"/>
  <w15:chartTrackingRefBased/>
  <w15:docId w15:val="{81788E0F-C507-45AC-B02A-7C884355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CA"/>
    <w:rPr>
      <w:rFonts w:eastAsiaTheme="majorEastAsia" w:cstheme="majorBidi"/>
      <w:color w:val="272727" w:themeColor="text1" w:themeTint="D8"/>
    </w:rPr>
  </w:style>
  <w:style w:type="paragraph" w:styleId="Title">
    <w:name w:val="Title"/>
    <w:basedOn w:val="Normal"/>
    <w:next w:val="Normal"/>
    <w:link w:val="TitleChar"/>
    <w:uiPriority w:val="10"/>
    <w:qFormat/>
    <w:rsid w:val="003C5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CA"/>
    <w:pPr>
      <w:spacing w:before="160"/>
      <w:jc w:val="center"/>
    </w:pPr>
    <w:rPr>
      <w:i/>
      <w:iCs/>
      <w:color w:val="404040" w:themeColor="text1" w:themeTint="BF"/>
    </w:rPr>
  </w:style>
  <w:style w:type="character" w:customStyle="1" w:styleId="QuoteChar">
    <w:name w:val="Quote Char"/>
    <w:basedOn w:val="DefaultParagraphFont"/>
    <w:link w:val="Quote"/>
    <w:uiPriority w:val="29"/>
    <w:rsid w:val="003C58CA"/>
    <w:rPr>
      <w:i/>
      <w:iCs/>
      <w:color w:val="404040" w:themeColor="text1" w:themeTint="BF"/>
    </w:rPr>
  </w:style>
  <w:style w:type="paragraph" w:styleId="ListParagraph">
    <w:name w:val="List Paragraph"/>
    <w:basedOn w:val="Normal"/>
    <w:uiPriority w:val="34"/>
    <w:qFormat/>
    <w:rsid w:val="003C58CA"/>
    <w:pPr>
      <w:ind w:left="720"/>
      <w:contextualSpacing/>
    </w:pPr>
  </w:style>
  <w:style w:type="character" w:styleId="IntenseEmphasis">
    <w:name w:val="Intense Emphasis"/>
    <w:basedOn w:val="DefaultParagraphFont"/>
    <w:uiPriority w:val="21"/>
    <w:qFormat/>
    <w:rsid w:val="003C58CA"/>
    <w:rPr>
      <w:i/>
      <w:iCs/>
      <w:color w:val="0F4761" w:themeColor="accent1" w:themeShade="BF"/>
    </w:rPr>
  </w:style>
  <w:style w:type="paragraph" w:styleId="IntenseQuote">
    <w:name w:val="Intense Quote"/>
    <w:basedOn w:val="Normal"/>
    <w:next w:val="Normal"/>
    <w:link w:val="IntenseQuoteChar"/>
    <w:uiPriority w:val="30"/>
    <w:qFormat/>
    <w:rsid w:val="003C5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8CA"/>
    <w:rPr>
      <w:i/>
      <w:iCs/>
      <w:color w:val="0F4761" w:themeColor="accent1" w:themeShade="BF"/>
    </w:rPr>
  </w:style>
  <w:style w:type="character" w:styleId="IntenseReference">
    <w:name w:val="Intense Reference"/>
    <w:basedOn w:val="DefaultParagraphFont"/>
    <w:uiPriority w:val="32"/>
    <w:qFormat/>
    <w:rsid w:val="003C5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533730">
      <w:bodyDiv w:val="1"/>
      <w:marLeft w:val="0"/>
      <w:marRight w:val="0"/>
      <w:marTop w:val="0"/>
      <w:marBottom w:val="0"/>
      <w:divBdr>
        <w:top w:val="none" w:sz="0" w:space="0" w:color="auto"/>
        <w:left w:val="none" w:sz="0" w:space="0" w:color="auto"/>
        <w:bottom w:val="none" w:sz="0" w:space="0" w:color="auto"/>
        <w:right w:val="none" w:sz="0" w:space="0" w:color="auto"/>
      </w:divBdr>
      <w:divsChild>
        <w:div w:id="151147882">
          <w:marLeft w:val="0"/>
          <w:marRight w:val="0"/>
          <w:marTop w:val="0"/>
          <w:marBottom w:val="0"/>
          <w:divBdr>
            <w:top w:val="none" w:sz="0" w:space="0" w:color="auto"/>
            <w:left w:val="none" w:sz="0" w:space="0" w:color="auto"/>
            <w:bottom w:val="none" w:sz="0" w:space="0" w:color="auto"/>
            <w:right w:val="none" w:sz="0" w:space="0" w:color="auto"/>
          </w:divBdr>
        </w:div>
        <w:div w:id="1804156964">
          <w:marLeft w:val="0"/>
          <w:marRight w:val="0"/>
          <w:marTop w:val="0"/>
          <w:marBottom w:val="0"/>
          <w:divBdr>
            <w:top w:val="none" w:sz="0" w:space="0" w:color="auto"/>
            <w:left w:val="none" w:sz="0" w:space="0" w:color="auto"/>
            <w:bottom w:val="none" w:sz="0" w:space="0" w:color="auto"/>
            <w:right w:val="none" w:sz="0" w:space="0" w:color="auto"/>
          </w:divBdr>
        </w:div>
        <w:div w:id="1270552343">
          <w:marLeft w:val="0"/>
          <w:marRight w:val="0"/>
          <w:marTop w:val="240"/>
          <w:marBottom w:val="240"/>
          <w:divBdr>
            <w:top w:val="none" w:sz="0" w:space="0" w:color="auto"/>
            <w:left w:val="none" w:sz="0" w:space="0" w:color="auto"/>
            <w:bottom w:val="none" w:sz="0" w:space="0" w:color="auto"/>
            <w:right w:val="none" w:sz="0" w:space="0" w:color="auto"/>
          </w:divBdr>
        </w:div>
        <w:div w:id="1704944341">
          <w:marLeft w:val="0"/>
          <w:marRight w:val="0"/>
          <w:marTop w:val="0"/>
          <w:marBottom w:val="0"/>
          <w:divBdr>
            <w:top w:val="none" w:sz="0" w:space="0" w:color="auto"/>
            <w:left w:val="none" w:sz="0" w:space="0" w:color="auto"/>
            <w:bottom w:val="none" w:sz="0" w:space="0" w:color="auto"/>
            <w:right w:val="none" w:sz="0" w:space="0" w:color="auto"/>
          </w:divBdr>
        </w:div>
        <w:div w:id="532621384">
          <w:marLeft w:val="0"/>
          <w:marRight w:val="0"/>
          <w:marTop w:val="240"/>
          <w:marBottom w:val="240"/>
          <w:divBdr>
            <w:top w:val="none" w:sz="0" w:space="0" w:color="auto"/>
            <w:left w:val="none" w:sz="0" w:space="0" w:color="auto"/>
            <w:bottom w:val="none" w:sz="0" w:space="0" w:color="auto"/>
            <w:right w:val="none" w:sz="0" w:space="0" w:color="auto"/>
          </w:divBdr>
        </w:div>
        <w:div w:id="1983001916">
          <w:marLeft w:val="0"/>
          <w:marRight w:val="0"/>
          <w:marTop w:val="0"/>
          <w:marBottom w:val="0"/>
          <w:divBdr>
            <w:top w:val="none" w:sz="0" w:space="0" w:color="auto"/>
            <w:left w:val="none" w:sz="0" w:space="0" w:color="auto"/>
            <w:bottom w:val="none" w:sz="0" w:space="0" w:color="auto"/>
            <w:right w:val="none" w:sz="0" w:space="0" w:color="auto"/>
          </w:divBdr>
        </w:div>
        <w:div w:id="1222516645">
          <w:marLeft w:val="0"/>
          <w:marRight w:val="0"/>
          <w:marTop w:val="240"/>
          <w:marBottom w:val="240"/>
          <w:divBdr>
            <w:top w:val="none" w:sz="0" w:space="0" w:color="auto"/>
            <w:left w:val="none" w:sz="0" w:space="0" w:color="auto"/>
            <w:bottom w:val="none" w:sz="0" w:space="0" w:color="auto"/>
            <w:right w:val="none" w:sz="0" w:space="0" w:color="auto"/>
          </w:divBdr>
        </w:div>
        <w:div w:id="1642615275">
          <w:marLeft w:val="0"/>
          <w:marRight w:val="0"/>
          <w:marTop w:val="0"/>
          <w:marBottom w:val="0"/>
          <w:divBdr>
            <w:top w:val="none" w:sz="0" w:space="0" w:color="auto"/>
            <w:left w:val="none" w:sz="0" w:space="0" w:color="auto"/>
            <w:bottom w:val="none" w:sz="0" w:space="0" w:color="auto"/>
            <w:right w:val="none" w:sz="0" w:space="0" w:color="auto"/>
          </w:divBdr>
        </w:div>
        <w:div w:id="1382973401">
          <w:marLeft w:val="0"/>
          <w:marRight w:val="0"/>
          <w:marTop w:val="240"/>
          <w:marBottom w:val="240"/>
          <w:divBdr>
            <w:top w:val="none" w:sz="0" w:space="0" w:color="auto"/>
            <w:left w:val="none" w:sz="0" w:space="0" w:color="auto"/>
            <w:bottom w:val="none" w:sz="0" w:space="0" w:color="auto"/>
            <w:right w:val="none" w:sz="0" w:space="0" w:color="auto"/>
          </w:divBdr>
        </w:div>
        <w:div w:id="601837330">
          <w:marLeft w:val="0"/>
          <w:marRight w:val="0"/>
          <w:marTop w:val="0"/>
          <w:marBottom w:val="0"/>
          <w:divBdr>
            <w:top w:val="none" w:sz="0" w:space="0" w:color="auto"/>
            <w:left w:val="none" w:sz="0" w:space="0" w:color="auto"/>
            <w:bottom w:val="none" w:sz="0" w:space="0" w:color="auto"/>
            <w:right w:val="none" w:sz="0" w:space="0" w:color="auto"/>
          </w:divBdr>
        </w:div>
        <w:div w:id="316157153">
          <w:marLeft w:val="0"/>
          <w:marRight w:val="0"/>
          <w:marTop w:val="0"/>
          <w:marBottom w:val="0"/>
          <w:divBdr>
            <w:top w:val="none" w:sz="0" w:space="0" w:color="auto"/>
            <w:left w:val="none" w:sz="0" w:space="0" w:color="auto"/>
            <w:bottom w:val="none" w:sz="0" w:space="0" w:color="auto"/>
            <w:right w:val="none" w:sz="0" w:space="0" w:color="auto"/>
          </w:divBdr>
        </w:div>
        <w:div w:id="952439084">
          <w:marLeft w:val="0"/>
          <w:marRight w:val="0"/>
          <w:marTop w:val="0"/>
          <w:marBottom w:val="0"/>
          <w:divBdr>
            <w:top w:val="none" w:sz="0" w:space="0" w:color="auto"/>
            <w:left w:val="none" w:sz="0" w:space="0" w:color="auto"/>
            <w:bottom w:val="none" w:sz="0" w:space="0" w:color="auto"/>
            <w:right w:val="none" w:sz="0" w:space="0" w:color="auto"/>
          </w:divBdr>
        </w:div>
        <w:div w:id="945891683">
          <w:marLeft w:val="0"/>
          <w:marRight w:val="0"/>
          <w:marTop w:val="240"/>
          <w:marBottom w:val="240"/>
          <w:divBdr>
            <w:top w:val="none" w:sz="0" w:space="0" w:color="auto"/>
            <w:left w:val="none" w:sz="0" w:space="0" w:color="auto"/>
            <w:bottom w:val="none" w:sz="0" w:space="0" w:color="auto"/>
            <w:right w:val="none" w:sz="0" w:space="0" w:color="auto"/>
          </w:divBdr>
        </w:div>
        <w:div w:id="1483083350">
          <w:marLeft w:val="0"/>
          <w:marRight w:val="0"/>
          <w:marTop w:val="0"/>
          <w:marBottom w:val="0"/>
          <w:divBdr>
            <w:top w:val="none" w:sz="0" w:space="0" w:color="auto"/>
            <w:left w:val="none" w:sz="0" w:space="0" w:color="auto"/>
            <w:bottom w:val="none" w:sz="0" w:space="0" w:color="auto"/>
            <w:right w:val="none" w:sz="0" w:space="0" w:color="auto"/>
          </w:divBdr>
        </w:div>
        <w:div w:id="257298055">
          <w:marLeft w:val="0"/>
          <w:marRight w:val="0"/>
          <w:marTop w:val="240"/>
          <w:marBottom w:val="240"/>
          <w:divBdr>
            <w:top w:val="none" w:sz="0" w:space="0" w:color="auto"/>
            <w:left w:val="none" w:sz="0" w:space="0" w:color="auto"/>
            <w:bottom w:val="none" w:sz="0" w:space="0" w:color="auto"/>
            <w:right w:val="none" w:sz="0" w:space="0" w:color="auto"/>
          </w:divBdr>
        </w:div>
        <w:div w:id="1627271730">
          <w:marLeft w:val="0"/>
          <w:marRight w:val="0"/>
          <w:marTop w:val="0"/>
          <w:marBottom w:val="0"/>
          <w:divBdr>
            <w:top w:val="none" w:sz="0" w:space="0" w:color="auto"/>
            <w:left w:val="none" w:sz="0" w:space="0" w:color="auto"/>
            <w:bottom w:val="none" w:sz="0" w:space="0" w:color="auto"/>
            <w:right w:val="none" w:sz="0" w:space="0" w:color="auto"/>
          </w:divBdr>
        </w:div>
        <w:div w:id="1139034886">
          <w:marLeft w:val="0"/>
          <w:marRight w:val="0"/>
          <w:marTop w:val="0"/>
          <w:marBottom w:val="0"/>
          <w:divBdr>
            <w:top w:val="none" w:sz="0" w:space="0" w:color="auto"/>
            <w:left w:val="none" w:sz="0" w:space="0" w:color="auto"/>
            <w:bottom w:val="none" w:sz="0" w:space="0" w:color="auto"/>
            <w:right w:val="none" w:sz="0" w:space="0" w:color="auto"/>
          </w:divBdr>
        </w:div>
        <w:div w:id="1440876650">
          <w:marLeft w:val="0"/>
          <w:marRight w:val="0"/>
          <w:marTop w:val="240"/>
          <w:marBottom w:val="240"/>
          <w:divBdr>
            <w:top w:val="none" w:sz="0" w:space="0" w:color="auto"/>
            <w:left w:val="none" w:sz="0" w:space="0" w:color="auto"/>
            <w:bottom w:val="none" w:sz="0" w:space="0" w:color="auto"/>
            <w:right w:val="none" w:sz="0" w:space="0" w:color="auto"/>
          </w:divBdr>
        </w:div>
        <w:div w:id="242106045">
          <w:marLeft w:val="0"/>
          <w:marRight w:val="0"/>
          <w:marTop w:val="0"/>
          <w:marBottom w:val="0"/>
          <w:divBdr>
            <w:top w:val="none" w:sz="0" w:space="0" w:color="auto"/>
            <w:left w:val="none" w:sz="0" w:space="0" w:color="auto"/>
            <w:bottom w:val="none" w:sz="0" w:space="0" w:color="auto"/>
            <w:right w:val="none" w:sz="0" w:space="0" w:color="auto"/>
          </w:divBdr>
        </w:div>
        <w:div w:id="1954091369">
          <w:marLeft w:val="0"/>
          <w:marRight w:val="0"/>
          <w:marTop w:val="0"/>
          <w:marBottom w:val="0"/>
          <w:divBdr>
            <w:top w:val="none" w:sz="0" w:space="0" w:color="auto"/>
            <w:left w:val="none" w:sz="0" w:space="0" w:color="auto"/>
            <w:bottom w:val="none" w:sz="0" w:space="0" w:color="auto"/>
            <w:right w:val="none" w:sz="0" w:space="0" w:color="auto"/>
          </w:divBdr>
        </w:div>
        <w:div w:id="2051221355">
          <w:marLeft w:val="0"/>
          <w:marRight w:val="0"/>
          <w:marTop w:val="0"/>
          <w:marBottom w:val="0"/>
          <w:divBdr>
            <w:top w:val="none" w:sz="0" w:space="0" w:color="auto"/>
            <w:left w:val="none" w:sz="0" w:space="0" w:color="auto"/>
            <w:bottom w:val="none" w:sz="0" w:space="0" w:color="auto"/>
            <w:right w:val="none" w:sz="0" w:space="0" w:color="auto"/>
          </w:divBdr>
        </w:div>
        <w:div w:id="1425806978">
          <w:marLeft w:val="0"/>
          <w:marRight w:val="0"/>
          <w:marTop w:val="240"/>
          <w:marBottom w:val="240"/>
          <w:divBdr>
            <w:top w:val="none" w:sz="0" w:space="0" w:color="auto"/>
            <w:left w:val="none" w:sz="0" w:space="0" w:color="auto"/>
            <w:bottom w:val="none" w:sz="0" w:space="0" w:color="auto"/>
            <w:right w:val="none" w:sz="0" w:space="0" w:color="auto"/>
          </w:divBdr>
        </w:div>
        <w:div w:id="39476472">
          <w:marLeft w:val="0"/>
          <w:marRight w:val="0"/>
          <w:marTop w:val="0"/>
          <w:marBottom w:val="0"/>
          <w:divBdr>
            <w:top w:val="none" w:sz="0" w:space="0" w:color="auto"/>
            <w:left w:val="none" w:sz="0" w:space="0" w:color="auto"/>
            <w:bottom w:val="none" w:sz="0" w:space="0" w:color="auto"/>
            <w:right w:val="none" w:sz="0" w:space="0" w:color="auto"/>
          </w:divBdr>
        </w:div>
        <w:div w:id="1114330272">
          <w:marLeft w:val="0"/>
          <w:marRight w:val="0"/>
          <w:marTop w:val="240"/>
          <w:marBottom w:val="240"/>
          <w:divBdr>
            <w:top w:val="none" w:sz="0" w:space="0" w:color="auto"/>
            <w:left w:val="none" w:sz="0" w:space="0" w:color="auto"/>
            <w:bottom w:val="none" w:sz="0" w:space="0" w:color="auto"/>
            <w:right w:val="none" w:sz="0" w:space="0" w:color="auto"/>
          </w:divBdr>
        </w:div>
      </w:divsChild>
    </w:div>
    <w:div w:id="1100834168">
      <w:bodyDiv w:val="1"/>
      <w:marLeft w:val="0"/>
      <w:marRight w:val="0"/>
      <w:marTop w:val="0"/>
      <w:marBottom w:val="0"/>
      <w:divBdr>
        <w:top w:val="none" w:sz="0" w:space="0" w:color="auto"/>
        <w:left w:val="none" w:sz="0" w:space="0" w:color="auto"/>
        <w:bottom w:val="none" w:sz="0" w:space="0" w:color="auto"/>
        <w:right w:val="none" w:sz="0" w:space="0" w:color="auto"/>
      </w:divBdr>
      <w:divsChild>
        <w:div w:id="779034699">
          <w:marLeft w:val="0"/>
          <w:marRight w:val="0"/>
          <w:marTop w:val="0"/>
          <w:marBottom w:val="0"/>
          <w:divBdr>
            <w:top w:val="none" w:sz="0" w:space="0" w:color="auto"/>
            <w:left w:val="none" w:sz="0" w:space="0" w:color="auto"/>
            <w:bottom w:val="none" w:sz="0" w:space="0" w:color="auto"/>
            <w:right w:val="none" w:sz="0" w:space="0" w:color="auto"/>
          </w:divBdr>
        </w:div>
        <w:div w:id="1822691995">
          <w:marLeft w:val="0"/>
          <w:marRight w:val="0"/>
          <w:marTop w:val="0"/>
          <w:marBottom w:val="0"/>
          <w:divBdr>
            <w:top w:val="none" w:sz="0" w:space="0" w:color="auto"/>
            <w:left w:val="none" w:sz="0" w:space="0" w:color="auto"/>
            <w:bottom w:val="none" w:sz="0" w:space="0" w:color="auto"/>
            <w:right w:val="none" w:sz="0" w:space="0" w:color="auto"/>
          </w:divBdr>
        </w:div>
        <w:div w:id="1235815306">
          <w:marLeft w:val="0"/>
          <w:marRight w:val="0"/>
          <w:marTop w:val="240"/>
          <w:marBottom w:val="240"/>
          <w:divBdr>
            <w:top w:val="none" w:sz="0" w:space="0" w:color="auto"/>
            <w:left w:val="none" w:sz="0" w:space="0" w:color="auto"/>
            <w:bottom w:val="none" w:sz="0" w:space="0" w:color="auto"/>
            <w:right w:val="none" w:sz="0" w:space="0" w:color="auto"/>
          </w:divBdr>
        </w:div>
        <w:div w:id="846023592">
          <w:marLeft w:val="0"/>
          <w:marRight w:val="0"/>
          <w:marTop w:val="0"/>
          <w:marBottom w:val="0"/>
          <w:divBdr>
            <w:top w:val="none" w:sz="0" w:space="0" w:color="auto"/>
            <w:left w:val="none" w:sz="0" w:space="0" w:color="auto"/>
            <w:bottom w:val="none" w:sz="0" w:space="0" w:color="auto"/>
            <w:right w:val="none" w:sz="0" w:space="0" w:color="auto"/>
          </w:divBdr>
        </w:div>
        <w:div w:id="87819775">
          <w:marLeft w:val="0"/>
          <w:marRight w:val="0"/>
          <w:marTop w:val="240"/>
          <w:marBottom w:val="240"/>
          <w:divBdr>
            <w:top w:val="none" w:sz="0" w:space="0" w:color="auto"/>
            <w:left w:val="none" w:sz="0" w:space="0" w:color="auto"/>
            <w:bottom w:val="none" w:sz="0" w:space="0" w:color="auto"/>
            <w:right w:val="none" w:sz="0" w:space="0" w:color="auto"/>
          </w:divBdr>
        </w:div>
        <w:div w:id="94327779">
          <w:marLeft w:val="0"/>
          <w:marRight w:val="0"/>
          <w:marTop w:val="0"/>
          <w:marBottom w:val="0"/>
          <w:divBdr>
            <w:top w:val="none" w:sz="0" w:space="0" w:color="auto"/>
            <w:left w:val="none" w:sz="0" w:space="0" w:color="auto"/>
            <w:bottom w:val="none" w:sz="0" w:space="0" w:color="auto"/>
            <w:right w:val="none" w:sz="0" w:space="0" w:color="auto"/>
          </w:divBdr>
        </w:div>
        <w:div w:id="1241452026">
          <w:marLeft w:val="0"/>
          <w:marRight w:val="0"/>
          <w:marTop w:val="240"/>
          <w:marBottom w:val="240"/>
          <w:divBdr>
            <w:top w:val="none" w:sz="0" w:space="0" w:color="auto"/>
            <w:left w:val="none" w:sz="0" w:space="0" w:color="auto"/>
            <w:bottom w:val="none" w:sz="0" w:space="0" w:color="auto"/>
            <w:right w:val="none" w:sz="0" w:space="0" w:color="auto"/>
          </w:divBdr>
        </w:div>
        <w:div w:id="1735736731">
          <w:marLeft w:val="0"/>
          <w:marRight w:val="0"/>
          <w:marTop w:val="0"/>
          <w:marBottom w:val="0"/>
          <w:divBdr>
            <w:top w:val="none" w:sz="0" w:space="0" w:color="auto"/>
            <w:left w:val="none" w:sz="0" w:space="0" w:color="auto"/>
            <w:bottom w:val="none" w:sz="0" w:space="0" w:color="auto"/>
            <w:right w:val="none" w:sz="0" w:space="0" w:color="auto"/>
          </w:divBdr>
        </w:div>
        <w:div w:id="142629263">
          <w:marLeft w:val="0"/>
          <w:marRight w:val="0"/>
          <w:marTop w:val="240"/>
          <w:marBottom w:val="240"/>
          <w:divBdr>
            <w:top w:val="none" w:sz="0" w:space="0" w:color="auto"/>
            <w:left w:val="none" w:sz="0" w:space="0" w:color="auto"/>
            <w:bottom w:val="none" w:sz="0" w:space="0" w:color="auto"/>
            <w:right w:val="none" w:sz="0" w:space="0" w:color="auto"/>
          </w:divBdr>
        </w:div>
        <w:div w:id="1729576196">
          <w:marLeft w:val="0"/>
          <w:marRight w:val="0"/>
          <w:marTop w:val="0"/>
          <w:marBottom w:val="0"/>
          <w:divBdr>
            <w:top w:val="none" w:sz="0" w:space="0" w:color="auto"/>
            <w:left w:val="none" w:sz="0" w:space="0" w:color="auto"/>
            <w:bottom w:val="none" w:sz="0" w:space="0" w:color="auto"/>
            <w:right w:val="none" w:sz="0" w:space="0" w:color="auto"/>
          </w:divBdr>
        </w:div>
        <w:div w:id="1511413697">
          <w:marLeft w:val="0"/>
          <w:marRight w:val="0"/>
          <w:marTop w:val="0"/>
          <w:marBottom w:val="0"/>
          <w:divBdr>
            <w:top w:val="none" w:sz="0" w:space="0" w:color="auto"/>
            <w:left w:val="none" w:sz="0" w:space="0" w:color="auto"/>
            <w:bottom w:val="none" w:sz="0" w:space="0" w:color="auto"/>
            <w:right w:val="none" w:sz="0" w:space="0" w:color="auto"/>
          </w:divBdr>
        </w:div>
        <w:div w:id="516772325">
          <w:marLeft w:val="0"/>
          <w:marRight w:val="0"/>
          <w:marTop w:val="0"/>
          <w:marBottom w:val="0"/>
          <w:divBdr>
            <w:top w:val="none" w:sz="0" w:space="0" w:color="auto"/>
            <w:left w:val="none" w:sz="0" w:space="0" w:color="auto"/>
            <w:bottom w:val="none" w:sz="0" w:space="0" w:color="auto"/>
            <w:right w:val="none" w:sz="0" w:space="0" w:color="auto"/>
          </w:divBdr>
        </w:div>
        <w:div w:id="1787238036">
          <w:marLeft w:val="0"/>
          <w:marRight w:val="0"/>
          <w:marTop w:val="240"/>
          <w:marBottom w:val="240"/>
          <w:divBdr>
            <w:top w:val="none" w:sz="0" w:space="0" w:color="auto"/>
            <w:left w:val="none" w:sz="0" w:space="0" w:color="auto"/>
            <w:bottom w:val="none" w:sz="0" w:space="0" w:color="auto"/>
            <w:right w:val="none" w:sz="0" w:space="0" w:color="auto"/>
          </w:divBdr>
        </w:div>
        <w:div w:id="1072310293">
          <w:marLeft w:val="0"/>
          <w:marRight w:val="0"/>
          <w:marTop w:val="0"/>
          <w:marBottom w:val="0"/>
          <w:divBdr>
            <w:top w:val="none" w:sz="0" w:space="0" w:color="auto"/>
            <w:left w:val="none" w:sz="0" w:space="0" w:color="auto"/>
            <w:bottom w:val="none" w:sz="0" w:space="0" w:color="auto"/>
            <w:right w:val="none" w:sz="0" w:space="0" w:color="auto"/>
          </w:divBdr>
        </w:div>
        <w:div w:id="1023554499">
          <w:marLeft w:val="0"/>
          <w:marRight w:val="0"/>
          <w:marTop w:val="240"/>
          <w:marBottom w:val="240"/>
          <w:divBdr>
            <w:top w:val="none" w:sz="0" w:space="0" w:color="auto"/>
            <w:left w:val="none" w:sz="0" w:space="0" w:color="auto"/>
            <w:bottom w:val="none" w:sz="0" w:space="0" w:color="auto"/>
            <w:right w:val="none" w:sz="0" w:space="0" w:color="auto"/>
          </w:divBdr>
        </w:div>
        <w:div w:id="1163158010">
          <w:marLeft w:val="0"/>
          <w:marRight w:val="0"/>
          <w:marTop w:val="0"/>
          <w:marBottom w:val="0"/>
          <w:divBdr>
            <w:top w:val="none" w:sz="0" w:space="0" w:color="auto"/>
            <w:left w:val="none" w:sz="0" w:space="0" w:color="auto"/>
            <w:bottom w:val="none" w:sz="0" w:space="0" w:color="auto"/>
            <w:right w:val="none" w:sz="0" w:space="0" w:color="auto"/>
          </w:divBdr>
        </w:div>
        <w:div w:id="1689285024">
          <w:marLeft w:val="0"/>
          <w:marRight w:val="0"/>
          <w:marTop w:val="0"/>
          <w:marBottom w:val="0"/>
          <w:divBdr>
            <w:top w:val="none" w:sz="0" w:space="0" w:color="auto"/>
            <w:left w:val="none" w:sz="0" w:space="0" w:color="auto"/>
            <w:bottom w:val="none" w:sz="0" w:space="0" w:color="auto"/>
            <w:right w:val="none" w:sz="0" w:space="0" w:color="auto"/>
          </w:divBdr>
        </w:div>
        <w:div w:id="570582779">
          <w:marLeft w:val="0"/>
          <w:marRight w:val="0"/>
          <w:marTop w:val="240"/>
          <w:marBottom w:val="240"/>
          <w:divBdr>
            <w:top w:val="none" w:sz="0" w:space="0" w:color="auto"/>
            <w:left w:val="none" w:sz="0" w:space="0" w:color="auto"/>
            <w:bottom w:val="none" w:sz="0" w:space="0" w:color="auto"/>
            <w:right w:val="none" w:sz="0" w:space="0" w:color="auto"/>
          </w:divBdr>
        </w:div>
        <w:div w:id="1836339425">
          <w:marLeft w:val="0"/>
          <w:marRight w:val="0"/>
          <w:marTop w:val="0"/>
          <w:marBottom w:val="0"/>
          <w:divBdr>
            <w:top w:val="none" w:sz="0" w:space="0" w:color="auto"/>
            <w:left w:val="none" w:sz="0" w:space="0" w:color="auto"/>
            <w:bottom w:val="none" w:sz="0" w:space="0" w:color="auto"/>
            <w:right w:val="none" w:sz="0" w:space="0" w:color="auto"/>
          </w:divBdr>
        </w:div>
        <w:div w:id="1453742147">
          <w:marLeft w:val="0"/>
          <w:marRight w:val="0"/>
          <w:marTop w:val="0"/>
          <w:marBottom w:val="0"/>
          <w:divBdr>
            <w:top w:val="none" w:sz="0" w:space="0" w:color="auto"/>
            <w:left w:val="none" w:sz="0" w:space="0" w:color="auto"/>
            <w:bottom w:val="none" w:sz="0" w:space="0" w:color="auto"/>
            <w:right w:val="none" w:sz="0" w:space="0" w:color="auto"/>
          </w:divBdr>
        </w:div>
        <w:div w:id="567612722">
          <w:marLeft w:val="0"/>
          <w:marRight w:val="0"/>
          <w:marTop w:val="0"/>
          <w:marBottom w:val="0"/>
          <w:divBdr>
            <w:top w:val="none" w:sz="0" w:space="0" w:color="auto"/>
            <w:left w:val="none" w:sz="0" w:space="0" w:color="auto"/>
            <w:bottom w:val="none" w:sz="0" w:space="0" w:color="auto"/>
            <w:right w:val="none" w:sz="0" w:space="0" w:color="auto"/>
          </w:divBdr>
        </w:div>
        <w:div w:id="723715531">
          <w:marLeft w:val="0"/>
          <w:marRight w:val="0"/>
          <w:marTop w:val="240"/>
          <w:marBottom w:val="240"/>
          <w:divBdr>
            <w:top w:val="none" w:sz="0" w:space="0" w:color="auto"/>
            <w:left w:val="none" w:sz="0" w:space="0" w:color="auto"/>
            <w:bottom w:val="none" w:sz="0" w:space="0" w:color="auto"/>
            <w:right w:val="none" w:sz="0" w:space="0" w:color="auto"/>
          </w:divBdr>
        </w:div>
        <w:div w:id="1066686279">
          <w:marLeft w:val="0"/>
          <w:marRight w:val="0"/>
          <w:marTop w:val="0"/>
          <w:marBottom w:val="0"/>
          <w:divBdr>
            <w:top w:val="none" w:sz="0" w:space="0" w:color="auto"/>
            <w:left w:val="none" w:sz="0" w:space="0" w:color="auto"/>
            <w:bottom w:val="none" w:sz="0" w:space="0" w:color="auto"/>
            <w:right w:val="none" w:sz="0" w:space="0" w:color="auto"/>
          </w:divBdr>
        </w:div>
        <w:div w:id="187951197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Kewei</dc:creator>
  <cp:keywords/>
  <dc:description/>
  <cp:lastModifiedBy>TANG Kewei</cp:lastModifiedBy>
  <cp:revision>3</cp:revision>
  <dcterms:created xsi:type="dcterms:W3CDTF">2025-03-28T06:40:00Z</dcterms:created>
  <dcterms:modified xsi:type="dcterms:W3CDTF">2025-03-31T06:01:00Z</dcterms:modified>
</cp:coreProperties>
</file>