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0"/>
          <w:szCs w:val="40"/>
        </w:rPr>
        <w:t xml:space="preserve">VANEJA Kauknochen Kaffeeholz</w:t>
      </w:r>
    </w:p>
    <w:p>
      <w:pPr>
        <w:spacing w:after="60"/>
      </w:pPr>
      <w:r>
        <w:rPr>
          <w:sz w:val="28"/>
          <w:szCs w:val="28"/>
        </w:rPr>
        <w:t xml:space="preserve">PPC-Launch-Strategie Amazon.de</w:t>
      </w:r>
    </w:p>
    <w:p>
      <w:pPr>
        <w:pBdr>
          <w:bottom w:val="single" w:color="1F4E5F" w:sz="8" w:space="6"/>
        </w:pBdr>
        <w:spacing w:after="240"/>
      </w:pPr>
      <w:r>
        <w:rPr>
          <w:color w:val="666666"/>
          <w:sz w:val="18"/>
          <w:szCs w:val="18"/>
        </w:rPr>
        <w:t xml:space="preserve">Stand: 2. Oktober 2026  ·  TL Ecom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8F0F2" w:color="auto" w:val="clear"/>
            <w:tcMar>
              <w:top w:type="dxa" w:w="120"/>
              <w:left w:type="dxa" w:w="160"/>
              <w:bottom w:type="dxa" w:w="120"/>
              <w:right w:type="dxa" w:w="160"/>
            </w:tcMar>
          </w:tcPr>
          <w:p>
            <w:pPr>
              <w:spacing w:after="60"/>
            </w:pPr>
            <w:r>
              <w:rPr>
                <w:b/>
                <w:bCs/>
              </w:rPr>
              <w:t xml:space="preserve">Kurzfassung</w:t>
            </w:r>
          </w:p>
          <w:p>
            <w:pPr>
              <w:spacing w:after="0"/>
            </w:pPr>
            <w:r>
              <w:t xml:space="preserve">Wir bauen das Ranking Schritt für Schritt auf: erst kleine, sehr passende Keywords gewinnen, auf denen wir mit 2 Reviews trotzdem verkaufen, dann über Verkäufe und Reviews zum großen Keyword „kaffeeholz für hunde“ hocharbeiten. Profit ist im Launch zweitrangig. Alle Kern-Keywords laufen bereits. Der Hebel sind die Gebote in Adtomic, nicht neue Kampagnen. Größter Engpass sind die Reviews (2 gegen 230 beim Hauptwettbewerber).</w:t>
            </w:r>
          </w:p>
        </w:tc>
      </w:tr>
    </w:tbl>
    <w:p>
      <w:pPr>
        <w:pStyle w:val="Heading1"/>
        <w:spacing w:after="160" w:before="360"/>
      </w:pPr>
      <w:r>
        <w:t xml:space="preserve">1. Ausgangslage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8"/>
        <w:gridCol w:w="1742"/>
        <w:gridCol w:w="1858"/>
        <w:gridCol w:w="1161"/>
        <w:gridCol w:w="1626"/>
        <w:gridCol w:w="1393"/>
      </w:tblGrid>
      <w:tr>
        <w:trPr>
          <w:tblHeader/>
        </w:trPr>
        <w:tc>
          <w:tcPr>
            <w:tcW w:type="dxa" w:w="1858"/>
            <w:shd w:fill="1F4E5F" w:color="auto" w:val="clear"/>
            <w:tcMar>
              <w:top w:type="dxa" w:w="60"/>
              <w:left w:type="dxa" w:w="90"/>
              <w:bottom w:type="dxa" w:w="60"/>
              <w:right w:type="dxa" w:w="90"/>
            </w:tcMar>
          </w:tcPr>
          <w:p>
            <w:r>
              <w:rPr>
                <w:b/>
                <w:bCs/>
                <w:color w:val="FFFFFF"/>
                <w:sz w:val="18"/>
                <w:szCs w:val="18"/>
              </w:rPr>
              <w:t xml:space="preserve">Größe</w:t>
            </w:r>
          </w:p>
        </w:tc>
        <w:tc>
          <w:tcPr>
            <w:tcW w:type="dxa" w:w="1742"/>
            <w:shd w:fill="1F4E5F" w:color="auto" w:val="clear"/>
            <w:tcMar>
              <w:top w:type="dxa" w:w="60"/>
              <w:left w:type="dxa" w:w="90"/>
              <w:bottom w:type="dxa" w:w="60"/>
              <w:right w:type="dxa" w:w="90"/>
            </w:tcMar>
          </w:tcPr>
          <w:p>
            <w:r>
              <w:rPr>
                <w:b/>
                <w:bCs/>
                <w:color w:val="FFFFFF"/>
                <w:sz w:val="18"/>
                <w:szCs w:val="18"/>
              </w:rPr>
              <w:t xml:space="preserve">ASIN</w:t>
            </w:r>
          </w:p>
        </w:tc>
        <w:tc>
          <w:tcPr>
            <w:tcW w:type="dxa" w:w="1858"/>
            <w:shd w:fill="1F4E5F" w:color="auto" w:val="clear"/>
            <w:tcMar>
              <w:top w:type="dxa" w:w="60"/>
              <w:left w:type="dxa" w:w="90"/>
              <w:bottom w:type="dxa" w:w="60"/>
              <w:right w:type="dxa" w:w="90"/>
            </w:tcMar>
          </w:tcPr>
          <w:p>
            <w:r>
              <w:rPr>
                <w:b/>
                <w:bCs/>
                <w:color w:val="FFFFFF"/>
                <w:sz w:val="18"/>
                <w:szCs w:val="18"/>
              </w:rPr>
              <w:t xml:space="preserve">SKU</w:t>
            </w:r>
          </w:p>
        </w:tc>
        <w:tc>
          <w:tcPr>
            <w:tcW w:type="dxa" w:w="1161"/>
            <w:shd w:fill="1F4E5F" w:color="auto" w:val="clear"/>
            <w:tcMar>
              <w:top w:type="dxa" w:w="60"/>
              <w:left w:type="dxa" w:w="90"/>
              <w:bottom w:type="dxa" w:w="60"/>
              <w:right w:type="dxa" w:w="90"/>
            </w:tcMar>
          </w:tcPr>
          <w:p>
            <w:r>
              <w:rPr>
                <w:b/>
                <w:bCs/>
                <w:color w:val="FFFFFF"/>
                <w:sz w:val="18"/>
                <w:szCs w:val="18"/>
              </w:rPr>
              <w:t xml:space="preserve">Preis</w:t>
            </w:r>
          </w:p>
        </w:tc>
        <w:tc>
          <w:tcPr>
            <w:tcW w:type="dxa" w:w="1626"/>
            <w:shd w:fill="1F4E5F" w:color="auto" w:val="clear"/>
            <w:tcMar>
              <w:top w:type="dxa" w:w="60"/>
              <w:left w:type="dxa" w:w="90"/>
              <w:bottom w:type="dxa" w:w="60"/>
              <w:right w:type="dxa" w:w="90"/>
            </w:tcMar>
          </w:tcPr>
          <w:p>
            <w:r>
              <w:rPr>
                <w:b/>
                <w:bCs/>
                <w:color w:val="FFFFFF"/>
                <w:sz w:val="18"/>
                <w:szCs w:val="18"/>
              </w:rPr>
              <w:t xml:space="preserve">Verkäufe 90 Tage</w:t>
            </w:r>
          </w:p>
        </w:tc>
        <w:tc>
          <w:tcPr>
            <w:tcW w:type="dxa" w:w="1393"/>
            <w:shd w:fill="1F4E5F" w:color="auto" w:val="clear"/>
            <w:tcMar>
              <w:top w:type="dxa" w:w="60"/>
              <w:left w:type="dxa" w:w="90"/>
              <w:bottom w:type="dxa" w:w="60"/>
              <w:right w:type="dxa" w:w="90"/>
            </w:tcMar>
          </w:tcPr>
          <w:p>
            <w:r>
              <w:rPr>
                <w:b/>
                <w:bCs/>
                <w:color w:val="FFFFFF"/>
                <w:sz w:val="18"/>
                <w:szCs w:val="18"/>
              </w:rPr>
              <w:t xml:space="preserve">Bestand FBA</w:t>
            </w:r>
          </w:p>
        </w:tc>
      </w:tr>
      <w:tr>
        <w:tc>
          <w:tcPr>
            <w:tcW w:type="dxa" w:w="1858"/>
            <w:tcMar>
              <w:top w:type="dxa" w:w="60"/>
              <w:left w:type="dxa" w:w="90"/>
              <w:bottom w:type="dxa" w:w="60"/>
              <w:right w:type="dxa" w:w="90"/>
            </w:tcMar>
          </w:tcPr>
          <w:p>
            <w:r>
              <w:rPr>
                <w:b w:val="false"/>
                <w:bCs w:val="false"/>
                <w:sz w:val="18"/>
                <w:szCs w:val="18"/>
              </w:rPr>
              <w:t xml:space="preserve">XS (bis 5 kg)</w:t>
            </w:r>
          </w:p>
        </w:tc>
        <w:tc>
          <w:tcPr>
            <w:tcW w:type="dxa" w:w="1742"/>
            <w:tcMar>
              <w:top w:type="dxa" w:w="60"/>
              <w:left w:type="dxa" w:w="90"/>
              <w:bottom w:type="dxa" w:w="60"/>
              <w:right w:type="dxa" w:w="90"/>
            </w:tcMar>
          </w:tcPr>
          <w:p>
            <w:r>
              <w:rPr>
                <w:b w:val="false"/>
                <w:bCs w:val="false"/>
                <w:sz w:val="18"/>
                <w:szCs w:val="18"/>
              </w:rPr>
              <w:t xml:space="preserve">B0H3L482F1</w:t>
            </w:r>
          </w:p>
        </w:tc>
        <w:tc>
          <w:tcPr>
            <w:tcW w:type="dxa" w:w="1858"/>
            <w:tcMar>
              <w:top w:type="dxa" w:w="60"/>
              <w:left w:type="dxa" w:w="90"/>
              <w:bottom w:type="dxa" w:w="60"/>
              <w:right w:type="dxa" w:w="90"/>
            </w:tcMar>
          </w:tcPr>
          <w:p>
            <w:r>
              <w:rPr>
                <w:b w:val="false"/>
                <w:bCs w:val="false"/>
                <w:sz w:val="18"/>
                <w:szCs w:val="18"/>
              </w:rPr>
              <w:t xml:space="preserve">BI-2JWF-HE9B</w:t>
            </w:r>
          </w:p>
        </w:tc>
        <w:tc>
          <w:tcPr>
            <w:tcW w:type="dxa" w:w="1161"/>
            <w:tcMar>
              <w:top w:type="dxa" w:w="60"/>
              <w:left w:type="dxa" w:w="90"/>
              <w:bottom w:type="dxa" w:w="60"/>
              <w:right w:type="dxa" w:w="90"/>
            </w:tcMar>
          </w:tcPr>
          <w:p>
            <w:r>
              <w:rPr>
                <w:b w:val="false"/>
                <w:bCs w:val="false"/>
                <w:sz w:val="18"/>
                <w:szCs w:val="18"/>
              </w:rPr>
              <w:t xml:space="preserve">10,97 €</w:t>
            </w:r>
          </w:p>
        </w:tc>
        <w:tc>
          <w:tcPr>
            <w:tcW w:type="dxa" w:w="1626"/>
            <w:tcMar>
              <w:top w:type="dxa" w:w="60"/>
              <w:left w:type="dxa" w:w="90"/>
              <w:bottom w:type="dxa" w:w="60"/>
              <w:right w:type="dxa" w:w="90"/>
            </w:tcMar>
          </w:tcPr>
          <w:p>
            <w:r>
              <w:rPr>
                <w:b w:val="false"/>
                <w:bCs w:val="false"/>
                <w:sz w:val="18"/>
                <w:szCs w:val="18"/>
              </w:rPr>
              <w:t xml:space="preserve">5</w:t>
            </w:r>
          </w:p>
        </w:tc>
        <w:tc>
          <w:tcPr>
            <w:tcW w:type="dxa" w:w="1393"/>
            <w:tcMar>
              <w:top w:type="dxa" w:w="60"/>
              <w:left w:type="dxa" w:w="90"/>
              <w:bottom w:type="dxa" w:w="60"/>
              <w:right w:type="dxa" w:w="90"/>
            </w:tcMar>
          </w:tcPr>
          <w:p>
            <w:r>
              <w:rPr>
                <w:b w:val="false"/>
                <w:bCs w:val="false"/>
                <w:sz w:val="18"/>
                <w:szCs w:val="18"/>
              </w:rPr>
              <w:t xml:space="preserve">661</w:t>
            </w:r>
          </w:p>
        </w:tc>
      </w:tr>
      <w:tr>
        <w:tc>
          <w:tcPr>
            <w:tcW w:type="dxa" w:w="1858"/>
            <w:tcMar>
              <w:top w:type="dxa" w:w="60"/>
              <w:left w:type="dxa" w:w="90"/>
              <w:bottom w:type="dxa" w:w="60"/>
              <w:right w:type="dxa" w:w="90"/>
            </w:tcMar>
          </w:tcPr>
          <w:p>
            <w:r>
              <w:rPr>
                <w:b w:val="false"/>
                <w:bCs w:val="false"/>
                <w:sz w:val="18"/>
                <w:szCs w:val="18"/>
              </w:rPr>
              <w:t xml:space="preserve">S (5–10 kg)</w:t>
            </w:r>
          </w:p>
        </w:tc>
        <w:tc>
          <w:tcPr>
            <w:tcW w:type="dxa" w:w="1742"/>
            <w:tcMar>
              <w:top w:type="dxa" w:w="60"/>
              <w:left w:type="dxa" w:w="90"/>
              <w:bottom w:type="dxa" w:w="60"/>
              <w:right w:type="dxa" w:w="90"/>
            </w:tcMar>
          </w:tcPr>
          <w:p>
            <w:r>
              <w:rPr>
                <w:b w:val="false"/>
                <w:bCs w:val="false"/>
                <w:sz w:val="18"/>
                <w:szCs w:val="18"/>
              </w:rPr>
              <w:t xml:space="preserve">B0H3L772XD</w:t>
            </w:r>
          </w:p>
        </w:tc>
        <w:tc>
          <w:tcPr>
            <w:tcW w:type="dxa" w:w="1858"/>
            <w:tcMar>
              <w:top w:type="dxa" w:w="60"/>
              <w:left w:type="dxa" w:w="90"/>
              <w:bottom w:type="dxa" w:w="60"/>
              <w:right w:type="dxa" w:w="90"/>
            </w:tcMar>
          </w:tcPr>
          <w:p>
            <w:r>
              <w:rPr>
                <w:b w:val="false"/>
                <w:bCs w:val="false"/>
                <w:sz w:val="18"/>
                <w:szCs w:val="18"/>
              </w:rPr>
              <w:t xml:space="preserve">MV-HNC6-4SBS</w:t>
            </w:r>
          </w:p>
        </w:tc>
        <w:tc>
          <w:tcPr>
            <w:tcW w:type="dxa" w:w="1161"/>
            <w:tcMar>
              <w:top w:type="dxa" w:w="60"/>
              <w:left w:type="dxa" w:w="90"/>
              <w:bottom w:type="dxa" w:w="60"/>
              <w:right w:type="dxa" w:w="90"/>
            </w:tcMar>
          </w:tcPr>
          <w:p>
            <w:r>
              <w:rPr>
                <w:b w:val="false"/>
                <w:bCs w:val="false"/>
                <w:sz w:val="18"/>
                <w:szCs w:val="18"/>
              </w:rPr>
              <w:t xml:space="preserve">11,97 €</w:t>
            </w:r>
          </w:p>
        </w:tc>
        <w:tc>
          <w:tcPr>
            <w:tcW w:type="dxa" w:w="1626"/>
            <w:tcMar>
              <w:top w:type="dxa" w:w="60"/>
              <w:left w:type="dxa" w:w="90"/>
              <w:bottom w:type="dxa" w:w="60"/>
              <w:right w:type="dxa" w:w="90"/>
            </w:tcMar>
          </w:tcPr>
          <w:p>
            <w:r>
              <w:rPr>
                <w:b w:val="false"/>
                <w:bCs w:val="false"/>
                <w:sz w:val="18"/>
                <w:szCs w:val="18"/>
              </w:rPr>
              <w:t xml:space="preserve">5</w:t>
            </w:r>
          </w:p>
        </w:tc>
        <w:tc>
          <w:tcPr>
            <w:tcW w:type="dxa" w:w="1393"/>
            <w:tcMar>
              <w:top w:type="dxa" w:w="60"/>
              <w:left w:type="dxa" w:w="90"/>
              <w:bottom w:type="dxa" w:w="60"/>
              <w:right w:type="dxa" w:w="90"/>
            </w:tcMar>
          </w:tcPr>
          <w:p>
            <w:r>
              <w:rPr>
                <w:b w:val="false"/>
                <w:bCs w:val="false"/>
                <w:sz w:val="18"/>
                <w:szCs w:val="18"/>
              </w:rPr>
              <w:t xml:space="preserve">330</w:t>
            </w:r>
          </w:p>
        </w:tc>
      </w:tr>
      <w:tr>
        <w:tc>
          <w:tcPr>
            <w:tcW w:type="dxa" w:w="1858"/>
            <w:tcMar>
              <w:top w:type="dxa" w:w="60"/>
              <w:left w:type="dxa" w:w="90"/>
              <w:bottom w:type="dxa" w:w="60"/>
              <w:right w:type="dxa" w:w="90"/>
            </w:tcMar>
          </w:tcPr>
          <w:p>
            <w:r>
              <w:rPr>
                <w:b w:val="false"/>
                <w:bCs w:val="false"/>
                <w:sz w:val="18"/>
                <w:szCs w:val="18"/>
              </w:rPr>
              <w:t xml:space="preserve">M (10–20 kg)</w:t>
            </w:r>
          </w:p>
        </w:tc>
        <w:tc>
          <w:tcPr>
            <w:tcW w:type="dxa" w:w="1742"/>
            <w:tcMar>
              <w:top w:type="dxa" w:w="60"/>
              <w:left w:type="dxa" w:w="90"/>
              <w:bottom w:type="dxa" w:w="60"/>
              <w:right w:type="dxa" w:w="90"/>
            </w:tcMar>
          </w:tcPr>
          <w:p>
            <w:r>
              <w:rPr>
                <w:b w:val="false"/>
                <w:bCs w:val="false"/>
                <w:sz w:val="18"/>
                <w:szCs w:val="18"/>
              </w:rPr>
              <w:t xml:space="preserve">B0H3KY3TZQ</w:t>
            </w:r>
          </w:p>
        </w:tc>
        <w:tc>
          <w:tcPr>
            <w:tcW w:type="dxa" w:w="1858"/>
            <w:tcMar>
              <w:top w:type="dxa" w:w="60"/>
              <w:left w:type="dxa" w:w="90"/>
              <w:bottom w:type="dxa" w:w="60"/>
              <w:right w:type="dxa" w:w="90"/>
            </w:tcMar>
          </w:tcPr>
          <w:p>
            <w:r>
              <w:rPr>
                <w:b w:val="false"/>
                <w:bCs w:val="false"/>
                <w:sz w:val="18"/>
                <w:szCs w:val="18"/>
              </w:rPr>
              <w:t xml:space="preserve">UV-DMHT-WS41</w:t>
            </w:r>
          </w:p>
        </w:tc>
        <w:tc>
          <w:tcPr>
            <w:tcW w:type="dxa" w:w="1161"/>
            <w:tcMar>
              <w:top w:type="dxa" w:w="60"/>
              <w:left w:type="dxa" w:w="90"/>
              <w:bottom w:type="dxa" w:w="60"/>
              <w:right w:type="dxa" w:w="90"/>
            </w:tcMar>
          </w:tcPr>
          <w:p>
            <w:r>
              <w:rPr>
                <w:b w:val="false"/>
                <w:bCs w:val="false"/>
                <w:sz w:val="18"/>
                <w:szCs w:val="18"/>
              </w:rPr>
              <w:t xml:space="preserve">12,97 €</w:t>
            </w:r>
          </w:p>
        </w:tc>
        <w:tc>
          <w:tcPr>
            <w:tcW w:type="dxa" w:w="1626"/>
            <w:tcMar>
              <w:top w:type="dxa" w:w="60"/>
              <w:left w:type="dxa" w:w="90"/>
              <w:bottom w:type="dxa" w:w="60"/>
              <w:right w:type="dxa" w:w="90"/>
            </w:tcMar>
          </w:tcPr>
          <w:p>
            <w:r>
              <w:rPr>
                <w:b w:val="false"/>
                <w:bCs w:val="false"/>
                <w:sz w:val="18"/>
                <w:szCs w:val="18"/>
              </w:rPr>
              <w:t xml:space="preserve">5</w:t>
            </w:r>
          </w:p>
        </w:tc>
        <w:tc>
          <w:tcPr>
            <w:tcW w:type="dxa" w:w="1393"/>
            <w:tcMar>
              <w:top w:type="dxa" w:w="60"/>
              <w:left w:type="dxa" w:w="90"/>
              <w:bottom w:type="dxa" w:w="60"/>
              <w:right w:type="dxa" w:w="90"/>
            </w:tcMar>
          </w:tcPr>
          <w:p>
            <w:r>
              <w:rPr>
                <w:b w:val="false"/>
                <w:bCs w:val="false"/>
                <w:sz w:val="18"/>
                <w:szCs w:val="18"/>
              </w:rPr>
              <w:t xml:space="preserve">360</w:t>
            </w:r>
          </w:p>
        </w:tc>
      </w:tr>
      <w:tr>
        <w:tc>
          <w:tcPr>
            <w:tcW w:type="dxa" w:w="1858"/>
            <w:tcMar>
              <w:top w:type="dxa" w:w="60"/>
              <w:left w:type="dxa" w:w="90"/>
              <w:bottom w:type="dxa" w:w="60"/>
              <w:right w:type="dxa" w:w="90"/>
            </w:tcMar>
          </w:tcPr>
          <w:p>
            <w:r>
              <w:rPr>
                <w:b w:val="false"/>
                <w:bCs w:val="false"/>
                <w:sz w:val="18"/>
                <w:szCs w:val="18"/>
              </w:rPr>
              <w:t xml:space="preserve">L (20–30 kg)</w:t>
            </w:r>
          </w:p>
        </w:tc>
        <w:tc>
          <w:tcPr>
            <w:tcW w:type="dxa" w:w="1742"/>
            <w:tcMar>
              <w:top w:type="dxa" w:w="60"/>
              <w:left w:type="dxa" w:w="90"/>
              <w:bottom w:type="dxa" w:w="60"/>
              <w:right w:type="dxa" w:w="90"/>
            </w:tcMar>
          </w:tcPr>
          <w:p>
            <w:r>
              <w:rPr>
                <w:b w:val="false"/>
                <w:bCs w:val="false"/>
                <w:sz w:val="18"/>
                <w:szCs w:val="18"/>
              </w:rPr>
              <w:t xml:space="preserve">B0H3L33W2B</w:t>
            </w:r>
          </w:p>
        </w:tc>
        <w:tc>
          <w:tcPr>
            <w:tcW w:type="dxa" w:w="1858"/>
            <w:tcMar>
              <w:top w:type="dxa" w:w="60"/>
              <w:left w:type="dxa" w:w="90"/>
              <w:bottom w:type="dxa" w:w="60"/>
              <w:right w:type="dxa" w:w="90"/>
            </w:tcMar>
          </w:tcPr>
          <w:p>
            <w:r>
              <w:rPr>
                <w:b w:val="false"/>
                <w:bCs w:val="false"/>
                <w:sz w:val="18"/>
                <w:szCs w:val="18"/>
              </w:rPr>
              <w:t xml:space="preserve">J9-FFES-JFMI</w:t>
            </w:r>
          </w:p>
        </w:tc>
        <w:tc>
          <w:tcPr>
            <w:tcW w:type="dxa" w:w="1161"/>
            <w:tcMar>
              <w:top w:type="dxa" w:w="60"/>
              <w:left w:type="dxa" w:w="90"/>
              <w:bottom w:type="dxa" w:w="60"/>
              <w:right w:type="dxa" w:w="90"/>
            </w:tcMar>
          </w:tcPr>
          <w:p>
            <w:r>
              <w:rPr>
                <w:b w:val="false"/>
                <w:bCs w:val="false"/>
                <w:sz w:val="18"/>
                <w:szCs w:val="18"/>
              </w:rPr>
              <w:t xml:space="preserve">13,97 €</w:t>
            </w:r>
          </w:p>
        </w:tc>
        <w:tc>
          <w:tcPr>
            <w:tcW w:type="dxa" w:w="1626"/>
            <w:tcMar>
              <w:top w:type="dxa" w:w="60"/>
              <w:left w:type="dxa" w:w="90"/>
              <w:bottom w:type="dxa" w:w="60"/>
              <w:right w:type="dxa" w:w="90"/>
            </w:tcMar>
          </w:tcPr>
          <w:p>
            <w:r>
              <w:rPr>
                <w:b w:val="false"/>
                <w:bCs w:val="false"/>
                <w:sz w:val="18"/>
                <w:szCs w:val="18"/>
              </w:rPr>
              <w:t xml:space="preserve">3</w:t>
            </w:r>
          </w:p>
        </w:tc>
        <w:tc>
          <w:tcPr>
            <w:tcW w:type="dxa" w:w="1393"/>
            <w:tcMar>
              <w:top w:type="dxa" w:w="60"/>
              <w:left w:type="dxa" w:w="90"/>
              <w:bottom w:type="dxa" w:w="60"/>
              <w:right w:type="dxa" w:w="90"/>
            </w:tcMar>
          </w:tcPr>
          <w:p>
            <w:r>
              <w:rPr>
                <w:b w:val="false"/>
                <w:bCs w:val="false"/>
                <w:sz w:val="18"/>
                <w:szCs w:val="18"/>
              </w:rPr>
              <w:t xml:space="preserve">114</w:t>
            </w:r>
          </w:p>
        </w:tc>
      </w:tr>
      <w:tr>
        <w:tc>
          <w:tcPr>
            <w:tcW w:type="dxa" w:w="1858"/>
            <w:tcMar>
              <w:top w:type="dxa" w:w="60"/>
              <w:left w:type="dxa" w:w="90"/>
              <w:bottom w:type="dxa" w:w="60"/>
              <w:right w:type="dxa" w:w="90"/>
            </w:tcMar>
          </w:tcPr>
          <w:p>
            <w:r>
              <w:rPr>
                <w:b w:val="false"/>
                <w:bCs w:val="false"/>
                <w:sz w:val="18"/>
                <w:szCs w:val="18"/>
              </w:rPr>
              <w:t xml:space="preserve">XL (ab 25 kg)</w:t>
            </w:r>
          </w:p>
        </w:tc>
        <w:tc>
          <w:tcPr>
            <w:tcW w:type="dxa" w:w="1742"/>
            <w:tcMar>
              <w:top w:type="dxa" w:w="60"/>
              <w:left w:type="dxa" w:w="90"/>
              <w:bottom w:type="dxa" w:w="60"/>
              <w:right w:type="dxa" w:w="90"/>
            </w:tcMar>
          </w:tcPr>
          <w:p>
            <w:r>
              <w:rPr>
                <w:b w:val="false"/>
                <w:bCs w:val="false"/>
                <w:sz w:val="18"/>
                <w:szCs w:val="18"/>
              </w:rPr>
              <w:t xml:space="preserve">B0H3L8SQYD</w:t>
            </w:r>
          </w:p>
        </w:tc>
        <w:tc>
          <w:tcPr>
            <w:tcW w:type="dxa" w:w="1858"/>
            <w:tcMar>
              <w:top w:type="dxa" w:w="60"/>
              <w:left w:type="dxa" w:w="90"/>
              <w:bottom w:type="dxa" w:w="60"/>
              <w:right w:type="dxa" w:w="90"/>
            </w:tcMar>
          </w:tcPr>
          <w:p>
            <w:r>
              <w:rPr>
                <w:b w:val="false"/>
                <w:bCs w:val="false"/>
                <w:sz w:val="18"/>
                <w:szCs w:val="18"/>
              </w:rPr>
              <w:t xml:space="preserve">AN-ZAWT-47NX</w:t>
            </w:r>
          </w:p>
        </w:tc>
        <w:tc>
          <w:tcPr>
            <w:tcW w:type="dxa" w:w="1161"/>
            <w:tcMar>
              <w:top w:type="dxa" w:w="60"/>
              <w:left w:type="dxa" w:w="90"/>
              <w:bottom w:type="dxa" w:w="60"/>
              <w:right w:type="dxa" w:w="90"/>
            </w:tcMar>
          </w:tcPr>
          <w:p>
            <w:r>
              <w:rPr>
                <w:b w:val="false"/>
                <w:bCs w:val="false"/>
                <w:sz w:val="18"/>
                <w:szCs w:val="18"/>
              </w:rPr>
              <w:t xml:space="preserve">14,97 €</w:t>
            </w:r>
          </w:p>
        </w:tc>
        <w:tc>
          <w:tcPr>
            <w:tcW w:type="dxa" w:w="1626"/>
            <w:tcMar>
              <w:top w:type="dxa" w:w="60"/>
              <w:left w:type="dxa" w:w="90"/>
              <w:bottom w:type="dxa" w:w="60"/>
              <w:right w:type="dxa" w:w="90"/>
            </w:tcMar>
          </w:tcPr>
          <w:p>
            <w:r>
              <w:rPr>
                <w:b w:val="false"/>
                <w:bCs w:val="false"/>
                <w:sz w:val="18"/>
                <w:szCs w:val="18"/>
              </w:rPr>
              <w:t xml:space="preserve">11</w:t>
            </w:r>
          </w:p>
        </w:tc>
        <w:tc>
          <w:tcPr>
            <w:tcW w:type="dxa" w:w="1393"/>
            <w:tcMar>
              <w:top w:type="dxa" w:w="60"/>
              <w:left w:type="dxa" w:w="90"/>
              <w:bottom w:type="dxa" w:w="60"/>
              <w:right w:type="dxa" w:w="90"/>
            </w:tcMar>
          </w:tcPr>
          <w:p>
            <w:r>
              <w:rPr>
                <w:b w:val="false"/>
                <w:bCs w:val="false"/>
                <w:sz w:val="18"/>
                <w:szCs w:val="18"/>
              </w:rPr>
              <w:t xml:space="preserve">72</w:t>
            </w:r>
          </w:p>
        </w:tc>
      </w:tr>
    </w:tbl>
    <w:p>
      <w:pPr>
        <w:spacing w:after="120"/>
      </w:pPr>
    </w:p>
    <w:p>
      <w:pPr>
        <w:pStyle w:val="ListParagraph"/>
        <w:numPr>
          <w:ilvl w:val="0"/>
          <w:numId w:val="2"/>
        </w:numPr>
        <w:spacing w:after="60"/>
      </w:pPr>
      <w:r>
        <w:t xml:space="preserve">Reviews: 2 (5,0 ★). Rang in „Kauspielzeug“: #117. Listing-Qualität (Helium 10): 7,3 von 10.</w:t>
      </w:r>
    </w:p>
    <w:p>
      <w:pPr>
        <w:pStyle w:val="ListParagraph"/>
        <w:numPr>
          <w:ilvl w:val="0"/>
          <w:numId w:val="2"/>
        </w:numPr>
        <w:spacing w:after="60"/>
      </w:pPr>
      <w:r>
        <w:t xml:space="preserve">Der Großteil der Verkäufe kommt über Werbung. Im September lagen die Werbekosten für Kaffeeholz bei rund 3 € pro Tag.</w:t>
      </w:r>
    </w:p>
    <w:p>
      <w:pPr>
        <w:pStyle w:val="ListParagraph"/>
        <w:numPr>
          <w:ilvl w:val="0"/>
          <w:numId w:val="2"/>
        </w:numPr>
        <w:spacing w:after="60"/>
      </w:pPr>
      <w:r>
        <w:t xml:space="preserve">Bestand: Für die nächsten Wochen reicht alles. Am knappsten sind XL (72) und L (114), beide ohne Nachbestellung. XL verkauft am meisten und muss bei steigender Werbung zuerst nachbestellt werden.</w:t>
      </w:r>
    </w:p>
    <w:p>
      <w:pPr>
        <w:pStyle w:val="Heading1"/>
        <w:spacing w:after="160" w:before="360"/>
      </w:pPr>
      <w:r>
        <w:t xml:space="preserve">2. Hauptwettbewerber HeyGret (B0FNKXZGFG)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662"/>
        <w:gridCol w:w="3085"/>
      </w:tblGrid>
      <w:tr>
        <w:trPr>
          <w:tblHeader/>
        </w:trPr>
        <w:tc>
          <w:tcPr>
            <w:tcW w:type="dxa" w:w="2891"/>
            <w:shd w:fill="1F4E5F" w:color="auto" w:val="clear"/>
            <w:tcMar>
              <w:top w:type="dxa" w:w="60"/>
              <w:left w:type="dxa" w:w="90"/>
              <w:bottom w:type="dxa" w:w="60"/>
              <w:right w:type="dxa" w:w="90"/>
            </w:tcMar>
          </w:tcPr>
          <w:p>
            <w:r>
              <w:rPr>
                <w:b/>
                <w:bCs/>
                <w:color w:val="FFFFFF"/>
                <w:sz w:val="18"/>
                <w:szCs w:val="18"/>
              </w:rPr>
              <w:t xml:space="preserve"/>
            </w:r>
          </w:p>
        </w:tc>
        <w:tc>
          <w:tcPr>
            <w:tcW w:type="dxa" w:w="3662"/>
            <w:shd w:fill="1F4E5F" w:color="auto" w:val="clear"/>
            <w:tcMar>
              <w:top w:type="dxa" w:w="60"/>
              <w:left w:type="dxa" w:w="90"/>
              <w:bottom w:type="dxa" w:w="60"/>
              <w:right w:type="dxa" w:w="90"/>
            </w:tcMar>
          </w:tcPr>
          <w:p>
            <w:r>
              <w:rPr>
                <w:b/>
                <w:bCs/>
                <w:color w:val="FFFFFF"/>
                <w:sz w:val="18"/>
                <w:szCs w:val="18"/>
              </w:rPr>
              <w:t xml:space="preserve">HeyGret (L)</w:t>
            </w:r>
          </w:p>
        </w:tc>
        <w:tc>
          <w:tcPr>
            <w:tcW w:type="dxa" w:w="3085"/>
            <w:shd w:fill="1F4E5F" w:color="auto" w:val="clear"/>
            <w:tcMar>
              <w:top w:type="dxa" w:w="60"/>
              <w:left w:type="dxa" w:w="90"/>
              <w:bottom w:type="dxa" w:w="60"/>
              <w:right w:type="dxa" w:w="90"/>
            </w:tcMar>
          </w:tcPr>
          <w:p>
            <w:r>
              <w:rPr>
                <w:b/>
                <w:bCs/>
                <w:color w:val="FFFFFF"/>
                <w:sz w:val="18"/>
                <w:szCs w:val="18"/>
              </w:rPr>
              <w:t xml:space="preserve">Vaneja (L)</w:t>
            </w:r>
          </w:p>
        </w:tc>
      </w:tr>
      <w:tr>
        <w:tc>
          <w:tcPr>
            <w:tcW w:type="dxa" w:w="2891"/>
            <w:tcMar>
              <w:top w:type="dxa" w:w="60"/>
              <w:left w:type="dxa" w:w="90"/>
              <w:bottom w:type="dxa" w:w="60"/>
              <w:right w:type="dxa" w:w="90"/>
            </w:tcMar>
          </w:tcPr>
          <w:p>
            <w:r>
              <w:rPr>
                <w:b w:val="false"/>
                <w:bCs w:val="false"/>
                <w:sz w:val="18"/>
                <w:szCs w:val="18"/>
              </w:rPr>
              <w:t xml:space="preserve">Preis</w:t>
            </w:r>
          </w:p>
        </w:tc>
        <w:tc>
          <w:tcPr>
            <w:tcW w:type="dxa" w:w="3662"/>
            <w:tcMar>
              <w:top w:type="dxa" w:w="60"/>
              <w:left w:type="dxa" w:w="90"/>
              <w:bottom w:type="dxa" w:w="60"/>
              <w:right w:type="dxa" w:w="90"/>
            </w:tcMar>
          </w:tcPr>
          <w:p>
            <w:r>
              <w:rPr>
                <w:b w:val="false"/>
                <w:bCs w:val="false"/>
                <w:sz w:val="18"/>
                <w:szCs w:val="18"/>
              </w:rPr>
              <w:t xml:space="preserve">14,97 € (kürzlich −31 %)</w:t>
            </w:r>
          </w:p>
        </w:tc>
        <w:tc>
          <w:tcPr>
            <w:tcW w:type="dxa" w:w="3085"/>
            <w:tcMar>
              <w:top w:type="dxa" w:w="60"/>
              <w:left w:type="dxa" w:w="90"/>
              <w:bottom w:type="dxa" w:w="60"/>
              <w:right w:type="dxa" w:w="90"/>
            </w:tcMar>
          </w:tcPr>
          <w:p>
            <w:r>
              <w:rPr>
                <w:b w:val="false"/>
                <w:bCs w:val="false"/>
                <w:sz w:val="18"/>
                <w:szCs w:val="18"/>
              </w:rPr>
              <w:t xml:space="preserve">13,97 €</w:t>
            </w:r>
          </w:p>
        </w:tc>
      </w:tr>
      <w:tr>
        <w:tc>
          <w:tcPr>
            <w:tcW w:type="dxa" w:w="2891"/>
            <w:tcMar>
              <w:top w:type="dxa" w:w="60"/>
              <w:left w:type="dxa" w:w="90"/>
              <w:bottom w:type="dxa" w:w="60"/>
              <w:right w:type="dxa" w:w="90"/>
            </w:tcMar>
          </w:tcPr>
          <w:p>
            <w:r>
              <w:rPr>
                <w:b w:val="false"/>
                <w:bCs w:val="false"/>
                <w:sz w:val="18"/>
                <w:szCs w:val="18"/>
              </w:rPr>
              <w:t xml:space="preserve">Reviews</w:t>
            </w:r>
          </w:p>
        </w:tc>
        <w:tc>
          <w:tcPr>
            <w:tcW w:type="dxa" w:w="3662"/>
            <w:tcMar>
              <w:top w:type="dxa" w:w="60"/>
              <w:left w:type="dxa" w:w="90"/>
              <w:bottom w:type="dxa" w:w="60"/>
              <w:right w:type="dxa" w:w="90"/>
            </w:tcMar>
          </w:tcPr>
          <w:p>
            <w:r>
              <w:rPr>
                <w:b w:val="false"/>
                <w:bCs w:val="false"/>
                <w:sz w:val="18"/>
                <w:szCs w:val="18"/>
              </w:rPr>
              <w:t xml:space="preserve">230, 4,3 ★</w:t>
            </w:r>
          </w:p>
        </w:tc>
        <w:tc>
          <w:tcPr>
            <w:tcW w:type="dxa" w:w="3085"/>
            <w:tcMar>
              <w:top w:type="dxa" w:w="60"/>
              <w:left w:type="dxa" w:w="90"/>
              <w:bottom w:type="dxa" w:w="60"/>
              <w:right w:type="dxa" w:w="90"/>
            </w:tcMar>
          </w:tcPr>
          <w:p>
            <w:r>
              <w:rPr>
                <w:b w:val="false"/>
                <w:bCs w:val="false"/>
                <w:sz w:val="18"/>
                <w:szCs w:val="18"/>
              </w:rPr>
              <w:t xml:space="preserve">2, 5,0 ★</w:t>
            </w:r>
          </w:p>
        </w:tc>
      </w:tr>
      <w:tr>
        <w:tc>
          <w:tcPr>
            <w:tcW w:type="dxa" w:w="2891"/>
            <w:tcMar>
              <w:top w:type="dxa" w:w="60"/>
              <w:left w:type="dxa" w:w="90"/>
              <w:bottom w:type="dxa" w:w="60"/>
              <w:right w:type="dxa" w:w="90"/>
            </w:tcMar>
          </w:tcPr>
          <w:p>
            <w:r>
              <w:rPr>
                <w:b w:val="false"/>
                <w:bCs w:val="false"/>
                <w:sz w:val="18"/>
                <w:szCs w:val="18"/>
              </w:rPr>
              <w:t xml:space="preserve">Rang „Kauspielzeug“</w:t>
            </w:r>
          </w:p>
        </w:tc>
        <w:tc>
          <w:tcPr>
            <w:tcW w:type="dxa" w:w="3662"/>
            <w:tcMar>
              <w:top w:type="dxa" w:w="60"/>
              <w:left w:type="dxa" w:w="90"/>
              <w:bottom w:type="dxa" w:w="60"/>
              <w:right w:type="dxa" w:w="90"/>
            </w:tcMar>
          </w:tcPr>
          <w:p>
            <w:r>
              <w:rPr>
                <w:b w:val="false"/>
                <w:bCs w:val="false"/>
                <w:sz w:val="18"/>
                <w:szCs w:val="18"/>
              </w:rPr>
              <w:t xml:space="preserve">#2</w:t>
            </w:r>
          </w:p>
        </w:tc>
        <w:tc>
          <w:tcPr>
            <w:tcW w:type="dxa" w:w="3085"/>
            <w:tcMar>
              <w:top w:type="dxa" w:w="60"/>
              <w:left w:type="dxa" w:w="90"/>
              <w:bottom w:type="dxa" w:w="60"/>
              <w:right w:type="dxa" w:w="90"/>
            </w:tcMar>
          </w:tcPr>
          <w:p>
            <w:r>
              <w:rPr>
                <w:b w:val="false"/>
                <w:bCs w:val="false"/>
                <w:sz w:val="18"/>
                <w:szCs w:val="18"/>
              </w:rPr>
              <w:t xml:space="preserve">#117</w:t>
            </w:r>
          </w:p>
        </w:tc>
      </w:tr>
      <w:tr>
        <w:tc>
          <w:tcPr>
            <w:tcW w:type="dxa" w:w="2891"/>
            <w:tcMar>
              <w:top w:type="dxa" w:w="60"/>
              <w:left w:type="dxa" w:w="90"/>
              <w:bottom w:type="dxa" w:w="60"/>
              <w:right w:type="dxa" w:w="90"/>
            </w:tcMar>
          </w:tcPr>
          <w:p>
            <w:r>
              <w:rPr>
                <w:b w:val="false"/>
                <w:bCs w:val="false"/>
                <w:sz w:val="18"/>
                <w:szCs w:val="18"/>
              </w:rPr>
              <w:t xml:space="preserve">Verkäufe pro Monat (alle Größen)</w:t>
            </w:r>
          </w:p>
        </w:tc>
        <w:tc>
          <w:tcPr>
            <w:tcW w:type="dxa" w:w="3662"/>
            <w:tcMar>
              <w:top w:type="dxa" w:w="60"/>
              <w:left w:type="dxa" w:w="90"/>
              <w:bottom w:type="dxa" w:w="60"/>
              <w:right w:type="dxa" w:w="90"/>
            </w:tcMar>
          </w:tcPr>
          <w:p>
            <w:r>
              <w:rPr>
                <w:b w:val="false"/>
                <w:bCs w:val="false"/>
                <w:sz w:val="18"/>
                <w:szCs w:val="18"/>
              </w:rPr>
              <w:t xml:space="preserve">ca. 1.050 (−30 % zum Vormonat)</w:t>
            </w:r>
          </w:p>
        </w:tc>
        <w:tc>
          <w:tcPr>
            <w:tcW w:type="dxa" w:w="3085"/>
            <w:tcMar>
              <w:top w:type="dxa" w:w="60"/>
              <w:left w:type="dxa" w:w="90"/>
              <w:bottom w:type="dxa" w:w="60"/>
              <w:right w:type="dxa" w:w="90"/>
            </w:tcMar>
          </w:tcPr>
          <w:p>
            <w:r>
              <w:rPr>
                <w:b w:val="false"/>
                <w:bCs w:val="false"/>
                <w:sz w:val="18"/>
                <w:szCs w:val="18"/>
              </w:rPr>
              <w:t xml:space="preserve">ca. 30</w:t>
            </w:r>
          </w:p>
        </w:tc>
      </w:tr>
      <w:tr>
        <w:tc>
          <w:tcPr>
            <w:tcW w:type="dxa" w:w="2891"/>
            <w:tcMar>
              <w:top w:type="dxa" w:w="60"/>
              <w:left w:type="dxa" w:w="90"/>
              <w:bottom w:type="dxa" w:w="60"/>
              <w:right w:type="dxa" w:w="90"/>
            </w:tcMar>
          </w:tcPr>
          <w:p>
            <w:r>
              <w:rPr>
                <w:b w:val="false"/>
                <w:bCs w:val="false"/>
                <w:sz w:val="18"/>
                <w:szCs w:val="18"/>
              </w:rPr>
              <w:t xml:space="preserve">Listing-Qualität (max. 10)</w:t>
            </w:r>
          </w:p>
        </w:tc>
        <w:tc>
          <w:tcPr>
            <w:tcW w:type="dxa" w:w="3662"/>
            <w:tcMar>
              <w:top w:type="dxa" w:w="60"/>
              <w:left w:type="dxa" w:w="90"/>
              <w:bottom w:type="dxa" w:w="60"/>
              <w:right w:type="dxa" w:w="90"/>
            </w:tcMar>
          </w:tcPr>
          <w:p>
            <w:r>
              <w:rPr>
                <w:b w:val="false"/>
                <w:bCs w:val="false"/>
                <w:sz w:val="18"/>
                <w:szCs w:val="18"/>
              </w:rPr>
              <w:t xml:space="preserve">9,7</w:t>
            </w:r>
          </w:p>
        </w:tc>
        <w:tc>
          <w:tcPr>
            <w:tcW w:type="dxa" w:w="3085"/>
            <w:tcMar>
              <w:top w:type="dxa" w:w="60"/>
              <w:left w:type="dxa" w:w="90"/>
              <w:bottom w:type="dxa" w:w="60"/>
              <w:right w:type="dxa" w:w="90"/>
            </w:tcMar>
          </w:tcPr>
          <w:p>
            <w:r>
              <w:rPr>
                <w:b w:val="false"/>
                <w:bCs w:val="false"/>
                <w:sz w:val="18"/>
                <w:szCs w:val="18"/>
              </w:rPr>
              <w:t xml:space="preserve">7,3</w:t>
            </w:r>
          </w:p>
        </w:tc>
      </w:tr>
      <w:tr>
        <w:tc>
          <w:tcPr>
            <w:tcW w:type="dxa" w:w="2891"/>
            <w:tcMar>
              <w:top w:type="dxa" w:w="60"/>
              <w:left w:type="dxa" w:w="90"/>
              <w:bottom w:type="dxa" w:w="60"/>
              <w:right w:type="dxa" w:w="90"/>
            </w:tcMar>
          </w:tcPr>
          <w:p>
            <w:r>
              <w:rPr>
                <w:b w:val="false"/>
                <w:bCs w:val="false"/>
                <w:sz w:val="18"/>
                <w:szCs w:val="18"/>
              </w:rPr>
              <w:t xml:space="preserve">Amazon's Choice</w:t>
            </w:r>
          </w:p>
        </w:tc>
        <w:tc>
          <w:tcPr>
            <w:tcW w:type="dxa" w:w="3662"/>
            <w:tcMar>
              <w:top w:type="dxa" w:w="60"/>
              <w:left w:type="dxa" w:w="90"/>
              <w:bottom w:type="dxa" w:w="60"/>
              <w:right w:type="dxa" w:w="90"/>
            </w:tcMar>
          </w:tcPr>
          <w:p>
            <w:r>
              <w:rPr>
                <w:b w:val="false"/>
                <w:bCs w:val="false"/>
                <w:sz w:val="18"/>
                <w:szCs w:val="18"/>
              </w:rPr>
              <w:t xml:space="preserve">„kaffeeholz hund“, „kaffeeholz“</w:t>
            </w:r>
          </w:p>
        </w:tc>
        <w:tc>
          <w:tcPr>
            <w:tcW w:type="dxa" w:w="3085"/>
            <w:tcMar>
              <w:top w:type="dxa" w:w="60"/>
              <w:left w:type="dxa" w:w="90"/>
              <w:bottom w:type="dxa" w:w="60"/>
              <w:right w:type="dxa" w:w="90"/>
            </w:tcMar>
          </w:tcPr>
          <w:p>
            <w:r>
              <w:rPr>
                <w:b w:val="false"/>
                <w:bCs w:val="false"/>
                <w:sz w:val="18"/>
                <w:szCs w:val="18"/>
              </w:rPr>
              <w:t xml:space="preserve">–</w:t>
            </w:r>
          </w:p>
        </w:tc>
      </w:tr>
      <w:tr>
        <w:tc>
          <w:tcPr>
            <w:tcW w:type="dxa" w:w="2891"/>
            <w:tcMar>
              <w:top w:type="dxa" w:w="60"/>
              <w:left w:type="dxa" w:w="90"/>
              <w:bottom w:type="dxa" w:w="60"/>
              <w:right w:type="dxa" w:w="90"/>
            </w:tcMar>
          </w:tcPr>
          <w:p>
            <w:r>
              <w:rPr>
                <w:b w:val="false"/>
                <w:bCs w:val="false"/>
                <w:sz w:val="18"/>
                <w:szCs w:val="18"/>
              </w:rPr>
              <w:t xml:space="preserve">Größen</w:t>
            </w:r>
          </w:p>
        </w:tc>
        <w:tc>
          <w:tcPr>
            <w:tcW w:type="dxa" w:w="3662"/>
            <w:tcMar>
              <w:top w:type="dxa" w:w="60"/>
              <w:left w:type="dxa" w:w="90"/>
              <w:bottom w:type="dxa" w:w="60"/>
              <w:right w:type="dxa" w:w="90"/>
            </w:tcMar>
          </w:tcPr>
          <w:p>
            <w:r>
              <w:rPr>
                <w:b w:val="false"/>
                <w:bCs w:val="false"/>
                <w:sz w:val="18"/>
                <w:szCs w:val="18"/>
              </w:rPr>
              <w:t xml:space="preserve">7</w:t>
            </w:r>
          </w:p>
        </w:tc>
        <w:tc>
          <w:tcPr>
            <w:tcW w:type="dxa" w:w="3085"/>
            <w:tcMar>
              <w:top w:type="dxa" w:w="60"/>
              <w:left w:type="dxa" w:w="90"/>
              <w:bottom w:type="dxa" w:w="60"/>
              <w:right w:type="dxa" w:w="90"/>
            </w:tcMar>
          </w:tcPr>
          <w:p>
            <w:r>
              <w:rPr>
                <w:b w:val="false"/>
                <w:bCs w:val="false"/>
                <w:sz w:val="18"/>
                <w:szCs w:val="18"/>
              </w:rPr>
              <w:t xml:space="preserve">5</w:t>
            </w:r>
          </w:p>
        </w:tc>
      </w:tr>
    </w:tbl>
    <w:p>
      <w:pPr>
        <w:spacing w:after="120"/>
      </w:pPr>
    </w:p>
    <w:p>
      <w:pPr>
        <w:spacing w:after="120"/>
      </w:pPr>
      <w:r>
        <w:t xml:space="preserve">HeyGret verliert gerade Verkäufe und hat den Preis stark gesenkt, steht also unter Druck. In den Reviews ist keine echte Produktschwäche zu erkennen (zu wenige Erwähnungen). Sein Titel enthält „Kauspielzeug“ und „Zahnpflege“, unserer bisher nicht.</w:t>
      </w:r>
    </w:p>
    <w:p>
      <w:pPr>
        <w:pStyle w:val="Heading1"/>
        <w:spacing w:after="160" w:before="360"/>
      </w:pPr>
      <w:r>
        <w:t xml:space="preserve">3. Keyword-Lücken</w:t>
      </w:r>
    </w:p>
    <w:p>
      <w:pPr>
        <w:spacing w:after="120"/>
      </w:pPr>
      <w:r>
        <w:t xml:space="preserve">Organischer Rang laut Helium 10, Stand 1. Oktober 2026. Suchen = geschätzte Suchen pro Monat. Die Lücke ist der Rang, nicht eine fehlende Kampagne: Alle Kern-Keywords laufen bereits, zum Teil aber mit zu niedrigen Geboten.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1004"/>
        <w:gridCol w:w="1205"/>
        <w:gridCol w:w="1205"/>
        <w:gridCol w:w="3012"/>
        <w:gridCol w:w="802"/>
      </w:tblGrid>
      <w:tr>
        <w:trPr>
          <w:tblHeader/>
        </w:trPr>
        <w:tc>
          <w:tcPr>
            <w:tcW w:type="dxa" w:w="2410"/>
            <w:shd w:fill="1F4E5F" w:color="auto" w:val="clear"/>
            <w:tcMar>
              <w:top w:type="dxa" w:w="60"/>
              <w:left w:type="dxa" w:w="90"/>
              <w:bottom w:type="dxa" w:w="60"/>
              <w:right w:type="dxa" w:w="90"/>
            </w:tcMar>
          </w:tcPr>
          <w:p>
            <w:r>
              <w:rPr>
                <w:b/>
                <w:bCs/>
                <w:color w:val="FFFFFF"/>
                <w:sz w:val="18"/>
                <w:szCs w:val="18"/>
              </w:rPr>
              <w:t xml:space="preserve">Keyword</w:t>
            </w:r>
          </w:p>
        </w:tc>
        <w:tc>
          <w:tcPr>
            <w:tcW w:type="dxa" w:w="1004"/>
            <w:shd w:fill="1F4E5F" w:color="auto" w:val="clear"/>
            <w:tcMar>
              <w:top w:type="dxa" w:w="60"/>
              <w:left w:type="dxa" w:w="90"/>
              <w:bottom w:type="dxa" w:w="60"/>
              <w:right w:type="dxa" w:w="90"/>
            </w:tcMar>
          </w:tcPr>
          <w:p>
            <w:r>
              <w:rPr>
                <w:b/>
                <w:bCs/>
                <w:color w:val="FFFFFF"/>
                <w:sz w:val="18"/>
                <w:szCs w:val="18"/>
              </w:rPr>
              <w:t xml:space="preserve">Suchen</w:t>
            </w:r>
          </w:p>
        </w:tc>
        <w:tc>
          <w:tcPr>
            <w:tcW w:type="dxa" w:w="1205"/>
            <w:shd w:fill="1F4E5F" w:color="auto" w:val="clear"/>
            <w:tcMar>
              <w:top w:type="dxa" w:w="60"/>
              <w:left w:type="dxa" w:w="90"/>
              <w:bottom w:type="dxa" w:w="60"/>
              <w:right w:type="dxa" w:w="90"/>
            </w:tcMar>
          </w:tcPr>
          <w:p>
            <w:r>
              <w:rPr>
                <w:b/>
                <w:bCs/>
                <w:color w:val="FFFFFF"/>
                <w:sz w:val="18"/>
                <w:szCs w:val="18"/>
              </w:rPr>
              <w:t xml:space="preserve">Rang HeyGret</w:t>
            </w:r>
          </w:p>
        </w:tc>
        <w:tc>
          <w:tcPr>
            <w:tcW w:type="dxa" w:w="1205"/>
            <w:shd w:fill="1F4E5F" w:color="auto" w:val="clear"/>
            <w:tcMar>
              <w:top w:type="dxa" w:w="60"/>
              <w:left w:type="dxa" w:w="90"/>
              <w:bottom w:type="dxa" w:w="60"/>
              <w:right w:type="dxa" w:w="90"/>
            </w:tcMar>
          </w:tcPr>
          <w:p>
            <w:r>
              <w:rPr>
                <w:b/>
                <w:bCs/>
                <w:color w:val="FFFFFF"/>
                <w:sz w:val="18"/>
                <w:szCs w:val="18"/>
              </w:rPr>
              <w:t xml:space="preserve">Rang Vaneja</w:t>
            </w:r>
          </w:p>
        </w:tc>
        <w:tc>
          <w:tcPr>
            <w:tcW w:type="dxa" w:w="3012"/>
            <w:shd w:fill="1F4E5F" w:color="auto" w:val="clear"/>
            <w:tcMar>
              <w:top w:type="dxa" w:w="60"/>
              <w:left w:type="dxa" w:w="90"/>
              <w:bottom w:type="dxa" w:w="60"/>
              <w:right w:type="dxa" w:w="90"/>
            </w:tcMar>
          </w:tcPr>
          <w:p>
            <w:r>
              <w:rPr>
                <w:b/>
                <w:bCs/>
                <w:color w:val="FFFFFF"/>
                <w:sz w:val="18"/>
                <w:szCs w:val="18"/>
              </w:rPr>
              <w:t xml:space="preserve">Kampagne</w:t>
            </w:r>
          </w:p>
        </w:tc>
        <w:tc>
          <w:tcPr>
            <w:tcW w:type="dxa" w:w="802"/>
            <w:shd w:fill="1F4E5F" w:color="auto" w:val="clear"/>
            <w:tcMar>
              <w:top w:type="dxa" w:w="60"/>
              <w:left w:type="dxa" w:w="90"/>
              <w:bottom w:type="dxa" w:w="60"/>
              <w:right w:type="dxa" w:w="90"/>
            </w:tcMar>
          </w:tcPr>
          <w:p>
            <w:r>
              <w:rPr>
                <w:b/>
                <w:bCs/>
                <w:color w:val="FFFFFF"/>
                <w:sz w:val="18"/>
                <w:szCs w:val="18"/>
              </w:rPr>
              <w:t xml:space="preserve">Stufe</w:t>
            </w:r>
          </w:p>
        </w:tc>
      </w:tr>
      <w:tr>
        <w:tc>
          <w:tcPr>
            <w:tcW w:type="dxa" w:w="2410"/>
            <w:tcMar>
              <w:top w:type="dxa" w:w="60"/>
              <w:left w:type="dxa" w:w="90"/>
              <w:bottom w:type="dxa" w:w="60"/>
              <w:right w:type="dxa" w:w="90"/>
            </w:tcMar>
          </w:tcPr>
          <w:p>
            <w:r>
              <w:rPr>
                <w:b w:val="false"/>
                <w:bCs w:val="false"/>
                <w:sz w:val="18"/>
                <w:szCs w:val="18"/>
              </w:rPr>
              <w:t xml:space="preserve">kaffeeholz für hunde</w:t>
            </w:r>
          </w:p>
        </w:tc>
        <w:tc>
          <w:tcPr>
            <w:tcW w:type="dxa" w:w="1004"/>
            <w:tcMar>
              <w:top w:type="dxa" w:w="60"/>
              <w:left w:type="dxa" w:w="90"/>
              <w:bottom w:type="dxa" w:w="60"/>
              <w:right w:type="dxa" w:w="90"/>
            </w:tcMar>
          </w:tcPr>
          <w:p>
            <w:r>
              <w:rPr>
                <w:b w:val="false"/>
                <w:bCs w:val="false"/>
                <w:sz w:val="18"/>
                <w:szCs w:val="18"/>
              </w:rPr>
              <w:t xml:space="preserve">2.589</w:t>
            </w:r>
          </w:p>
        </w:tc>
        <w:tc>
          <w:tcPr>
            <w:tcW w:type="dxa" w:w="1205"/>
            <w:tcMar>
              <w:top w:type="dxa" w:w="60"/>
              <w:left w:type="dxa" w:w="90"/>
              <w:bottom w:type="dxa" w:w="60"/>
              <w:right w:type="dxa" w:w="90"/>
            </w:tcMar>
          </w:tcPr>
          <w:p>
            <w:r>
              <w:rPr>
                <w:b w:val="false"/>
                <w:bCs w:val="false"/>
                <w:sz w:val="18"/>
                <w:szCs w:val="18"/>
              </w:rPr>
              <w:t xml:space="preserve">6</w:t>
            </w:r>
          </w:p>
        </w:tc>
        <w:tc>
          <w:tcPr>
            <w:tcW w:type="dxa" w:w="1205"/>
            <w:tcMar>
              <w:top w:type="dxa" w:w="60"/>
              <w:left w:type="dxa" w:w="90"/>
              <w:bottom w:type="dxa" w:w="60"/>
              <w:right w:type="dxa" w:w="90"/>
            </w:tcMar>
          </w:tcPr>
          <w:p>
            <w:r>
              <w:rPr>
                <w:b w:val="false"/>
                <w:bCs w:val="false"/>
                <w:sz w:val="18"/>
                <w:szCs w:val="18"/>
              </w:rPr>
              <w:t xml:space="preserve">29</w:t>
            </w:r>
          </w:p>
        </w:tc>
        <w:tc>
          <w:tcPr>
            <w:tcW w:type="dxa" w:w="3012"/>
            <w:tcMar>
              <w:top w:type="dxa" w:w="60"/>
              <w:left w:type="dxa" w:w="90"/>
              <w:bottom w:type="dxa" w:w="60"/>
              <w:right w:type="dxa" w:w="90"/>
            </w:tcMar>
          </w:tcPr>
          <w:p>
            <w:r>
              <w:rPr>
                <w:b w:val="false"/>
                <w:bCs w:val="false"/>
                <w:sz w:val="18"/>
                <w:szCs w:val="18"/>
              </w:rPr>
              <w:t xml:space="preserve">SKW kaffeeholz-fuer-hunde</w:t>
            </w:r>
          </w:p>
        </w:tc>
        <w:tc>
          <w:tcPr>
            <w:tcW w:type="dxa" w:w="802"/>
            <w:tcMar>
              <w:top w:type="dxa" w:w="60"/>
              <w:left w:type="dxa" w:w="90"/>
              <w:bottom w:type="dxa" w:w="60"/>
              <w:right w:type="dxa" w:w="90"/>
            </w:tcMar>
          </w:tcPr>
          <w:p>
            <w:r>
              <w:rPr>
                <w:b w:val="false"/>
                <w:bCs w:val="false"/>
                <w:sz w:val="18"/>
                <w:szCs w:val="18"/>
              </w:rPr>
              <w:t xml:space="preserve">3</w:t>
            </w:r>
          </w:p>
        </w:tc>
      </w:tr>
      <w:tr>
        <w:tc>
          <w:tcPr>
            <w:tcW w:type="dxa" w:w="2410"/>
            <w:tcMar>
              <w:top w:type="dxa" w:w="60"/>
              <w:left w:type="dxa" w:w="90"/>
              <w:bottom w:type="dxa" w:w="60"/>
              <w:right w:type="dxa" w:w="90"/>
            </w:tcMar>
          </w:tcPr>
          <w:p>
            <w:r>
              <w:rPr>
                <w:b w:val="false"/>
                <w:bCs w:val="false"/>
                <w:sz w:val="18"/>
                <w:szCs w:val="18"/>
              </w:rPr>
              <w:t xml:space="preserve">kauholz für hunde</w:t>
            </w:r>
          </w:p>
        </w:tc>
        <w:tc>
          <w:tcPr>
            <w:tcW w:type="dxa" w:w="1004"/>
            <w:tcMar>
              <w:top w:type="dxa" w:w="60"/>
              <w:left w:type="dxa" w:w="90"/>
              <w:bottom w:type="dxa" w:w="60"/>
              <w:right w:type="dxa" w:w="90"/>
            </w:tcMar>
          </w:tcPr>
          <w:p>
            <w:r>
              <w:rPr>
                <w:b w:val="false"/>
                <w:bCs w:val="false"/>
                <w:sz w:val="18"/>
                <w:szCs w:val="18"/>
              </w:rPr>
              <w:t xml:space="preserve">1.407</w:t>
            </w:r>
          </w:p>
        </w:tc>
        <w:tc>
          <w:tcPr>
            <w:tcW w:type="dxa" w:w="1205"/>
            <w:tcMar>
              <w:top w:type="dxa" w:w="60"/>
              <w:left w:type="dxa" w:w="90"/>
              <w:bottom w:type="dxa" w:w="60"/>
              <w:right w:type="dxa" w:w="90"/>
            </w:tcMar>
          </w:tcPr>
          <w:p>
            <w:r>
              <w:rPr>
                <w:b w:val="false"/>
                <w:bCs w:val="false"/>
                <w:sz w:val="18"/>
                <w:szCs w:val="18"/>
              </w:rPr>
              <w:t xml:space="preserve">9</w:t>
            </w:r>
          </w:p>
        </w:tc>
        <w:tc>
          <w:tcPr>
            <w:tcW w:type="dxa" w:w="1205"/>
            <w:tcMar>
              <w:top w:type="dxa" w:w="60"/>
              <w:left w:type="dxa" w:w="90"/>
              <w:bottom w:type="dxa" w:w="60"/>
              <w:right w:type="dxa" w:w="90"/>
            </w:tcMar>
          </w:tcPr>
          <w:p>
            <w:r>
              <w:rPr>
                <w:b w:val="false"/>
                <w:bCs w:val="false"/>
                <w:sz w:val="18"/>
                <w:szCs w:val="18"/>
              </w:rPr>
              <w:t xml:space="preserve">40</w:t>
            </w:r>
          </w:p>
        </w:tc>
        <w:tc>
          <w:tcPr>
            <w:tcW w:type="dxa" w:w="3012"/>
            <w:tcMar>
              <w:top w:type="dxa" w:w="60"/>
              <w:left w:type="dxa" w:w="90"/>
              <w:bottom w:type="dxa" w:w="60"/>
              <w:right w:type="dxa" w:w="90"/>
            </w:tcMar>
          </w:tcPr>
          <w:p>
            <w:r>
              <w:rPr>
                <w:b w:val="false"/>
                <w:bCs w:val="false"/>
                <w:sz w:val="18"/>
                <w:szCs w:val="18"/>
              </w:rPr>
              <w:t xml:space="preserve">SKW kauholz-fuer-hunde</w:t>
            </w:r>
          </w:p>
        </w:tc>
        <w:tc>
          <w:tcPr>
            <w:tcW w:type="dxa" w:w="802"/>
            <w:tcMar>
              <w:top w:type="dxa" w:w="60"/>
              <w:left w:type="dxa" w:w="90"/>
              <w:bottom w:type="dxa" w:w="60"/>
              <w:right w:type="dxa" w:w="90"/>
            </w:tcMar>
          </w:tcPr>
          <w:p>
            <w:r>
              <w:rPr>
                <w:b w:val="false"/>
                <w:bCs w:val="false"/>
                <w:sz w:val="18"/>
                <w:szCs w:val="18"/>
              </w:rPr>
              <w:t xml:space="preserve">2</w:t>
            </w:r>
          </w:p>
        </w:tc>
      </w:tr>
      <w:tr>
        <w:tc>
          <w:tcPr>
            <w:tcW w:type="dxa" w:w="2410"/>
            <w:tcMar>
              <w:top w:type="dxa" w:w="60"/>
              <w:left w:type="dxa" w:w="90"/>
              <w:bottom w:type="dxa" w:w="60"/>
              <w:right w:type="dxa" w:w="90"/>
            </w:tcMar>
          </w:tcPr>
          <w:p>
            <w:r>
              <w:rPr>
                <w:b w:val="false"/>
                <w:bCs w:val="false"/>
                <w:sz w:val="18"/>
                <w:szCs w:val="18"/>
              </w:rPr>
              <w:t xml:space="preserve">kaffeeholz für welpen</w:t>
            </w:r>
          </w:p>
        </w:tc>
        <w:tc>
          <w:tcPr>
            <w:tcW w:type="dxa" w:w="1004"/>
            <w:tcMar>
              <w:top w:type="dxa" w:w="60"/>
              <w:left w:type="dxa" w:w="90"/>
              <w:bottom w:type="dxa" w:w="60"/>
              <w:right w:type="dxa" w:w="90"/>
            </w:tcMar>
          </w:tcPr>
          <w:p>
            <w:r>
              <w:rPr>
                <w:b w:val="false"/>
                <w:bCs w:val="false"/>
                <w:sz w:val="18"/>
                <w:szCs w:val="18"/>
              </w:rPr>
              <w:t xml:space="preserve">766</w:t>
            </w:r>
          </w:p>
        </w:tc>
        <w:tc>
          <w:tcPr>
            <w:tcW w:type="dxa" w:w="1205"/>
            <w:tcMar>
              <w:top w:type="dxa" w:w="60"/>
              <w:left w:type="dxa" w:w="90"/>
              <w:bottom w:type="dxa" w:w="60"/>
              <w:right w:type="dxa" w:w="90"/>
            </w:tcMar>
          </w:tcPr>
          <w:p>
            <w:r>
              <w:rPr>
                <w:b w:val="false"/>
                <w:bCs w:val="false"/>
                <w:sz w:val="18"/>
                <w:szCs w:val="18"/>
              </w:rPr>
              <w:t xml:space="preserve">17</w:t>
            </w:r>
          </w:p>
        </w:tc>
        <w:tc>
          <w:tcPr>
            <w:tcW w:type="dxa" w:w="1205"/>
            <w:tcMar>
              <w:top w:type="dxa" w:w="60"/>
              <w:left w:type="dxa" w:w="90"/>
              <w:bottom w:type="dxa" w:w="60"/>
              <w:right w:type="dxa" w:w="90"/>
            </w:tcMar>
          </w:tcPr>
          <w:p>
            <w:r>
              <w:rPr>
                <w:b w:val="false"/>
                <w:bCs w:val="false"/>
                <w:sz w:val="18"/>
                <w:szCs w:val="18"/>
              </w:rPr>
              <w:t xml:space="preserve">45</w:t>
            </w:r>
          </w:p>
        </w:tc>
        <w:tc>
          <w:tcPr>
            <w:tcW w:type="dxa" w:w="3012"/>
            <w:tcMar>
              <w:top w:type="dxa" w:w="60"/>
              <w:left w:type="dxa" w:w="90"/>
              <w:bottom w:type="dxa" w:w="60"/>
              <w:right w:type="dxa" w:w="90"/>
            </w:tcMar>
          </w:tcPr>
          <w:p>
            <w:r>
              <w:rPr>
                <w:b w:val="false"/>
                <w:bCs w:val="false"/>
                <w:sz w:val="18"/>
                <w:szCs w:val="18"/>
              </w:rPr>
              <w:t xml:space="preserve">SP_Exact_Welpen</w:t>
            </w:r>
          </w:p>
        </w:tc>
        <w:tc>
          <w:tcPr>
            <w:tcW w:type="dxa" w:w="802"/>
            <w:tcMar>
              <w:top w:type="dxa" w:w="60"/>
              <w:left w:type="dxa" w:w="90"/>
              <w:bottom w:type="dxa" w:w="60"/>
              <w:right w:type="dxa" w:w="90"/>
            </w:tcMar>
          </w:tcPr>
          <w:p>
            <w:r>
              <w:rPr>
                <w:b w:val="false"/>
                <w:bCs w:val="false"/>
                <w:sz w:val="18"/>
                <w:szCs w:val="18"/>
              </w:rPr>
              <w:t xml:space="preserve">1</w:t>
            </w:r>
          </w:p>
        </w:tc>
      </w:tr>
      <w:tr>
        <w:tc>
          <w:tcPr>
            <w:tcW w:type="dxa" w:w="2410"/>
            <w:tcMar>
              <w:top w:type="dxa" w:w="60"/>
              <w:left w:type="dxa" w:w="90"/>
              <w:bottom w:type="dxa" w:w="60"/>
              <w:right w:type="dxa" w:w="90"/>
            </w:tcMar>
          </w:tcPr>
          <w:p>
            <w:r>
              <w:rPr>
                <w:b w:val="false"/>
                <w:bCs w:val="false"/>
                <w:sz w:val="18"/>
                <w:szCs w:val="18"/>
              </w:rPr>
              <w:t xml:space="preserve">kauholz für welpen</w:t>
            </w:r>
          </w:p>
        </w:tc>
        <w:tc>
          <w:tcPr>
            <w:tcW w:type="dxa" w:w="1004"/>
            <w:tcMar>
              <w:top w:type="dxa" w:w="60"/>
              <w:left w:type="dxa" w:w="90"/>
              <w:bottom w:type="dxa" w:w="60"/>
              <w:right w:type="dxa" w:w="90"/>
            </w:tcMar>
          </w:tcPr>
          <w:p>
            <w:r>
              <w:rPr>
                <w:b w:val="false"/>
                <w:bCs w:val="false"/>
                <w:sz w:val="18"/>
                <w:szCs w:val="18"/>
              </w:rPr>
              <w:t xml:space="preserve">405</w:t>
            </w:r>
          </w:p>
        </w:tc>
        <w:tc>
          <w:tcPr>
            <w:tcW w:type="dxa" w:w="1205"/>
            <w:tcMar>
              <w:top w:type="dxa" w:w="60"/>
              <w:left w:type="dxa" w:w="90"/>
              <w:bottom w:type="dxa" w:w="60"/>
              <w:right w:type="dxa" w:w="90"/>
            </w:tcMar>
          </w:tcPr>
          <w:p>
            <w:r>
              <w:rPr>
                <w:b w:val="false"/>
                <w:bCs w:val="false"/>
                <w:sz w:val="18"/>
                <w:szCs w:val="18"/>
              </w:rPr>
              <w:t xml:space="preserve">3</w:t>
            </w:r>
          </w:p>
        </w:tc>
        <w:tc>
          <w:tcPr>
            <w:tcW w:type="dxa" w:w="1205"/>
            <w:tcMar>
              <w:top w:type="dxa" w:w="60"/>
              <w:left w:type="dxa" w:w="90"/>
              <w:bottom w:type="dxa" w:w="60"/>
              <w:right w:type="dxa" w:w="90"/>
            </w:tcMar>
          </w:tcPr>
          <w:p>
            <w:r>
              <w:rPr>
                <w:b w:val="false"/>
                <w:bCs w:val="false"/>
                <w:sz w:val="18"/>
                <w:szCs w:val="18"/>
              </w:rPr>
              <w:t xml:space="preserve">55</w:t>
            </w:r>
          </w:p>
        </w:tc>
        <w:tc>
          <w:tcPr>
            <w:tcW w:type="dxa" w:w="3012"/>
            <w:tcMar>
              <w:top w:type="dxa" w:w="60"/>
              <w:left w:type="dxa" w:w="90"/>
              <w:bottom w:type="dxa" w:w="60"/>
              <w:right w:type="dxa" w:w="90"/>
            </w:tcMar>
          </w:tcPr>
          <w:p>
            <w:r>
              <w:rPr>
                <w:b w:val="false"/>
                <w:bCs w:val="false"/>
                <w:sz w:val="18"/>
                <w:szCs w:val="18"/>
              </w:rPr>
              <w:t xml:space="preserve">SP_Exact_Welpen</w:t>
            </w:r>
          </w:p>
        </w:tc>
        <w:tc>
          <w:tcPr>
            <w:tcW w:type="dxa" w:w="802"/>
            <w:tcMar>
              <w:top w:type="dxa" w:w="60"/>
              <w:left w:type="dxa" w:w="90"/>
              <w:bottom w:type="dxa" w:w="60"/>
              <w:right w:type="dxa" w:w="90"/>
            </w:tcMar>
          </w:tcPr>
          <w:p>
            <w:r>
              <w:rPr>
                <w:b w:val="false"/>
                <w:bCs w:val="false"/>
                <w:sz w:val="18"/>
                <w:szCs w:val="18"/>
              </w:rPr>
              <w:t xml:space="preserve">1</w:t>
            </w:r>
          </w:p>
        </w:tc>
      </w:tr>
      <w:tr>
        <w:tc>
          <w:tcPr>
            <w:tcW w:type="dxa" w:w="2410"/>
            <w:tcMar>
              <w:top w:type="dxa" w:w="60"/>
              <w:left w:type="dxa" w:w="90"/>
              <w:bottom w:type="dxa" w:w="60"/>
              <w:right w:type="dxa" w:w="90"/>
            </w:tcMar>
          </w:tcPr>
          <w:p>
            <w:r>
              <w:rPr>
                <w:b w:val="false"/>
                <w:bCs w:val="false"/>
                <w:sz w:val="18"/>
                <w:szCs w:val="18"/>
              </w:rPr>
              <w:t xml:space="preserve">kaffeeholz</w:t>
            </w:r>
          </w:p>
        </w:tc>
        <w:tc>
          <w:tcPr>
            <w:tcW w:type="dxa" w:w="1004"/>
            <w:tcMar>
              <w:top w:type="dxa" w:w="60"/>
              <w:left w:type="dxa" w:w="90"/>
              <w:bottom w:type="dxa" w:w="60"/>
              <w:right w:type="dxa" w:w="90"/>
            </w:tcMar>
          </w:tcPr>
          <w:p>
            <w:r>
              <w:rPr>
                <w:b w:val="false"/>
                <w:bCs w:val="false"/>
                <w:sz w:val="18"/>
                <w:szCs w:val="18"/>
              </w:rPr>
              <w:t xml:space="preserve">388</w:t>
            </w:r>
          </w:p>
        </w:tc>
        <w:tc>
          <w:tcPr>
            <w:tcW w:type="dxa" w:w="1205"/>
            <w:tcMar>
              <w:top w:type="dxa" w:w="60"/>
              <w:left w:type="dxa" w:w="90"/>
              <w:bottom w:type="dxa" w:w="60"/>
              <w:right w:type="dxa" w:w="90"/>
            </w:tcMar>
          </w:tcPr>
          <w:p>
            <w:r>
              <w:rPr>
                <w:b w:val="false"/>
                <w:bCs w:val="false"/>
                <w:sz w:val="18"/>
                <w:szCs w:val="18"/>
              </w:rPr>
              <w:t xml:space="preserve">8</w:t>
            </w:r>
          </w:p>
        </w:tc>
        <w:tc>
          <w:tcPr>
            <w:tcW w:type="dxa" w:w="1205"/>
            <w:tcMar>
              <w:top w:type="dxa" w:w="60"/>
              <w:left w:type="dxa" w:w="90"/>
              <w:bottom w:type="dxa" w:w="60"/>
              <w:right w:type="dxa" w:w="90"/>
            </w:tcMar>
          </w:tcPr>
          <w:p>
            <w:r>
              <w:rPr>
                <w:b w:val="false"/>
                <w:bCs w:val="false"/>
                <w:sz w:val="18"/>
                <w:szCs w:val="18"/>
              </w:rPr>
              <w:t xml:space="preserve">35</w:t>
            </w:r>
          </w:p>
        </w:tc>
        <w:tc>
          <w:tcPr>
            <w:tcW w:type="dxa" w:w="3012"/>
            <w:tcMar>
              <w:top w:type="dxa" w:w="60"/>
              <w:left w:type="dxa" w:w="90"/>
              <w:bottom w:type="dxa" w:w="60"/>
              <w:right w:type="dxa" w:w="90"/>
            </w:tcMar>
          </w:tcPr>
          <w:p>
            <w:r>
              <w:rPr>
                <w:b w:val="false"/>
                <w:bCs w:val="false"/>
                <w:sz w:val="18"/>
                <w:szCs w:val="18"/>
              </w:rPr>
              <w:t xml:space="preserve">SP_Exact_Core</w:t>
            </w:r>
          </w:p>
        </w:tc>
        <w:tc>
          <w:tcPr>
            <w:tcW w:type="dxa" w:w="802"/>
            <w:tcMar>
              <w:top w:type="dxa" w:w="60"/>
              <w:left w:type="dxa" w:w="90"/>
              <w:bottom w:type="dxa" w:w="60"/>
              <w:right w:type="dxa" w:w="90"/>
            </w:tcMar>
          </w:tcPr>
          <w:p>
            <w:r>
              <w:rPr>
                <w:b w:val="false"/>
                <w:bCs w:val="false"/>
                <w:sz w:val="18"/>
                <w:szCs w:val="18"/>
              </w:rPr>
              <w:t xml:space="preserve">1</w:t>
            </w:r>
          </w:p>
        </w:tc>
      </w:tr>
      <w:tr>
        <w:tc>
          <w:tcPr>
            <w:tcW w:type="dxa" w:w="2410"/>
            <w:tcMar>
              <w:top w:type="dxa" w:w="60"/>
              <w:left w:type="dxa" w:w="90"/>
              <w:bottom w:type="dxa" w:w="60"/>
              <w:right w:type="dxa" w:w="90"/>
            </w:tcMar>
          </w:tcPr>
          <w:p>
            <w:r>
              <w:rPr>
                <w:b w:val="false"/>
                <w:bCs w:val="false"/>
                <w:sz w:val="18"/>
                <w:szCs w:val="18"/>
              </w:rPr>
              <w:t xml:space="preserve">kauholz hund</w:t>
            </w:r>
          </w:p>
        </w:tc>
        <w:tc>
          <w:tcPr>
            <w:tcW w:type="dxa" w:w="1004"/>
            <w:tcMar>
              <w:top w:type="dxa" w:w="60"/>
              <w:left w:type="dxa" w:w="90"/>
              <w:bottom w:type="dxa" w:w="60"/>
              <w:right w:type="dxa" w:w="90"/>
            </w:tcMar>
          </w:tcPr>
          <w:p>
            <w:r>
              <w:rPr>
                <w:b w:val="false"/>
                <w:bCs w:val="false"/>
                <w:sz w:val="18"/>
                <w:szCs w:val="18"/>
              </w:rPr>
              <w:t xml:space="preserve">210</w:t>
            </w:r>
          </w:p>
        </w:tc>
        <w:tc>
          <w:tcPr>
            <w:tcW w:type="dxa" w:w="1205"/>
            <w:tcMar>
              <w:top w:type="dxa" w:w="60"/>
              <w:left w:type="dxa" w:w="90"/>
              <w:bottom w:type="dxa" w:w="60"/>
              <w:right w:type="dxa" w:w="90"/>
            </w:tcMar>
          </w:tcPr>
          <w:p>
            <w:r>
              <w:rPr>
                <w:b w:val="false"/>
                <w:bCs w:val="false"/>
                <w:sz w:val="18"/>
                <w:szCs w:val="18"/>
              </w:rPr>
              <w:t xml:space="preserve">11</w:t>
            </w:r>
          </w:p>
        </w:tc>
        <w:tc>
          <w:tcPr>
            <w:tcW w:type="dxa" w:w="1205"/>
            <w:tcMar>
              <w:top w:type="dxa" w:w="60"/>
              <w:left w:type="dxa" w:w="90"/>
              <w:bottom w:type="dxa" w:w="60"/>
              <w:right w:type="dxa" w:w="90"/>
            </w:tcMar>
          </w:tcPr>
          <w:p>
            <w:r>
              <w:rPr>
                <w:b w:val="false"/>
                <w:bCs w:val="false"/>
                <w:sz w:val="18"/>
                <w:szCs w:val="18"/>
              </w:rPr>
              <w:t xml:space="preserve">54</w:t>
            </w:r>
          </w:p>
        </w:tc>
        <w:tc>
          <w:tcPr>
            <w:tcW w:type="dxa" w:w="3012"/>
            <w:tcMar>
              <w:top w:type="dxa" w:w="60"/>
              <w:left w:type="dxa" w:w="90"/>
              <w:bottom w:type="dxa" w:w="60"/>
              <w:right w:type="dxa" w:w="90"/>
            </w:tcMar>
          </w:tcPr>
          <w:p>
            <w:r>
              <w:rPr>
                <w:b w:val="false"/>
                <w:bCs w:val="false"/>
                <w:sz w:val="18"/>
                <w:szCs w:val="18"/>
              </w:rPr>
              <w:t xml:space="preserve">SP_Exact_Core</w:t>
            </w:r>
          </w:p>
        </w:tc>
        <w:tc>
          <w:tcPr>
            <w:tcW w:type="dxa" w:w="802"/>
            <w:tcMar>
              <w:top w:type="dxa" w:w="60"/>
              <w:left w:type="dxa" w:w="90"/>
              <w:bottom w:type="dxa" w:w="60"/>
              <w:right w:type="dxa" w:w="90"/>
            </w:tcMar>
          </w:tcPr>
          <w:p>
            <w:r>
              <w:rPr>
                <w:b w:val="false"/>
                <w:bCs w:val="false"/>
                <w:sz w:val="18"/>
                <w:szCs w:val="18"/>
              </w:rPr>
              <w:t xml:space="preserve">1</w:t>
            </w:r>
          </w:p>
        </w:tc>
      </w:tr>
      <w:tr>
        <w:tc>
          <w:tcPr>
            <w:tcW w:type="dxa" w:w="2410"/>
            <w:tcMar>
              <w:top w:type="dxa" w:w="60"/>
              <w:left w:type="dxa" w:w="90"/>
              <w:bottom w:type="dxa" w:w="60"/>
              <w:right w:type="dxa" w:w="90"/>
            </w:tcMar>
          </w:tcPr>
          <w:p>
            <w:r>
              <w:rPr>
                <w:b w:val="false"/>
                <w:bCs w:val="false"/>
                <w:sz w:val="18"/>
                <w:szCs w:val="18"/>
              </w:rPr>
              <w:t xml:space="preserve">kaffeeholz hund</w:t>
            </w:r>
          </w:p>
        </w:tc>
        <w:tc>
          <w:tcPr>
            <w:tcW w:type="dxa" w:w="1004"/>
            <w:tcMar>
              <w:top w:type="dxa" w:w="60"/>
              <w:left w:type="dxa" w:w="90"/>
              <w:bottom w:type="dxa" w:w="60"/>
              <w:right w:type="dxa" w:w="90"/>
            </w:tcMar>
          </w:tcPr>
          <w:p>
            <w:r>
              <w:rPr>
                <w:b w:val="false"/>
                <w:bCs w:val="false"/>
                <w:sz w:val="18"/>
                <w:szCs w:val="18"/>
              </w:rPr>
              <w:t xml:space="preserve">186</w:t>
            </w:r>
          </w:p>
        </w:tc>
        <w:tc>
          <w:tcPr>
            <w:tcW w:type="dxa" w:w="1205"/>
            <w:tcMar>
              <w:top w:type="dxa" w:w="60"/>
              <w:left w:type="dxa" w:w="90"/>
              <w:bottom w:type="dxa" w:w="60"/>
              <w:right w:type="dxa" w:w="90"/>
            </w:tcMar>
          </w:tcPr>
          <w:p>
            <w:r>
              <w:rPr>
                <w:b w:val="false"/>
                <w:bCs w:val="false"/>
                <w:sz w:val="18"/>
                <w:szCs w:val="18"/>
              </w:rPr>
              <w:t xml:space="preserve">5</w:t>
            </w:r>
          </w:p>
        </w:tc>
        <w:tc>
          <w:tcPr>
            <w:tcW w:type="dxa" w:w="1205"/>
            <w:tcMar>
              <w:top w:type="dxa" w:w="60"/>
              <w:left w:type="dxa" w:w="90"/>
              <w:bottom w:type="dxa" w:w="60"/>
              <w:right w:type="dxa" w:w="90"/>
            </w:tcMar>
          </w:tcPr>
          <w:p>
            <w:r>
              <w:rPr>
                <w:b w:val="false"/>
                <w:bCs w:val="false"/>
                <w:sz w:val="18"/>
                <w:szCs w:val="18"/>
              </w:rPr>
              <w:t xml:space="preserve">21</w:t>
            </w:r>
          </w:p>
        </w:tc>
        <w:tc>
          <w:tcPr>
            <w:tcW w:type="dxa" w:w="3012"/>
            <w:tcMar>
              <w:top w:type="dxa" w:w="60"/>
              <w:left w:type="dxa" w:w="90"/>
              <w:bottom w:type="dxa" w:w="60"/>
              <w:right w:type="dxa" w:w="90"/>
            </w:tcMar>
          </w:tcPr>
          <w:p>
            <w:r>
              <w:rPr>
                <w:b w:val="false"/>
                <w:bCs w:val="false"/>
                <w:sz w:val="18"/>
                <w:szCs w:val="18"/>
              </w:rPr>
              <w:t xml:space="preserve">SP_Exact_Core</w:t>
            </w:r>
          </w:p>
        </w:tc>
        <w:tc>
          <w:tcPr>
            <w:tcW w:type="dxa" w:w="802"/>
            <w:tcMar>
              <w:top w:type="dxa" w:w="60"/>
              <w:left w:type="dxa" w:w="90"/>
              <w:bottom w:type="dxa" w:w="60"/>
              <w:right w:type="dxa" w:w="90"/>
            </w:tcMar>
          </w:tcPr>
          <w:p>
            <w:r>
              <w:rPr>
                <w:b w:val="false"/>
                <w:bCs w:val="false"/>
                <w:sz w:val="18"/>
                <w:szCs w:val="18"/>
              </w:rPr>
              <w:t xml:space="preserve">1</w:t>
            </w:r>
          </w:p>
        </w:tc>
      </w:tr>
      <w:tr>
        <w:tc>
          <w:tcPr>
            <w:tcW w:type="dxa" w:w="2410"/>
            <w:tcMar>
              <w:top w:type="dxa" w:w="60"/>
              <w:left w:type="dxa" w:w="90"/>
              <w:bottom w:type="dxa" w:w="60"/>
              <w:right w:type="dxa" w:w="90"/>
            </w:tcMar>
          </w:tcPr>
          <w:p>
            <w:r>
              <w:rPr>
                <w:b w:val="false"/>
                <w:bCs w:val="false"/>
                <w:sz w:val="18"/>
                <w:szCs w:val="18"/>
              </w:rPr>
              <w:t xml:space="preserve">kauwurzel für hunde</w:t>
            </w:r>
          </w:p>
        </w:tc>
        <w:tc>
          <w:tcPr>
            <w:tcW w:type="dxa" w:w="1004"/>
            <w:tcMar>
              <w:top w:type="dxa" w:w="60"/>
              <w:left w:type="dxa" w:w="90"/>
              <w:bottom w:type="dxa" w:w="60"/>
              <w:right w:type="dxa" w:w="90"/>
            </w:tcMar>
          </w:tcPr>
          <w:p>
            <w:r>
              <w:rPr>
                <w:b w:val="false"/>
                <w:bCs w:val="false"/>
                <w:sz w:val="18"/>
                <w:szCs w:val="18"/>
              </w:rPr>
              <w:t xml:space="preserve">1.260</w:t>
            </w:r>
          </w:p>
        </w:tc>
        <w:tc>
          <w:tcPr>
            <w:tcW w:type="dxa" w:w="1205"/>
            <w:tcMar>
              <w:top w:type="dxa" w:w="60"/>
              <w:left w:type="dxa" w:w="90"/>
              <w:bottom w:type="dxa" w:w="60"/>
              <w:right w:type="dxa" w:w="90"/>
            </w:tcMar>
          </w:tcPr>
          <w:p>
            <w:r>
              <w:rPr>
                <w:b w:val="false"/>
                <w:bCs w:val="false"/>
                <w:sz w:val="18"/>
                <w:szCs w:val="18"/>
              </w:rPr>
              <w:t xml:space="preserve">30</w:t>
            </w:r>
          </w:p>
        </w:tc>
        <w:tc>
          <w:tcPr>
            <w:tcW w:type="dxa" w:w="1205"/>
            <w:tcMar>
              <w:top w:type="dxa" w:w="60"/>
              <w:left w:type="dxa" w:w="90"/>
              <w:bottom w:type="dxa" w:w="60"/>
              <w:right w:type="dxa" w:w="90"/>
            </w:tcMar>
          </w:tcPr>
          <w:p>
            <w:r>
              <w:rPr>
                <w:b w:val="false"/>
                <w:bCs w:val="false"/>
                <w:sz w:val="18"/>
                <w:szCs w:val="18"/>
              </w:rPr>
              <w:t xml:space="preserve">46</w:t>
            </w:r>
          </w:p>
        </w:tc>
        <w:tc>
          <w:tcPr>
            <w:tcW w:type="dxa" w:w="3012"/>
            <w:tcMar>
              <w:top w:type="dxa" w:w="60"/>
              <w:left w:type="dxa" w:w="90"/>
              <w:bottom w:type="dxa" w:w="60"/>
              <w:right w:type="dxa" w:w="90"/>
            </w:tcMar>
          </w:tcPr>
          <w:p>
            <w:r>
              <w:rPr>
                <w:b w:val="false"/>
                <w:bCs w:val="false"/>
                <w:sz w:val="18"/>
                <w:szCs w:val="18"/>
              </w:rPr>
              <w:t xml:space="preserve">nur Phrase (kauwurzel)</w:t>
            </w:r>
          </w:p>
        </w:tc>
        <w:tc>
          <w:tcPr>
            <w:tcW w:type="dxa" w:w="802"/>
            <w:tcMar>
              <w:top w:type="dxa" w:w="60"/>
              <w:left w:type="dxa" w:w="90"/>
              <w:bottom w:type="dxa" w:w="60"/>
              <w:right w:type="dxa" w:w="90"/>
            </w:tcMar>
          </w:tcPr>
          <w:p>
            <w:r>
              <w:rPr>
                <w:b w:val="false"/>
                <w:bCs w:val="false"/>
                <w:sz w:val="18"/>
                <w:szCs w:val="18"/>
              </w:rPr>
              <w:t xml:space="preserve">später</w:t>
            </w:r>
          </w:p>
        </w:tc>
      </w:tr>
      <w:tr>
        <w:tc>
          <w:tcPr>
            <w:tcW w:type="dxa" w:w="2410"/>
            <w:tcMar>
              <w:top w:type="dxa" w:w="60"/>
              <w:left w:type="dxa" w:w="90"/>
              <w:bottom w:type="dxa" w:w="60"/>
              <w:right w:type="dxa" w:w="90"/>
            </w:tcMar>
          </w:tcPr>
          <w:p>
            <w:r>
              <w:rPr>
                <w:b w:val="false"/>
                <w:bCs w:val="false"/>
                <w:sz w:val="18"/>
                <w:szCs w:val="18"/>
              </w:rPr>
              <w:t xml:space="preserve">kauspielzeug welpe</w:t>
            </w:r>
          </w:p>
        </w:tc>
        <w:tc>
          <w:tcPr>
            <w:tcW w:type="dxa" w:w="1004"/>
            <w:tcMar>
              <w:top w:type="dxa" w:w="60"/>
              <w:left w:type="dxa" w:w="90"/>
              <w:bottom w:type="dxa" w:w="60"/>
              <w:right w:type="dxa" w:w="90"/>
            </w:tcMar>
          </w:tcPr>
          <w:p>
            <w:r>
              <w:rPr>
                <w:b w:val="false"/>
                <w:bCs w:val="false"/>
                <w:sz w:val="18"/>
                <w:szCs w:val="18"/>
              </w:rPr>
              <w:t xml:space="preserve">1.003</w:t>
            </w:r>
          </w:p>
        </w:tc>
        <w:tc>
          <w:tcPr>
            <w:tcW w:type="dxa" w:w="1205"/>
            <w:tcMar>
              <w:top w:type="dxa" w:w="60"/>
              <w:left w:type="dxa" w:w="90"/>
              <w:bottom w:type="dxa" w:w="60"/>
              <w:right w:type="dxa" w:w="90"/>
            </w:tcMar>
          </w:tcPr>
          <w:p>
            <w:r>
              <w:rPr>
                <w:b w:val="false"/>
                <w:bCs w:val="false"/>
                <w:sz w:val="18"/>
                <w:szCs w:val="18"/>
              </w:rPr>
              <w:t xml:space="preserve">10</w:t>
            </w:r>
          </w:p>
        </w:tc>
        <w:tc>
          <w:tcPr>
            <w:tcW w:type="dxa" w:w="1205"/>
            <w:tcMar>
              <w:top w:type="dxa" w:w="60"/>
              <w:left w:type="dxa" w:w="90"/>
              <w:bottom w:type="dxa" w:w="60"/>
              <w:right w:type="dxa" w:w="90"/>
            </w:tcMar>
          </w:tcPr>
          <w:p>
            <w:r>
              <w:rPr>
                <w:b w:val="false"/>
                <w:bCs w:val="false"/>
                <w:sz w:val="18"/>
                <w:szCs w:val="18"/>
              </w:rPr>
              <w:t xml:space="preserve">–</w:t>
            </w:r>
          </w:p>
        </w:tc>
        <w:tc>
          <w:tcPr>
            <w:tcW w:type="dxa" w:w="3012"/>
            <w:tcMar>
              <w:top w:type="dxa" w:w="60"/>
              <w:left w:type="dxa" w:w="90"/>
              <w:bottom w:type="dxa" w:w="60"/>
              <w:right w:type="dxa" w:w="90"/>
            </w:tcMar>
          </w:tcPr>
          <w:p>
            <w:r>
              <w:rPr>
                <w:b w:val="false"/>
                <w:bCs w:val="false"/>
                <w:sz w:val="18"/>
                <w:szCs w:val="18"/>
              </w:rPr>
              <w:t xml:space="preserve">–</w:t>
            </w:r>
          </w:p>
        </w:tc>
        <w:tc>
          <w:tcPr>
            <w:tcW w:type="dxa" w:w="802"/>
            <w:tcMar>
              <w:top w:type="dxa" w:w="60"/>
              <w:left w:type="dxa" w:w="90"/>
              <w:bottom w:type="dxa" w:w="60"/>
              <w:right w:type="dxa" w:w="90"/>
            </w:tcMar>
          </w:tcPr>
          <w:p>
            <w:r>
              <w:rPr>
                <w:b w:val="false"/>
                <w:bCs w:val="false"/>
                <w:sz w:val="18"/>
                <w:szCs w:val="18"/>
              </w:rPr>
              <w:t xml:space="preserve">4</w:t>
            </w:r>
          </w:p>
        </w:tc>
      </w:tr>
      <w:tr>
        <w:tc>
          <w:tcPr>
            <w:tcW w:type="dxa" w:w="2410"/>
            <w:tcMar>
              <w:top w:type="dxa" w:w="60"/>
              <w:left w:type="dxa" w:w="90"/>
              <w:bottom w:type="dxa" w:w="60"/>
              <w:right w:type="dxa" w:w="90"/>
            </w:tcMar>
          </w:tcPr>
          <w:p>
            <w:r>
              <w:rPr>
                <w:b w:val="false"/>
                <w:bCs w:val="false"/>
                <w:sz w:val="18"/>
                <w:szCs w:val="18"/>
              </w:rPr>
              <w:t xml:space="preserve">kauknochen welpen</w:t>
            </w:r>
          </w:p>
        </w:tc>
        <w:tc>
          <w:tcPr>
            <w:tcW w:type="dxa" w:w="1004"/>
            <w:tcMar>
              <w:top w:type="dxa" w:w="60"/>
              <w:left w:type="dxa" w:w="90"/>
              <w:bottom w:type="dxa" w:w="60"/>
              <w:right w:type="dxa" w:w="90"/>
            </w:tcMar>
          </w:tcPr>
          <w:p>
            <w:r>
              <w:rPr>
                <w:b w:val="false"/>
                <w:bCs w:val="false"/>
                <w:sz w:val="18"/>
                <w:szCs w:val="18"/>
              </w:rPr>
              <w:t xml:space="preserve">884</w:t>
            </w:r>
          </w:p>
        </w:tc>
        <w:tc>
          <w:tcPr>
            <w:tcW w:type="dxa" w:w="1205"/>
            <w:tcMar>
              <w:top w:type="dxa" w:w="60"/>
              <w:left w:type="dxa" w:w="90"/>
              <w:bottom w:type="dxa" w:w="60"/>
              <w:right w:type="dxa" w:w="90"/>
            </w:tcMar>
          </w:tcPr>
          <w:p>
            <w:r>
              <w:rPr>
                <w:b w:val="false"/>
                <w:bCs w:val="false"/>
                <w:sz w:val="18"/>
                <w:szCs w:val="18"/>
              </w:rPr>
              <w:t xml:space="preserve">10</w:t>
            </w:r>
          </w:p>
        </w:tc>
        <w:tc>
          <w:tcPr>
            <w:tcW w:type="dxa" w:w="1205"/>
            <w:tcMar>
              <w:top w:type="dxa" w:w="60"/>
              <w:left w:type="dxa" w:w="90"/>
              <w:bottom w:type="dxa" w:w="60"/>
              <w:right w:type="dxa" w:w="90"/>
            </w:tcMar>
          </w:tcPr>
          <w:p>
            <w:r>
              <w:rPr>
                <w:b w:val="false"/>
                <w:bCs w:val="false"/>
                <w:sz w:val="18"/>
                <w:szCs w:val="18"/>
              </w:rPr>
              <w:t xml:space="preserve">243</w:t>
            </w:r>
          </w:p>
        </w:tc>
        <w:tc>
          <w:tcPr>
            <w:tcW w:type="dxa" w:w="3012"/>
            <w:tcMar>
              <w:top w:type="dxa" w:w="60"/>
              <w:left w:type="dxa" w:w="90"/>
              <w:bottom w:type="dxa" w:w="60"/>
              <w:right w:type="dxa" w:w="90"/>
            </w:tcMar>
          </w:tcPr>
          <w:p>
            <w:r>
              <w:rPr>
                <w:b w:val="false"/>
                <w:bCs w:val="false"/>
                <w:sz w:val="18"/>
                <w:szCs w:val="18"/>
              </w:rPr>
              <w:t xml:space="preserve">–</w:t>
            </w:r>
          </w:p>
        </w:tc>
        <w:tc>
          <w:tcPr>
            <w:tcW w:type="dxa" w:w="802"/>
            <w:tcMar>
              <w:top w:type="dxa" w:w="60"/>
              <w:left w:type="dxa" w:w="90"/>
              <w:bottom w:type="dxa" w:w="60"/>
              <w:right w:type="dxa" w:w="90"/>
            </w:tcMar>
          </w:tcPr>
          <w:p>
            <w:r>
              <w:rPr>
                <w:b w:val="false"/>
                <w:bCs w:val="false"/>
                <w:sz w:val="18"/>
                <w:szCs w:val="18"/>
              </w:rPr>
              <w:t xml:space="preserve">4</w:t>
            </w:r>
          </w:p>
        </w:tc>
      </w:tr>
    </w:tbl>
    <w:p>
      <w:pPr>
        <w:pStyle w:val="Heading1"/>
        <w:spacing w:after="160" w:before="360"/>
      </w:pPr>
      <w:r>
        <w:t xml:space="preserve">4. Kampagnenstruktur</w:t>
      </w:r>
    </w:p>
    <w:p>
      <w:pPr>
        <w:spacing w:after="120"/>
      </w:pPr>
      <w:r>
        <w:t xml:space="preserve">Portfolio „Kaffeeholz“, Sponsored Products, Marktplatz DE. 15 Kampagnen, davon 10 aktiv. Die Struktur hat Ebenen: Single-Keyword-Kampagnen (SKW) für Hauptkeywords, Core für weitere Exact-Keywords, eine Welpen-Kampagne, Discovery mit kleinen Geboten, Wettbewerber-ASINs und Auto.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662"/>
        <w:gridCol w:w="1349"/>
        <w:gridCol w:w="1350"/>
      </w:tblGrid>
      <w:tr>
        <w:trPr>
          <w:tblHeader/>
        </w:trPr>
        <w:tc>
          <w:tcPr>
            <w:tcW w:type="dxa" w:w="3277"/>
            <w:shd w:fill="1F4E5F" w:color="auto" w:val="clear"/>
            <w:tcMar>
              <w:top w:type="dxa" w:w="60"/>
              <w:left w:type="dxa" w:w="90"/>
              <w:bottom w:type="dxa" w:w="60"/>
              <w:right w:type="dxa" w:w="90"/>
            </w:tcMar>
          </w:tcPr>
          <w:p>
            <w:r>
              <w:rPr>
                <w:b/>
                <w:bCs/>
                <w:color w:val="FFFFFF"/>
                <w:sz w:val="18"/>
                <w:szCs w:val="18"/>
              </w:rPr>
              <w:t xml:space="preserve">Kampagne</w:t>
            </w:r>
          </w:p>
        </w:tc>
        <w:tc>
          <w:tcPr>
            <w:tcW w:type="dxa" w:w="3662"/>
            <w:shd w:fill="1F4E5F" w:color="auto" w:val="clear"/>
            <w:tcMar>
              <w:top w:type="dxa" w:w="60"/>
              <w:left w:type="dxa" w:w="90"/>
              <w:bottom w:type="dxa" w:w="60"/>
              <w:right w:type="dxa" w:w="90"/>
            </w:tcMar>
          </w:tcPr>
          <w:p>
            <w:r>
              <w:rPr>
                <w:b/>
                <w:bCs/>
                <w:color w:val="FFFFFF"/>
                <w:sz w:val="18"/>
                <w:szCs w:val="18"/>
              </w:rPr>
              <w:t xml:space="preserve">Inhalt</w:t>
            </w:r>
          </w:p>
        </w:tc>
        <w:tc>
          <w:tcPr>
            <w:tcW w:type="dxa" w:w="1349"/>
            <w:shd w:fill="1F4E5F" w:color="auto" w:val="clear"/>
            <w:tcMar>
              <w:top w:type="dxa" w:w="60"/>
              <w:left w:type="dxa" w:w="90"/>
              <w:bottom w:type="dxa" w:w="60"/>
              <w:right w:type="dxa" w:w="90"/>
            </w:tcMar>
          </w:tcPr>
          <w:p>
            <w:r>
              <w:rPr>
                <w:b/>
                <w:bCs/>
                <w:color w:val="FFFFFF"/>
                <w:sz w:val="18"/>
                <w:szCs w:val="18"/>
              </w:rPr>
              <w:t xml:space="preserve">Größen</w:t>
            </w:r>
          </w:p>
        </w:tc>
        <w:tc>
          <w:tcPr>
            <w:tcW w:type="dxa" w:w="1350"/>
            <w:shd w:fill="1F4E5F" w:color="auto" w:val="clear"/>
            <w:tcMar>
              <w:top w:type="dxa" w:w="60"/>
              <w:left w:type="dxa" w:w="90"/>
              <w:bottom w:type="dxa" w:w="60"/>
              <w:right w:type="dxa" w:w="90"/>
            </w:tcMar>
          </w:tcPr>
          <w:p>
            <w:r>
              <w:rPr>
                <w:b/>
                <w:bCs/>
                <w:color w:val="FFFFFF"/>
                <w:sz w:val="18"/>
                <w:szCs w:val="18"/>
              </w:rPr>
              <w:t xml:space="preserve">Status</w:t>
            </w:r>
          </w:p>
        </w:tc>
      </w:tr>
      <w:tr>
        <w:tc>
          <w:tcPr>
            <w:tcW w:type="dxa" w:w="3277"/>
            <w:tcMar>
              <w:top w:type="dxa" w:w="60"/>
              <w:left w:type="dxa" w:w="90"/>
              <w:bottom w:type="dxa" w:w="60"/>
              <w:right w:type="dxa" w:w="90"/>
            </w:tcMar>
          </w:tcPr>
          <w:p>
            <w:r>
              <w:rPr>
                <w:b w:val="false"/>
                <w:bCs w:val="false"/>
                <w:sz w:val="18"/>
                <w:szCs w:val="18"/>
              </w:rPr>
              <w:t xml:space="preserve">SP_Exact_SKW_kaffeeholz-fuer-hunde</w:t>
            </w:r>
          </w:p>
        </w:tc>
        <w:tc>
          <w:tcPr>
            <w:tcW w:type="dxa" w:w="3662"/>
            <w:tcMar>
              <w:top w:type="dxa" w:w="60"/>
              <w:left w:type="dxa" w:w="90"/>
              <w:bottom w:type="dxa" w:w="60"/>
              <w:right w:type="dxa" w:w="90"/>
            </w:tcMar>
          </w:tcPr>
          <w:p>
            <w:r>
              <w:rPr>
                <w:b w:val="false"/>
                <w:bCs w:val="false"/>
                <w:sz w:val="18"/>
                <w:szCs w:val="18"/>
              </w:rPr>
              <w:t xml:space="preserve">kaffeeholz für hunde</w:t>
            </w:r>
          </w:p>
        </w:tc>
        <w:tc>
          <w:tcPr>
            <w:tcW w:type="dxa" w:w="1349"/>
            <w:tcMar>
              <w:top w:type="dxa" w:w="60"/>
              <w:left w:type="dxa" w:w="90"/>
              <w:bottom w:type="dxa" w:w="60"/>
              <w:right w:type="dxa" w:w="90"/>
            </w:tcMar>
          </w:tcPr>
          <w:p>
            <w:r>
              <w:rPr>
                <w:b w:val="false"/>
                <w:bCs w:val="false"/>
                <w:sz w:val="18"/>
                <w:szCs w:val="18"/>
              </w:rPr>
              <w:t xml:space="preserve">alle 5</w:t>
            </w:r>
          </w:p>
        </w:tc>
        <w:tc>
          <w:tcPr>
            <w:tcW w:type="dxa" w:w="1350"/>
            <w:tcMar>
              <w:top w:type="dxa" w:w="60"/>
              <w:left w:type="dxa" w:w="90"/>
              <w:bottom w:type="dxa" w:w="60"/>
              <w:right w:type="dxa" w:w="90"/>
            </w:tcMar>
          </w:tcPr>
          <w:p>
            <w:r>
              <w:rPr>
                <w:b w:val="false"/>
                <w:bCs w:val="false"/>
                <w:sz w:val="18"/>
                <w:szCs w:val="18"/>
              </w:rPr>
              <w:t xml:space="preserve">aktiv</w:t>
            </w:r>
          </w:p>
        </w:tc>
      </w:tr>
      <w:tr>
        <w:tc>
          <w:tcPr>
            <w:tcW w:type="dxa" w:w="3277"/>
            <w:tcMar>
              <w:top w:type="dxa" w:w="60"/>
              <w:left w:type="dxa" w:w="90"/>
              <w:bottom w:type="dxa" w:w="60"/>
              <w:right w:type="dxa" w:w="90"/>
            </w:tcMar>
          </w:tcPr>
          <w:p>
            <w:r>
              <w:rPr>
                <w:b w:val="false"/>
                <w:bCs w:val="false"/>
                <w:sz w:val="18"/>
                <w:szCs w:val="18"/>
              </w:rPr>
              <w:t xml:space="preserve">SP_Exact_SKW_kauholz-fuer-hunde</w:t>
            </w:r>
          </w:p>
        </w:tc>
        <w:tc>
          <w:tcPr>
            <w:tcW w:type="dxa" w:w="3662"/>
            <w:tcMar>
              <w:top w:type="dxa" w:w="60"/>
              <w:left w:type="dxa" w:w="90"/>
              <w:bottom w:type="dxa" w:w="60"/>
              <w:right w:type="dxa" w:w="90"/>
            </w:tcMar>
          </w:tcPr>
          <w:p>
            <w:r>
              <w:rPr>
                <w:b w:val="false"/>
                <w:bCs w:val="false"/>
                <w:sz w:val="18"/>
                <w:szCs w:val="18"/>
              </w:rPr>
              <w:t xml:space="preserve">kauholz für hunde</w:t>
            </w:r>
          </w:p>
        </w:tc>
        <w:tc>
          <w:tcPr>
            <w:tcW w:type="dxa" w:w="1349"/>
            <w:tcMar>
              <w:top w:type="dxa" w:w="60"/>
              <w:left w:type="dxa" w:w="90"/>
              <w:bottom w:type="dxa" w:w="60"/>
              <w:right w:type="dxa" w:w="90"/>
            </w:tcMar>
          </w:tcPr>
          <w:p>
            <w:r>
              <w:rPr>
                <w:b w:val="false"/>
                <w:bCs w:val="false"/>
                <w:sz w:val="18"/>
                <w:szCs w:val="18"/>
              </w:rPr>
              <w:t xml:space="preserve">alle 5</w:t>
            </w:r>
          </w:p>
        </w:tc>
        <w:tc>
          <w:tcPr>
            <w:tcW w:type="dxa" w:w="1350"/>
            <w:tcMar>
              <w:top w:type="dxa" w:w="60"/>
              <w:left w:type="dxa" w:w="90"/>
              <w:bottom w:type="dxa" w:w="60"/>
              <w:right w:type="dxa" w:w="90"/>
            </w:tcMar>
          </w:tcPr>
          <w:p>
            <w:r>
              <w:rPr>
                <w:b w:val="false"/>
                <w:bCs w:val="false"/>
                <w:sz w:val="18"/>
                <w:szCs w:val="18"/>
              </w:rPr>
              <w:t xml:space="preserve">aktiv</w:t>
            </w:r>
          </w:p>
        </w:tc>
      </w:tr>
      <w:tr>
        <w:tc>
          <w:tcPr>
            <w:tcW w:type="dxa" w:w="3277"/>
            <w:tcMar>
              <w:top w:type="dxa" w:w="60"/>
              <w:left w:type="dxa" w:w="90"/>
              <w:bottom w:type="dxa" w:w="60"/>
              <w:right w:type="dxa" w:w="90"/>
            </w:tcMar>
          </w:tcPr>
          <w:p>
            <w:r>
              <w:rPr>
                <w:b w:val="false"/>
                <w:bCs w:val="false"/>
                <w:sz w:val="18"/>
                <w:szCs w:val="18"/>
              </w:rPr>
              <w:t xml:space="preserve">SP_Exact_SKW_kaffeebaumholz-hund</w:t>
            </w:r>
          </w:p>
        </w:tc>
        <w:tc>
          <w:tcPr>
            <w:tcW w:type="dxa" w:w="3662"/>
            <w:tcMar>
              <w:top w:type="dxa" w:w="60"/>
              <w:left w:type="dxa" w:w="90"/>
              <w:bottom w:type="dxa" w:w="60"/>
              <w:right w:type="dxa" w:w="90"/>
            </w:tcMar>
          </w:tcPr>
          <w:p>
            <w:r>
              <w:rPr>
                <w:b w:val="false"/>
                <w:bCs w:val="false"/>
                <w:sz w:val="18"/>
                <w:szCs w:val="18"/>
              </w:rPr>
              <w:t xml:space="preserve">kaffeebaumholz hund (neu 1.10.)</w:t>
            </w:r>
          </w:p>
        </w:tc>
        <w:tc>
          <w:tcPr>
            <w:tcW w:type="dxa" w:w="1349"/>
            <w:tcMar>
              <w:top w:type="dxa" w:w="60"/>
              <w:left w:type="dxa" w:w="90"/>
              <w:bottom w:type="dxa" w:w="60"/>
              <w:right w:type="dxa" w:w="90"/>
            </w:tcMar>
          </w:tcPr>
          <w:p>
            <w:r>
              <w:rPr>
                <w:b w:val="false"/>
                <w:bCs w:val="false"/>
                <w:sz w:val="18"/>
                <w:szCs w:val="18"/>
              </w:rPr>
              <w:t xml:space="preserve">alle 5</w:t>
            </w:r>
          </w:p>
        </w:tc>
        <w:tc>
          <w:tcPr>
            <w:tcW w:type="dxa" w:w="1350"/>
            <w:tcMar>
              <w:top w:type="dxa" w:w="60"/>
              <w:left w:type="dxa" w:w="90"/>
              <w:bottom w:type="dxa" w:w="60"/>
              <w:right w:type="dxa" w:w="90"/>
            </w:tcMar>
          </w:tcPr>
          <w:p>
            <w:r>
              <w:rPr>
                <w:b w:val="false"/>
                <w:bCs w:val="false"/>
                <w:sz w:val="18"/>
                <w:szCs w:val="18"/>
              </w:rPr>
              <w:t xml:space="preserve">aktiv</w:t>
            </w:r>
          </w:p>
        </w:tc>
      </w:tr>
      <w:tr>
        <w:tc>
          <w:tcPr>
            <w:tcW w:type="dxa" w:w="3277"/>
            <w:tcMar>
              <w:top w:type="dxa" w:w="60"/>
              <w:left w:type="dxa" w:w="90"/>
              <w:bottom w:type="dxa" w:w="60"/>
              <w:right w:type="dxa" w:w="90"/>
            </w:tcMar>
          </w:tcPr>
          <w:p>
            <w:r>
              <w:rPr>
                <w:b w:val="false"/>
                <w:bCs w:val="false"/>
                <w:sz w:val="18"/>
                <w:szCs w:val="18"/>
              </w:rPr>
              <w:t xml:space="preserve">SP_Exact_SKW_kaffeeholzknochen-fuer-hunde</w:t>
            </w:r>
          </w:p>
        </w:tc>
        <w:tc>
          <w:tcPr>
            <w:tcW w:type="dxa" w:w="3662"/>
            <w:tcMar>
              <w:top w:type="dxa" w:w="60"/>
              <w:left w:type="dxa" w:w="90"/>
              <w:bottom w:type="dxa" w:w="60"/>
              <w:right w:type="dxa" w:w="90"/>
            </w:tcMar>
          </w:tcPr>
          <w:p>
            <w:r>
              <w:rPr>
                <w:b w:val="false"/>
                <w:bCs w:val="false"/>
                <w:sz w:val="18"/>
                <w:szCs w:val="18"/>
              </w:rPr>
              <w:t xml:space="preserve">kaffeeholzknochen für hunde (neu 1.10.)</w:t>
            </w:r>
          </w:p>
        </w:tc>
        <w:tc>
          <w:tcPr>
            <w:tcW w:type="dxa" w:w="1349"/>
            <w:tcMar>
              <w:top w:type="dxa" w:w="60"/>
              <w:left w:type="dxa" w:w="90"/>
              <w:bottom w:type="dxa" w:w="60"/>
              <w:right w:type="dxa" w:w="90"/>
            </w:tcMar>
          </w:tcPr>
          <w:p>
            <w:r>
              <w:rPr>
                <w:b w:val="false"/>
                <w:bCs w:val="false"/>
                <w:sz w:val="18"/>
                <w:szCs w:val="18"/>
              </w:rPr>
              <w:t xml:space="preserve">alle 5</w:t>
            </w:r>
          </w:p>
        </w:tc>
        <w:tc>
          <w:tcPr>
            <w:tcW w:type="dxa" w:w="1350"/>
            <w:tcMar>
              <w:top w:type="dxa" w:w="60"/>
              <w:left w:type="dxa" w:w="90"/>
              <w:bottom w:type="dxa" w:w="60"/>
              <w:right w:type="dxa" w:w="90"/>
            </w:tcMar>
          </w:tcPr>
          <w:p>
            <w:r>
              <w:rPr>
                <w:b w:val="false"/>
                <w:bCs w:val="false"/>
                <w:sz w:val="18"/>
                <w:szCs w:val="18"/>
              </w:rPr>
              <w:t xml:space="preserve">aktiv</w:t>
            </w:r>
          </w:p>
        </w:tc>
      </w:tr>
      <w:tr>
        <w:tc>
          <w:tcPr>
            <w:tcW w:type="dxa" w:w="3277"/>
            <w:tcMar>
              <w:top w:type="dxa" w:w="60"/>
              <w:left w:type="dxa" w:w="90"/>
              <w:bottom w:type="dxa" w:w="60"/>
              <w:right w:type="dxa" w:w="90"/>
            </w:tcMar>
          </w:tcPr>
          <w:p>
            <w:r>
              <w:rPr>
                <w:b w:val="false"/>
                <w:bCs w:val="false"/>
                <w:sz w:val="18"/>
                <w:szCs w:val="18"/>
              </w:rPr>
              <w:t xml:space="preserve">SP_Exact_Core</w:t>
            </w:r>
          </w:p>
        </w:tc>
        <w:tc>
          <w:tcPr>
            <w:tcW w:type="dxa" w:w="3662"/>
            <w:tcMar>
              <w:top w:type="dxa" w:w="60"/>
              <w:left w:type="dxa" w:w="90"/>
              <w:bottom w:type="dxa" w:w="60"/>
              <w:right w:type="dxa" w:w="90"/>
            </w:tcMar>
          </w:tcPr>
          <w:p>
            <w:r>
              <w:rPr>
                <w:b w:val="false"/>
                <w:bCs w:val="false"/>
                <w:sz w:val="18"/>
                <w:szCs w:val="18"/>
              </w:rPr>
              <w:t xml:space="preserve">8 Exact, u. a. kauholz hund, kaffeeholz hund, kaffeeholz</w:t>
            </w:r>
          </w:p>
        </w:tc>
        <w:tc>
          <w:tcPr>
            <w:tcW w:type="dxa" w:w="1349"/>
            <w:tcMar>
              <w:top w:type="dxa" w:w="60"/>
              <w:left w:type="dxa" w:w="90"/>
              <w:bottom w:type="dxa" w:w="60"/>
              <w:right w:type="dxa" w:w="90"/>
            </w:tcMar>
          </w:tcPr>
          <w:p>
            <w:r>
              <w:rPr>
                <w:b w:val="false"/>
                <w:bCs w:val="false"/>
                <w:sz w:val="18"/>
                <w:szCs w:val="18"/>
              </w:rPr>
              <w:t xml:space="preserve">alle 5</w:t>
            </w:r>
          </w:p>
        </w:tc>
        <w:tc>
          <w:tcPr>
            <w:tcW w:type="dxa" w:w="1350"/>
            <w:tcMar>
              <w:top w:type="dxa" w:w="60"/>
              <w:left w:type="dxa" w:w="90"/>
              <w:bottom w:type="dxa" w:w="60"/>
              <w:right w:type="dxa" w:w="90"/>
            </w:tcMar>
          </w:tcPr>
          <w:p>
            <w:r>
              <w:rPr>
                <w:b w:val="false"/>
                <w:bCs w:val="false"/>
                <w:sz w:val="18"/>
                <w:szCs w:val="18"/>
              </w:rPr>
              <w:t xml:space="preserve">aktiv</w:t>
            </w:r>
          </w:p>
        </w:tc>
      </w:tr>
      <w:tr>
        <w:tc>
          <w:tcPr>
            <w:tcW w:type="dxa" w:w="3277"/>
            <w:tcMar>
              <w:top w:type="dxa" w:w="60"/>
              <w:left w:type="dxa" w:w="90"/>
              <w:bottom w:type="dxa" w:w="60"/>
              <w:right w:type="dxa" w:w="90"/>
            </w:tcMar>
          </w:tcPr>
          <w:p>
            <w:r>
              <w:rPr>
                <w:b w:val="false"/>
                <w:bCs w:val="false"/>
                <w:sz w:val="18"/>
                <w:szCs w:val="18"/>
              </w:rPr>
              <w:t xml:space="preserve">SP_Exact_Welpen</w:t>
            </w:r>
          </w:p>
        </w:tc>
        <w:tc>
          <w:tcPr>
            <w:tcW w:type="dxa" w:w="3662"/>
            <w:tcMar>
              <w:top w:type="dxa" w:w="60"/>
              <w:left w:type="dxa" w:w="90"/>
              <w:bottom w:type="dxa" w:w="60"/>
              <w:right w:type="dxa" w:w="90"/>
            </w:tcMar>
          </w:tcPr>
          <w:p>
            <w:r>
              <w:rPr>
                <w:b w:val="false"/>
                <w:bCs w:val="false"/>
                <w:sz w:val="18"/>
                <w:szCs w:val="18"/>
              </w:rPr>
              <w:t xml:space="preserve">kaffeeholz / kauholz / kauwurzel für welpen</w:t>
            </w:r>
          </w:p>
        </w:tc>
        <w:tc>
          <w:tcPr>
            <w:tcW w:type="dxa" w:w="1349"/>
            <w:tcMar>
              <w:top w:type="dxa" w:w="60"/>
              <w:left w:type="dxa" w:w="90"/>
              <w:bottom w:type="dxa" w:w="60"/>
              <w:right w:type="dxa" w:w="90"/>
            </w:tcMar>
          </w:tcPr>
          <w:p>
            <w:r>
              <w:rPr>
                <w:b w:val="false"/>
                <w:bCs w:val="false"/>
                <w:sz w:val="18"/>
                <w:szCs w:val="18"/>
              </w:rPr>
              <w:t xml:space="preserve">XS, S</w:t>
            </w:r>
          </w:p>
        </w:tc>
        <w:tc>
          <w:tcPr>
            <w:tcW w:type="dxa" w:w="1350"/>
            <w:tcMar>
              <w:top w:type="dxa" w:w="60"/>
              <w:left w:type="dxa" w:w="90"/>
              <w:bottom w:type="dxa" w:w="60"/>
              <w:right w:type="dxa" w:w="90"/>
            </w:tcMar>
          </w:tcPr>
          <w:p>
            <w:r>
              <w:rPr>
                <w:b w:val="false"/>
                <w:bCs w:val="false"/>
                <w:sz w:val="18"/>
                <w:szCs w:val="18"/>
              </w:rPr>
              <w:t xml:space="preserve">aktiv</w:t>
            </w:r>
          </w:p>
        </w:tc>
      </w:tr>
      <w:tr>
        <w:tc>
          <w:tcPr>
            <w:tcW w:type="dxa" w:w="3277"/>
            <w:tcMar>
              <w:top w:type="dxa" w:w="60"/>
              <w:left w:type="dxa" w:w="90"/>
              <w:bottom w:type="dxa" w:w="60"/>
              <w:right w:type="dxa" w:w="90"/>
            </w:tcMar>
          </w:tcPr>
          <w:p>
            <w:r>
              <w:rPr>
                <w:b w:val="false"/>
                <w:bCs w:val="false"/>
                <w:sz w:val="18"/>
                <w:szCs w:val="18"/>
              </w:rPr>
              <w:t xml:space="preserve">SP_ASIN_Wettbewerber</w:t>
            </w:r>
          </w:p>
        </w:tc>
        <w:tc>
          <w:tcPr>
            <w:tcW w:type="dxa" w:w="3662"/>
            <w:tcMar>
              <w:top w:type="dxa" w:w="60"/>
              <w:left w:type="dxa" w:w="90"/>
              <w:bottom w:type="dxa" w:w="60"/>
              <w:right w:type="dxa" w:w="90"/>
            </w:tcMar>
          </w:tcPr>
          <w:p>
            <w:r>
              <w:rPr>
                <w:b w:val="false"/>
                <w:bCs w:val="false"/>
                <w:sz w:val="18"/>
                <w:szCs w:val="18"/>
              </w:rPr>
              <w:t xml:space="preserve">7 Wettbewerber-ASINs, u. a. HeyGret</w:t>
            </w:r>
          </w:p>
        </w:tc>
        <w:tc>
          <w:tcPr>
            <w:tcW w:type="dxa" w:w="1349"/>
            <w:tcMar>
              <w:top w:type="dxa" w:w="60"/>
              <w:left w:type="dxa" w:w="90"/>
              <w:bottom w:type="dxa" w:w="60"/>
              <w:right w:type="dxa" w:w="90"/>
            </w:tcMar>
          </w:tcPr>
          <w:p>
            <w:r>
              <w:rPr>
                <w:b w:val="false"/>
                <w:bCs w:val="false"/>
                <w:sz w:val="18"/>
                <w:szCs w:val="18"/>
              </w:rPr>
              <w:t xml:space="preserve">XS, S, L</w:t>
            </w:r>
          </w:p>
        </w:tc>
        <w:tc>
          <w:tcPr>
            <w:tcW w:type="dxa" w:w="1350"/>
            <w:tcMar>
              <w:top w:type="dxa" w:w="60"/>
              <w:left w:type="dxa" w:w="90"/>
              <w:bottom w:type="dxa" w:w="60"/>
              <w:right w:type="dxa" w:w="90"/>
            </w:tcMar>
          </w:tcPr>
          <w:p>
            <w:r>
              <w:rPr>
                <w:b w:val="false"/>
                <w:bCs w:val="false"/>
                <w:sz w:val="18"/>
                <w:szCs w:val="18"/>
              </w:rPr>
              <w:t xml:space="preserve">aktiv</w:t>
            </w:r>
          </w:p>
        </w:tc>
      </w:tr>
      <w:tr>
        <w:tc>
          <w:tcPr>
            <w:tcW w:type="dxa" w:w="3277"/>
            <w:tcMar>
              <w:top w:type="dxa" w:w="60"/>
              <w:left w:type="dxa" w:w="90"/>
              <w:bottom w:type="dxa" w:w="60"/>
              <w:right w:type="dxa" w:w="90"/>
            </w:tcMar>
          </w:tcPr>
          <w:p>
            <w:r>
              <w:rPr>
                <w:b w:val="false"/>
                <w:bCs w:val="false"/>
                <w:sz w:val="18"/>
                <w:szCs w:val="18"/>
              </w:rPr>
              <w:t xml:space="preserve">SP_Phrase_Discovery</w:t>
            </w:r>
          </w:p>
        </w:tc>
        <w:tc>
          <w:tcPr>
            <w:tcW w:type="dxa" w:w="3662"/>
            <w:tcMar>
              <w:top w:type="dxa" w:w="60"/>
              <w:left w:type="dxa" w:w="90"/>
              <w:bottom w:type="dxa" w:w="60"/>
              <w:right w:type="dxa" w:w="90"/>
            </w:tcMar>
          </w:tcPr>
          <w:p>
            <w:r>
              <w:rPr>
                <w:b w:val="false"/>
                <w:bCs w:val="false"/>
                <w:sz w:val="18"/>
                <w:szCs w:val="18"/>
              </w:rPr>
              <w:t xml:space="preserve">kaffeeholz, kauholz, kauwurzel</w:t>
            </w:r>
          </w:p>
        </w:tc>
        <w:tc>
          <w:tcPr>
            <w:tcW w:type="dxa" w:w="1349"/>
            <w:tcMar>
              <w:top w:type="dxa" w:w="60"/>
              <w:left w:type="dxa" w:w="90"/>
              <w:bottom w:type="dxa" w:w="60"/>
              <w:right w:type="dxa" w:w="90"/>
            </w:tcMar>
          </w:tcPr>
          <w:p>
            <w:r>
              <w:rPr>
                <w:b w:val="false"/>
                <w:bCs w:val="false"/>
                <w:sz w:val="18"/>
                <w:szCs w:val="18"/>
              </w:rPr>
              <w:t xml:space="preserve">XS–L</w:t>
            </w:r>
          </w:p>
        </w:tc>
        <w:tc>
          <w:tcPr>
            <w:tcW w:type="dxa" w:w="1350"/>
            <w:tcMar>
              <w:top w:type="dxa" w:w="60"/>
              <w:left w:type="dxa" w:w="90"/>
              <w:bottom w:type="dxa" w:w="60"/>
              <w:right w:type="dxa" w:w="90"/>
            </w:tcMar>
          </w:tcPr>
          <w:p>
            <w:r>
              <w:rPr>
                <w:b w:val="false"/>
                <w:bCs w:val="false"/>
                <w:sz w:val="18"/>
                <w:szCs w:val="18"/>
              </w:rPr>
              <w:t xml:space="preserve">aktiv</w:t>
            </w:r>
          </w:p>
        </w:tc>
      </w:tr>
      <w:tr>
        <w:tc>
          <w:tcPr>
            <w:tcW w:type="dxa" w:w="3277"/>
            <w:tcMar>
              <w:top w:type="dxa" w:w="60"/>
              <w:left w:type="dxa" w:w="90"/>
              <w:bottom w:type="dxa" w:w="60"/>
              <w:right w:type="dxa" w:w="90"/>
            </w:tcMar>
          </w:tcPr>
          <w:p>
            <w:r>
              <w:rPr>
                <w:b w:val="false"/>
                <w:bCs w:val="false"/>
                <w:sz w:val="18"/>
                <w:szCs w:val="18"/>
              </w:rPr>
              <w:t xml:space="preserve">SP_Broad_Discovery</w:t>
            </w:r>
          </w:p>
        </w:tc>
        <w:tc>
          <w:tcPr>
            <w:tcW w:type="dxa" w:w="3662"/>
            <w:tcMar>
              <w:top w:type="dxa" w:w="60"/>
              <w:left w:type="dxa" w:w="90"/>
              <w:bottom w:type="dxa" w:w="60"/>
              <w:right w:type="dxa" w:w="90"/>
            </w:tcMar>
          </w:tcPr>
          <w:p>
            <w:r>
              <w:rPr>
                <w:b w:val="false"/>
                <w:bCs w:val="false"/>
                <w:sz w:val="18"/>
                <w:szCs w:val="18"/>
              </w:rPr>
              <w:t xml:space="preserve">4 Broad-Keywords</w:t>
            </w:r>
          </w:p>
        </w:tc>
        <w:tc>
          <w:tcPr>
            <w:tcW w:type="dxa" w:w="1349"/>
            <w:tcMar>
              <w:top w:type="dxa" w:w="60"/>
              <w:left w:type="dxa" w:w="90"/>
              <w:bottom w:type="dxa" w:w="60"/>
              <w:right w:type="dxa" w:w="90"/>
            </w:tcMar>
          </w:tcPr>
          <w:p>
            <w:r>
              <w:rPr>
                <w:b w:val="false"/>
                <w:bCs w:val="false"/>
                <w:sz w:val="18"/>
                <w:szCs w:val="18"/>
              </w:rPr>
              <w:t xml:space="preserve">XS</w:t>
            </w:r>
          </w:p>
        </w:tc>
        <w:tc>
          <w:tcPr>
            <w:tcW w:type="dxa" w:w="1350"/>
            <w:tcMar>
              <w:top w:type="dxa" w:w="60"/>
              <w:left w:type="dxa" w:w="90"/>
              <w:bottom w:type="dxa" w:w="60"/>
              <w:right w:type="dxa" w:w="90"/>
            </w:tcMar>
          </w:tcPr>
          <w:p>
            <w:r>
              <w:rPr>
                <w:b w:val="false"/>
                <w:bCs w:val="false"/>
                <w:sz w:val="18"/>
                <w:szCs w:val="18"/>
              </w:rPr>
              <w:t xml:space="preserve">aktiv</w:t>
            </w:r>
          </w:p>
        </w:tc>
      </w:tr>
      <w:tr>
        <w:tc>
          <w:tcPr>
            <w:tcW w:type="dxa" w:w="3277"/>
            <w:tcMar>
              <w:top w:type="dxa" w:w="60"/>
              <w:left w:type="dxa" w:w="90"/>
              <w:bottom w:type="dxa" w:w="60"/>
              <w:right w:type="dxa" w:w="90"/>
            </w:tcMar>
          </w:tcPr>
          <w:p>
            <w:r>
              <w:rPr>
                <w:b w:val="false"/>
                <w:bCs w:val="false"/>
                <w:sz w:val="18"/>
                <w:szCs w:val="18"/>
              </w:rPr>
              <w:t xml:space="preserve">SP_Auto_Kaffeeholz</w:t>
            </w:r>
          </w:p>
        </w:tc>
        <w:tc>
          <w:tcPr>
            <w:tcW w:type="dxa" w:w="3662"/>
            <w:tcMar>
              <w:top w:type="dxa" w:w="60"/>
              <w:left w:type="dxa" w:w="90"/>
              <w:bottom w:type="dxa" w:w="60"/>
              <w:right w:type="dxa" w:w="90"/>
            </w:tcMar>
          </w:tcPr>
          <w:p>
            <w:r>
              <w:rPr>
                <w:b w:val="false"/>
                <w:bCs w:val="false"/>
                <w:sz w:val="18"/>
                <w:szCs w:val="18"/>
              </w:rPr>
              <w:t xml:space="preserve">Auto, 227 bewusste Negatives</w:t>
            </w:r>
          </w:p>
        </w:tc>
        <w:tc>
          <w:tcPr>
            <w:tcW w:type="dxa" w:w="1349"/>
            <w:tcMar>
              <w:top w:type="dxa" w:w="60"/>
              <w:left w:type="dxa" w:w="90"/>
              <w:bottom w:type="dxa" w:w="60"/>
              <w:right w:type="dxa" w:w="90"/>
            </w:tcMar>
          </w:tcPr>
          <w:p>
            <w:r>
              <w:rPr>
                <w:b w:val="false"/>
                <w:bCs w:val="false"/>
                <w:sz w:val="18"/>
                <w:szCs w:val="18"/>
              </w:rPr>
              <w:t xml:space="preserve">alle 5</w:t>
            </w:r>
          </w:p>
        </w:tc>
        <w:tc>
          <w:tcPr>
            <w:tcW w:type="dxa" w:w="1350"/>
            <w:tcMar>
              <w:top w:type="dxa" w:w="60"/>
              <w:left w:type="dxa" w:w="90"/>
              <w:bottom w:type="dxa" w:w="60"/>
              <w:right w:type="dxa" w:w="90"/>
            </w:tcMar>
          </w:tcPr>
          <w:p>
            <w:r>
              <w:rPr>
                <w:b w:val="false"/>
                <w:bCs w:val="false"/>
                <w:sz w:val="18"/>
                <w:szCs w:val="18"/>
              </w:rPr>
              <w:t xml:space="preserve">aktiv</w:t>
            </w:r>
          </w:p>
        </w:tc>
      </w:tr>
      <w:tr>
        <w:tc>
          <w:tcPr>
            <w:tcW w:type="dxa" w:w="3277"/>
            <w:tcMar>
              <w:top w:type="dxa" w:w="60"/>
              <w:left w:type="dxa" w:w="90"/>
              <w:bottom w:type="dxa" w:w="60"/>
              <w:right w:type="dxa" w:w="90"/>
            </w:tcMar>
          </w:tcPr>
          <w:p>
            <w:r>
              <w:rPr>
                <w:b w:val="false"/>
                <w:bCs w:val="false"/>
                <w:sz w:val="18"/>
                <w:szCs w:val="18"/>
              </w:rPr>
              <w:t xml:space="preserve">5 × SP_Exact_SKW (kauholz-hund, kaffeeholz-hund, kaffeeholz, kaffeeholz-fuer-welpen, kauholz-fuer-welpen)</w:t>
            </w:r>
          </w:p>
        </w:tc>
        <w:tc>
          <w:tcPr>
            <w:tcW w:type="dxa" w:w="3662"/>
            <w:tcMar>
              <w:top w:type="dxa" w:w="60"/>
              <w:left w:type="dxa" w:w="90"/>
              <w:bottom w:type="dxa" w:w="60"/>
              <w:right w:type="dxa" w:w="90"/>
            </w:tcMar>
          </w:tcPr>
          <w:p>
            <w:r>
              <w:rPr>
                <w:b w:val="false"/>
                <w:bCs w:val="false"/>
                <w:sz w:val="18"/>
                <w:szCs w:val="18"/>
              </w:rPr>
              <w:t xml:space="preserve">am 1.10. angelegt, doppelten Core bzw. Welpen</w:t>
            </w:r>
          </w:p>
        </w:tc>
        <w:tc>
          <w:tcPr>
            <w:tcW w:type="dxa" w:w="1349"/>
            <w:tcMar>
              <w:top w:type="dxa" w:w="60"/>
              <w:left w:type="dxa" w:w="90"/>
              <w:bottom w:type="dxa" w:w="60"/>
              <w:right w:type="dxa" w:w="90"/>
            </w:tcMar>
          </w:tcPr>
          <w:p>
            <w:r>
              <w:rPr>
                <w:b w:val="false"/>
                <w:bCs w:val="false"/>
                <w:sz w:val="18"/>
                <w:szCs w:val="18"/>
              </w:rPr>
              <w:t xml:space="preserve">–</w:t>
            </w:r>
          </w:p>
        </w:tc>
        <w:tc>
          <w:tcPr>
            <w:tcW w:type="dxa" w:w="1350"/>
            <w:tcMar>
              <w:top w:type="dxa" w:w="60"/>
              <w:left w:type="dxa" w:w="90"/>
              <w:bottom w:type="dxa" w:w="60"/>
              <w:right w:type="dxa" w:w="90"/>
            </w:tcMar>
          </w:tcPr>
          <w:p>
            <w:r>
              <w:rPr>
                <w:b w:val="false"/>
                <w:bCs w:val="false"/>
                <w:sz w:val="18"/>
                <w:szCs w:val="18"/>
              </w:rPr>
              <w:t xml:space="preserve">pausiert</w:t>
            </w:r>
          </w:p>
        </w:tc>
      </w:tr>
    </w:tbl>
    <w:p>
      <w:pPr>
        <w:spacing w:after="120"/>
      </w:pPr>
    </w:p>
    <w:p>
      <w:pPr>
        <w:pStyle w:val="ListParagraph"/>
        <w:numPr>
          <w:ilvl w:val="0"/>
          <w:numId w:val="2"/>
        </w:numPr>
        <w:spacing w:after="60"/>
      </w:pPr>
      <w:r>
        <w:t xml:space="preserve">„kaffeeholz hund“ ist in SP_Exact_SKW_kaffeeholz-fuer-hunde als Negative Exact eingetragen. Die Suche läuft über SP_Exact_Core.</w:t>
      </w:r>
    </w:p>
    <w:p>
      <w:pPr>
        <w:pStyle w:val="ListParagraph"/>
        <w:numPr>
          <w:ilvl w:val="0"/>
          <w:numId w:val="2"/>
        </w:numPr>
        <w:spacing w:after="60"/>
      </w:pPr>
      <w:r>
        <w:t xml:space="preserve">Die Auto-Kampagne liefert wegen der Negatives („hund“, „hunde“) kaum Traffic. Das ist so gewollt.</w:t>
      </w:r>
    </w:p>
    <w:p>
      <w:pPr>
        <w:pStyle w:val="Heading1"/>
        <w:spacing w:after="160" w:before="360"/>
      </w:pPr>
      <w:r>
        <w:t xml:space="preserve">5. Stufenplan</w:t>
      </w:r>
    </w:p>
    <w:p>
      <w:pPr>
        <w:pStyle w:val="Heading2"/>
        <w:spacing w:after="120" w:before="240"/>
      </w:pPr>
      <w:r>
        <w:t xml:space="preserve">Stufe 1 – ab sofort</w:t>
      </w:r>
    </w:p>
    <w:p>
      <w:pPr>
        <w:spacing w:after="120"/>
      </w:pPr>
      <w:r>
        <w:t xml:space="preserve">Die kleinen, sehr passenden Keywords (kaffeeholz hund, kaffeeholz, kauholz hund, kaffeeholz/kauholz für welpen) laufen in SP_Exact_Core und SP_Exact_Welpen. Bisher hat die Automatik von Core sie bei 0,90 € gedeckelt und auf 45 % ACoS gedrückt. Für Stufe 1 wird Core auf „Max Impressions“ umgestellt (siehe Abschnitt 7). Dazu kommen die zwei neuen SKW-Kampagnen kaffeebaumholz hund und kaffeeholzknochen für hunde.</w:t>
      </w:r>
    </w:p>
    <w:p>
      <w:pPr>
        <w:spacing w:after="120"/>
      </w:pPr>
      <w:r>
        <w:rPr>
          <w:b/>
          <w:bCs/>
        </w:rPr>
        <w:t xml:space="preserve">Ziel: </w:t>
      </w:r>
      <w:r>
        <w:t xml:space="preserve">organisch unter Platz 20, später Top 10 auf diesen Keywords. Erste Prüfung am 8. Oktober 2026.</w:t>
      </w:r>
    </w:p>
    <w:p>
      <w:pPr>
        <w:pStyle w:val="Heading2"/>
        <w:spacing w:after="120" w:before="240"/>
      </w:pPr>
      <w:r>
        <w:t xml:space="preserve">Stufe 2 – ab Woche 3–4</w:t>
      </w:r>
    </w:p>
    <w:p>
      <w:pPr>
        <w:spacing w:after="120"/>
      </w:pPr>
      <w:r>
        <w:rPr>
          <w:b/>
          <w:bCs/>
        </w:rPr>
        <w:t xml:space="preserve">Bedingung: </w:t>
      </w:r>
      <w:r>
        <w:t xml:space="preserve">Stufe-1-Keywords organisch unter Platz 20.</w:t>
      </w:r>
    </w:p>
    <w:p>
      <w:pPr>
        <w:spacing w:after="120"/>
      </w:pPr>
      <w:r>
        <w:rPr>
          <w:b/>
          <w:bCs/>
        </w:rPr>
        <w:t xml:space="preserve">Maßnahme: </w:t>
      </w:r>
      <w:r>
        <w:t xml:space="preserve">„kauholz für hunde“ stärker pushen: Max Bid in Adtomic von 1,40 € auf 1,60 € anheben, solange die Conversion Rate über 15 % bleibt.</w:t>
      </w:r>
    </w:p>
    <w:p>
      <w:pPr>
        <w:pStyle w:val="Heading2"/>
        <w:spacing w:after="120" w:before="240"/>
      </w:pPr>
      <w:r>
        <w:t xml:space="preserve">Stufe 3 – ab etwa Woche 4–6</w:t>
      </w:r>
    </w:p>
    <w:p>
      <w:pPr>
        <w:spacing w:after="120"/>
      </w:pPr>
      <w:r>
        <w:rPr>
          <w:b/>
          <w:bCs/>
        </w:rPr>
        <w:t xml:space="preserve">Bedingung: </w:t>
      </w:r>
      <w:r>
        <w:t xml:space="preserve">mindestens 10–15 Reviews und Stufe-1-Keywords organisch in den Top 10.</w:t>
      </w:r>
    </w:p>
    <w:p>
      <w:pPr>
        <w:spacing w:after="120"/>
      </w:pPr>
      <w:r>
        <w:rPr>
          <w:b/>
          <w:bCs/>
        </w:rPr>
        <w:t xml:space="preserve">Maßnahme: </w:t>
      </w:r>
      <w:r>
        <w:t xml:space="preserve">„kaffeeholz für hunde“ freigeben: Max Bid von 1,00 € auf 1,60 €, Top of Search auf +200 %. Vorher nicht: Bisher kam 1 Bestellung aus 24 Klicks, also rund 35 € Werbekosten pro Bestellung gegen einen Wettbewerber mit 230 Reviews.</w:t>
      </w:r>
    </w:p>
    <w:p>
      <w:pPr>
        <w:pStyle w:val="Heading2"/>
        <w:spacing w:after="120" w:before="240"/>
      </w:pPr>
      <w:r>
        <w:t xml:space="preserve">Stufe 4 – später</w:t>
      </w:r>
    </w:p>
    <w:p>
      <w:pPr>
        <w:spacing w:after="120"/>
      </w:pPr>
      <w:r>
        <w:t xml:space="preserve">Welpen-Kauspielzeug (kauspielzeug welpe, kauknochen welpen) und „kauwurzel für hunde“. Erst nach dem Listing-Update. Vorher prüfen, ob das Keyword schon in einer Kampagne des Portfolios läuft.</w:t>
      </w:r>
    </w:p>
    <w:p>
      <w:pPr>
        <w:pStyle w:val="Heading1"/>
        <w:spacing w:after="160" w:before="360"/>
      </w:pPr>
      <w:r>
        <w:t xml:space="preserve">6. Wöchentlicher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shd w:fill="1F4E5F" w:color="auto" w:val="clear"/>
            <w:tcMar>
              <w:top w:type="dxa" w:w="60"/>
              <w:left w:type="dxa" w:w="90"/>
              <w:bottom w:type="dxa" w:w="60"/>
              <w:right w:type="dxa" w:w="90"/>
            </w:tcMar>
          </w:tcPr>
          <w:p>
            <w:r>
              <w:rPr>
                <w:b/>
                <w:bCs/>
                <w:color w:val="FFFFFF"/>
                <w:sz w:val="18"/>
                <w:szCs w:val="18"/>
              </w:rPr>
              <w:t xml:space="preserve">Situation</w:t>
            </w:r>
          </w:p>
        </w:tc>
        <w:tc>
          <w:tcPr>
            <w:tcW w:type="dxa" w:w="3855"/>
            <w:shd w:fill="1F4E5F" w:color="auto" w:val="clear"/>
            <w:tcMar>
              <w:top w:type="dxa" w:w="60"/>
              <w:left w:type="dxa" w:w="90"/>
              <w:bottom w:type="dxa" w:w="60"/>
              <w:right w:type="dxa" w:w="90"/>
            </w:tcMar>
          </w:tcPr>
          <w:p>
            <w:r>
              <w:rPr>
                <w:b/>
                <w:bCs/>
                <w:color w:val="FFFFFF"/>
                <w:sz w:val="18"/>
                <w:szCs w:val="18"/>
              </w:rPr>
              <w:t xml:space="preserve">Maßnahme</w:t>
            </w:r>
          </w:p>
        </w:tc>
      </w:tr>
      <w:tr>
        <w:tc>
          <w:tcPr>
            <w:tcW w:type="dxa" w:w="5783"/>
            <w:tcMar>
              <w:top w:type="dxa" w:w="60"/>
              <w:left w:type="dxa" w:w="90"/>
              <w:bottom w:type="dxa" w:w="60"/>
              <w:right w:type="dxa" w:w="90"/>
            </w:tcMar>
          </w:tcPr>
          <w:p>
            <w:r>
              <w:rPr>
                <w:b w:val="false"/>
                <w:bCs w:val="false"/>
                <w:sz w:val="18"/>
                <w:szCs w:val="18"/>
              </w:rPr>
              <w:t xml:space="preserve">Weniger als die Hälfte des Tagesbudgets ausgegeben</w:t>
            </w:r>
          </w:p>
        </w:tc>
        <w:tc>
          <w:tcPr>
            <w:tcW w:type="dxa" w:w="3855"/>
            <w:tcMar>
              <w:top w:type="dxa" w:w="60"/>
              <w:left w:type="dxa" w:w="90"/>
              <w:bottom w:type="dxa" w:w="60"/>
              <w:right w:type="dxa" w:w="90"/>
            </w:tcMar>
          </w:tcPr>
          <w:p>
            <w:r>
              <w:rPr>
                <w:b w:val="false"/>
                <w:bCs w:val="false"/>
                <w:sz w:val="18"/>
                <w:szCs w:val="18"/>
              </w:rPr>
              <w:t xml:space="preserve">Max Bid in Adtomic +0,15 €</w:t>
            </w:r>
          </w:p>
        </w:tc>
      </w:tr>
      <w:tr>
        <w:tc>
          <w:tcPr>
            <w:tcW w:type="dxa" w:w="5783"/>
            <w:tcMar>
              <w:top w:type="dxa" w:w="60"/>
              <w:left w:type="dxa" w:w="90"/>
              <w:bottom w:type="dxa" w:w="60"/>
              <w:right w:type="dxa" w:w="90"/>
            </w:tcMar>
          </w:tcPr>
          <w:p>
            <w:r>
              <w:rPr>
                <w:b w:val="false"/>
                <w:bCs w:val="false"/>
                <w:sz w:val="18"/>
                <w:szCs w:val="18"/>
              </w:rPr>
              <w:t xml:space="preserve">15 Klicks ohne Bestellung</w:t>
            </w:r>
          </w:p>
        </w:tc>
        <w:tc>
          <w:tcPr>
            <w:tcW w:type="dxa" w:w="3855"/>
            <w:tcMar>
              <w:top w:type="dxa" w:w="60"/>
              <w:left w:type="dxa" w:w="90"/>
              <w:bottom w:type="dxa" w:w="60"/>
              <w:right w:type="dxa" w:w="90"/>
            </w:tcMar>
          </w:tcPr>
          <w:p>
            <w:r>
              <w:rPr>
                <w:b w:val="false"/>
                <w:bCs w:val="false"/>
                <w:sz w:val="18"/>
                <w:szCs w:val="18"/>
              </w:rPr>
              <w:t xml:space="preserve">Keyword prüfen, Max Bid −20 %</w:t>
            </w:r>
          </w:p>
        </w:tc>
      </w:tr>
      <w:tr>
        <w:tc>
          <w:tcPr>
            <w:tcW w:type="dxa" w:w="5783"/>
            <w:tcMar>
              <w:top w:type="dxa" w:w="60"/>
              <w:left w:type="dxa" w:w="90"/>
              <w:bottom w:type="dxa" w:w="60"/>
              <w:right w:type="dxa" w:w="90"/>
            </w:tcMar>
          </w:tcPr>
          <w:p>
            <w:r>
              <w:rPr>
                <w:b w:val="false"/>
                <w:bCs w:val="false"/>
                <w:sz w:val="18"/>
                <w:szCs w:val="18"/>
              </w:rPr>
              <w:t xml:space="preserve">Conversion Rate über 30 %</w:t>
            </w:r>
          </w:p>
        </w:tc>
        <w:tc>
          <w:tcPr>
            <w:tcW w:type="dxa" w:w="3855"/>
            <w:tcMar>
              <w:top w:type="dxa" w:w="60"/>
              <w:left w:type="dxa" w:w="90"/>
              <w:bottom w:type="dxa" w:w="60"/>
              <w:right w:type="dxa" w:w="90"/>
            </w:tcMar>
          </w:tcPr>
          <w:p>
            <w:r>
              <w:rPr>
                <w:b w:val="false"/>
                <w:bCs w:val="false"/>
                <w:sz w:val="18"/>
                <w:szCs w:val="18"/>
              </w:rPr>
              <w:t xml:space="preserve">Max Bid +0,20 € (Gewinner ausbauen)</w:t>
            </w:r>
          </w:p>
        </w:tc>
      </w:tr>
    </w:tbl>
    <w:p>
      <w:pPr>
        <w:spacing w:after="120"/>
      </w:pPr>
    </w:p>
    <w:p>
      <w:pPr>
        <w:spacing w:after="120"/>
      </w:pPr>
      <w:r>
        <w:t xml:space="preserve">Zielwert im Launch: ACoS bis etwa 80–100 %. Die Gewinnschwelle liegt bei rund 75 %.</w:t>
      </w:r>
    </w:p>
    <w:p>
      <w:pPr>
        <w:pStyle w:val="Heading1"/>
        <w:spacing w:after="160" w:before="360"/>
      </w:pPr>
      <w:r>
        <w:t xml:space="preserve">7. Gebotsautomatik (Adtomic)</w:t>
      </w:r>
    </w:p>
    <w:p>
      <w:pPr>
        <w:spacing w:after="120"/>
      </w:pPr>
      <w:r>
        <w:t xml:space="preserve">Die Gebote werden in Helium 10 Adtomic je Kampagne gesteuert (Bid Rule, Min/Max Bid). Im Launch dient sie als Leitplanke für Sichtbarkeit, nicht als ACoS-Optimierer. Einstellung durch TL unter „Edit Campaigns“.</w:t>
      </w:r>
    </w:p>
    <w:p>
      <w:pPr>
        <w:spacing w:after="120"/>
      </w:pPr>
      <w:r>
        <w:rPr>
          <w:b/>
          <w:bCs/>
        </w:rPr>
        <w:t xml:space="preserve">Achtung Klickpreis: </w:t>
      </w:r>
      <w:r>
        <w:t xml:space="preserve">Top of Search +150 % heißt, Amazon darf bis zum 2,5-fachen Gebot zahlen. Im September kostete ein Klick auf „kauholz für hunde“ bei 0,76 € Gebot tatsächlich 1,90 €. Max Bid 1,40 € heißt also bis zu 3,50 € pro Klick oben in der Suche.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506"/>
        <w:gridCol w:w="1735"/>
        <w:gridCol w:w="2120"/>
      </w:tblGrid>
      <w:tr>
        <w:trPr>
          <w:tblHeader/>
        </w:trPr>
        <w:tc>
          <w:tcPr>
            <w:tcW w:type="dxa" w:w="3277"/>
            <w:shd w:fill="1F4E5F" w:color="auto" w:val="clear"/>
            <w:tcMar>
              <w:top w:type="dxa" w:w="60"/>
              <w:left w:type="dxa" w:w="90"/>
              <w:bottom w:type="dxa" w:w="60"/>
              <w:right w:type="dxa" w:w="90"/>
            </w:tcMar>
          </w:tcPr>
          <w:p>
            <w:r>
              <w:rPr>
                <w:b/>
                <w:bCs/>
                <w:color w:val="FFFFFF"/>
                <w:sz w:val="18"/>
                <w:szCs w:val="18"/>
              </w:rPr>
              <w:t xml:space="preserve">Kampagne</w:t>
            </w:r>
          </w:p>
        </w:tc>
        <w:tc>
          <w:tcPr>
            <w:tcW w:type="dxa" w:w="2506"/>
            <w:shd w:fill="1F4E5F" w:color="auto" w:val="clear"/>
            <w:tcMar>
              <w:top w:type="dxa" w:w="60"/>
              <w:left w:type="dxa" w:w="90"/>
              <w:bottom w:type="dxa" w:w="60"/>
              <w:right w:type="dxa" w:w="90"/>
            </w:tcMar>
          </w:tcPr>
          <w:p>
            <w:r>
              <w:rPr>
                <w:b/>
                <w:bCs/>
                <w:color w:val="FFFFFF"/>
                <w:sz w:val="18"/>
                <w:szCs w:val="18"/>
              </w:rPr>
              <w:t xml:space="preserve">Bid Rule</w:t>
            </w:r>
          </w:p>
        </w:tc>
        <w:tc>
          <w:tcPr>
            <w:tcW w:type="dxa" w:w="1735"/>
            <w:shd w:fill="1F4E5F" w:color="auto" w:val="clear"/>
            <w:tcMar>
              <w:top w:type="dxa" w:w="60"/>
              <w:left w:type="dxa" w:w="90"/>
              <w:bottom w:type="dxa" w:w="60"/>
              <w:right w:type="dxa" w:w="90"/>
            </w:tcMar>
          </w:tcPr>
          <w:p>
            <w:r>
              <w:rPr>
                <w:b/>
                <w:bCs/>
                <w:color w:val="FFFFFF"/>
                <w:sz w:val="18"/>
                <w:szCs w:val="18"/>
              </w:rPr>
              <w:t xml:space="preserve">Min/Max bisher</w:t>
            </w:r>
          </w:p>
        </w:tc>
        <w:tc>
          <w:tcPr>
            <w:tcW w:type="dxa" w:w="2120"/>
            <w:shd w:fill="1F4E5F" w:color="auto" w:val="clear"/>
            <w:tcMar>
              <w:top w:type="dxa" w:w="60"/>
              <w:left w:type="dxa" w:w="90"/>
              <w:bottom w:type="dxa" w:w="60"/>
              <w:right w:type="dxa" w:w="90"/>
            </w:tcMar>
          </w:tcPr>
          <w:p>
            <w:r>
              <w:rPr>
                <w:b/>
                <w:bCs/>
                <w:color w:val="FFFFFF"/>
                <w:sz w:val="18"/>
                <w:szCs w:val="18"/>
              </w:rPr>
              <w:t xml:space="preserve">Min/Max neu</w:t>
            </w:r>
          </w:p>
        </w:tc>
      </w:tr>
      <w:tr>
        <w:tc>
          <w:tcPr>
            <w:tcW w:type="dxa" w:w="3277"/>
            <w:tcMar>
              <w:top w:type="dxa" w:w="60"/>
              <w:left w:type="dxa" w:w="90"/>
              <w:bottom w:type="dxa" w:w="60"/>
              <w:right w:type="dxa" w:w="90"/>
            </w:tcMar>
          </w:tcPr>
          <w:p>
            <w:r>
              <w:rPr>
                <w:b w:val="false"/>
                <w:bCs w:val="false"/>
                <w:sz w:val="18"/>
                <w:szCs w:val="18"/>
              </w:rPr>
              <w:t xml:space="preserve">SP_Exact_SKW_kaffeeholz-fuer-hunde</w:t>
            </w:r>
          </w:p>
        </w:tc>
        <w:tc>
          <w:tcPr>
            <w:tcW w:type="dxa" w:w="2506"/>
            <w:tcMar>
              <w:top w:type="dxa" w:w="60"/>
              <w:left w:type="dxa" w:w="90"/>
              <w:bottom w:type="dxa" w:w="60"/>
              <w:right w:type="dxa" w:w="90"/>
            </w:tcMar>
          </w:tcPr>
          <w:p>
            <w:r>
              <w:rPr>
                <w:b w:val="false"/>
                <w:bCs w:val="false"/>
                <w:sz w:val="18"/>
                <w:szCs w:val="18"/>
              </w:rPr>
              <w:t xml:space="preserve">Max Impressions</w:t>
            </w:r>
          </w:p>
        </w:tc>
        <w:tc>
          <w:tcPr>
            <w:tcW w:type="dxa" w:w="1735"/>
            <w:tcMar>
              <w:top w:type="dxa" w:w="60"/>
              <w:left w:type="dxa" w:w="90"/>
              <w:bottom w:type="dxa" w:w="60"/>
              <w:right w:type="dxa" w:w="90"/>
            </w:tcMar>
          </w:tcPr>
          <w:p>
            <w:r>
              <w:rPr>
                <w:b w:val="false"/>
                <w:bCs w:val="false"/>
                <w:sz w:val="18"/>
                <w:szCs w:val="18"/>
              </w:rPr>
              <w:t xml:space="preserve">0,35–1,60 €</w:t>
            </w:r>
          </w:p>
        </w:tc>
        <w:tc>
          <w:tcPr>
            <w:tcW w:type="dxa" w:w="2120"/>
            <w:tcMar>
              <w:top w:type="dxa" w:w="60"/>
              <w:left w:type="dxa" w:w="90"/>
              <w:bottom w:type="dxa" w:w="60"/>
              <w:right w:type="dxa" w:w="90"/>
            </w:tcMar>
          </w:tcPr>
          <w:p>
            <w:r>
              <w:rPr>
                <w:b w:val="false"/>
                <w:bCs w:val="false"/>
                <w:sz w:val="18"/>
                <w:szCs w:val="18"/>
              </w:rPr>
              <w:t xml:space="preserve">0,35–1,00 € bis Stufe 3</w:t>
            </w:r>
          </w:p>
        </w:tc>
      </w:tr>
      <w:tr>
        <w:tc>
          <w:tcPr>
            <w:tcW w:type="dxa" w:w="3277"/>
            <w:tcMar>
              <w:top w:type="dxa" w:w="60"/>
              <w:left w:type="dxa" w:w="90"/>
              <w:bottom w:type="dxa" w:w="60"/>
              <w:right w:type="dxa" w:w="90"/>
            </w:tcMar>
          </w:tcPr>
          <w:p>
            <w:r>
              <w:rPr>
                <w:b w:val="false"/>
                <w:bCs w:val="false"/>
                <w:sz w:val="18"/>
                <w:szCs w:val="18"/>
              </w:rPr>
              <w:t xml:space="preserve">SP_Exact_SKW_kauholz-fuer-hunde</w:t>
            </w:r>
          </w:p>
        </w:tc>
        <w:tc>
          <w:tcPr>
            <w:tcW w:type="dxa" w:w="2506"/>
            <w:tcMar>
              <w:top w:type="dxa" w:w="60"/>
              <w:left w:type="dxa" w:w="90"/>
              <w:bottom w:type="dxa" w:w="60"/>
              <w:right w:type="dxa" w:w="90"/>
            </w:tcMar>
          </w:tcPr>
          <w:p>
            <w:r>
              <w:rPr>
                <w:b w:val="false"/>
                <w:bCs w:val="false"/>
                <w:sz w:val="18"/>
                <w:szCs w:val="18"/>
              </w:rPr>
              <w:t xml:space="preserve">Max Impressions</w:t>
            </w:r>
          </w:p>
        </w:tc>
        <w:tc>
          <w:tcPr>
            <w:tcW w:type="dxa" w:w="1735"/>
            <w:tcMar>
              <w:top w:type="dxa" w:w="60"/>
              <w:left w:type="dxa" w:w="90"/>
              <w:bottom w:type="dxa" w:w="60"/>
              <w:right w:type="dxa" w:w="90"/>
            </w:tcMar>
          </w:tcPr>
          <w:p>
            <w:r>
              <w:rPr>
                <w:b w:val="false"/>
                <w:bCs w:val="false"/>
                <w:sz w:val="18"/>
                <w:szCs w:val="18"/>
              </w:rPr>
              <w:t xml:space="preserve">0,35–1,40 €</w:t>
            </w:r>
          </w:p>
        </w:tc>
        <w:tc>
          <w:tcPr>
            <w:tcW w:type="dxa" w:w="2120"/>
            <w:tcMar>
              <w:top w:type="dxa" w:w="60"/>
              <w:left w:type="dxa" w:w="90"/>
              <w:bottom w:type="dxa" w:w="60"/>
              <w:right w:type="dxa" w:w="90"/>
            </w:tcMar>
          </w:tcPr>
          <w:p>
            <w:r>
              <w:rPr>
                <w:b w:val="false"/>
                <w:bCs w:val="false"/>
                <w:sz w:val="18"/>
                <w:szCs w:val="18"/>
              </w:rPr>
              <w:t xml:space="preserve">bleibt (Stufe 2: 1,60 €)</w:t>
            </w:r>
          </w:p>
        </w:tc>
      </w:tr>
      <w:tr>
        <w:tc>
          <w:tcPr>
            <w:tcW w:type="dxa" w:w="3277"/>
            <w:tcMar>
              <w:top w:type="dxa" w:w="60"/>
              <w:left w:type="dxa" w:w="90"/>
              <w:bottom w:type="dxa" w:w="60"/>
              <w:right w:type="dxa" w:w="90"/>
            </w:tcMar>
          </w:tcPr>
          <w:p>
            <w:r>
              <w:rPr>
                <w:b w:val="false"/>
                <w:bCs w:val="false"/>
                <w:sz w:val="18"/>
                <w:szCs w:val="18"/>
              </w:rPr>
              <w:t xml:space="preserve">SP_Exact_Core</w:t>
            </w:r>
          </w:p>
        </w:tc>
        <w:tc>
          <w:tcPr>
            <w:tcW w:type="dxa" w:w="2506"/>
            <w:tcMar>
              <w:top w:type="dxa" w:w="60"/>
              <w:left w:type="dxa" w:w="90"/>
              <w:bottom w:type="dxa" w:w="60"/>
              <w:right w:type="dxa" w:w="90"/>
            </w:tcMar>
          </w:tcPr>
          <w:p>
            <w:r>
              <w:rPr>
                <w:b w:val="false"/>
                <w:bCs w:val="false"/>
                <w:sz w:val="18"/>
                <w:szCs w:val="18"/>
              </w:rPr>
              <w:t xml:space="preserve">Target ACoS 45 % → Max Impressions</w:t>
            </w:r>
          </w:p>
        </w:tc>
        <w:tc>
          <w:tcPr>
            <w:tcW w:type="dxa" w:w="1735"/>
            <w:tcMar>
              <w:top w:type="dxa" w:w="60"/>
              <w:left w:type="dxa" w:w="90"/>
              <w:bottom w:type="dxa" w:w="60"/>
              <w:right w:type="dxa" w:w="90"/>
            </w:tcMar>
          </w:tcPr>
          <w:p>
            <w:r>
              <w:rPr>
                <w:b w:val="false"/>
                <w:bCs w:val="false"/>
                <w:sz w:val="18"/>
                <w:szCs w:val="18"/>
              </w:rPr>
              <w:t xml:space="preserve">0,15–0,90 €</w:t>
            </w:r>
          </w:p>
        </w:tc>
        <w:tc>
          <w:tcPr>
            <w:tcW w:type="dxa" w:w="2120"/>
            <w:tcMar>
              <w:top w:type="dxa" w:w="60"/>
              <w:left w:type="dxa" w:w="90"/>
              <w:bottom w:type="dxa" w:w="60"/>
              <w:right w:type="dxa" w:w="90"/>
            </w:tcMar>
          </w:tcPr>
          <w:p>
            <w:r>
              <w:rPr>
                <w:b w:val="false"/>
                <w:bCs w:val="false"/>
                <w:sz w:val="18"/>
                <w:szCs w:val="18"/>
              </w:rPr>
              <w:t xml:space="preserve">0,50–1,40 €</w:t>
            </w:r>
          </w:p>
        </w:tc>
      </w:tr>
      <w:tr>
        <w:tc>
          <w:tcPr>
            <w:tcW w:type="dxa" w:w="3277"/>
            <w:tcMar>
              <w:top w:type="dxa" w:w="60"/>
              <w:left w:type="dxa" w:w="90"/>
              <w:bottom w:type="dxa" w:w="60"/>
              <w:right w:type="dxa" w:w="90"/>
            </w:tcMar>
          </w:tcPr>
          <w:p>
            <w:r>
              <w:rPr>
                <w:b w:val="false"/>
                <w:bCs w:val="false"/>
                <w:sz w:val="18"/>
                <w:szCs w:val="18"/>
              </w:rPr>
              <w:t xml:space="preserve">SP_Exact_Welpen</w:t>
            </w:r>
          </w:p>
        </w:tc>
        <w:tc>
          <w:tcPr>
            <w:tcW w:type="dxa" w:w="2506"/>
            <w:tcMar>
              <w:top w:type="dxa" w:w="60"/>
              <w:left w:type="dxa" w:w="90"/>
              <w:bottom w:type="dxa" w:w="60"/>
              <w:right w:type="dxa" w:w="90"/>
            </w:tcMar>
          </w:tcPr>
          <w:p>
            <w:r>
              <w:rPr>
                <w:b w:val="false"/>
                <w:bCs w:val="false"/>
                <w:sz w:val="18"/>
                <w:szCs w:val="18"/>
              </w:rPr>
              <w:t xml:space="preserve">Max Impressions</w:t>
            </w:r>
          </w:p>
        </w:tc>
        <w:tc>
          <w:tcPr>
            <w:tcW w:type="dxa" w:w="1735"/>
            <w:tcMar>
              <w:top w:type="dxa" w:w="60"/>
              <w:left w:type="dxa" w:w="90"/>
              <w:bottom w:type="dxa" w:w="60"/>
              <w:right w:type="dxa" w:w="90"/>
            </w:tcMar>
          </w:tcPr>
          <w:p>
            <w:r>
              <w:rPr>
                <w:b w:val="false"/>
                <w:bCs w:val="false"/>
                <w:sz w:val="18"/>
                <w:szCs w:val="18"/>
              </w:rPr>
              <w:t xml:space="preserve">0,35–1,20 €</w:t>
            </w:r>
          </w:p>
        </w:tc>
        <w:tc>
          <w:tcPr>
            <w:tcW w:type="dxa" w:w="2120"/>
            <w:tcMar>
              <w:top w:type="dxa" w:w="60"/>
              <w:left w:type="dxa" w:w="90"/>
              <w:bottom w:type="dxa" w:w="60"/>
              <w:right w:type="dxa" w:w="90"/>
            </w:tcMar>
          </w:tcPr>
          <w:p>
            <w:r>
              <w:rPr>
                <w:b w:val="false"/>
                <w:bCs w:val="false"/>
                <w:sz w:val="18"/>
                <w:szCs w:val="18"/>
              </w:rPr>
              <w:t xml:space="preserve">0,50–1,30 €</w:t>
            </w:r>
          </w:p>
        </w:tc>
      </w:tr>
      <w:tr>
        <w:tc>
          <w:tcPr>
            <w:tcW w:type="dxa" w:w="3277"/>
            <w:tcMar>
              <w:top w:type="dxa" w:w="60"/>
              <w:left w:type="dxa" w:w="90"/>
              <w:bottom w:type="dxa" w:w="60"/>
              <w:right w:type="dxa" w:w="90"/>
            </w:tcMar>
          </w:tcPr>
          <w:p>
            <w:r>
              <w:rPr>
                <w:b w:val="false"/>
                <w:bCs w:val="false"/>
                <w:sz w:val="18"/>
                <w:szCs w:val="18"/>
              </w:rPr>
              <w:t xml:space="preserve">SP_Exact_SKW_kaffeebaumholz-hund</w:t>
            </w:r>
          </w:p>
        </w:tc>
        <w:tc>
          <w:tcPr>
            <w:tcW w:type="dxa" w:w="2506"/>
            <w:tcMar>
              <w:top w:type="dxa" w:w="60"/>
              <w:left w:type="dxa" w:w="90"/>
              <w:bottom w:type="dxa" w:w="60"/>
              <w:right w:type="dxa" w:w="90"/>
            </w:tcMar>
          </w:tcPr>
          <w:p>
            <w:r>
              <w:rPr>
                <w:b w:val="false"/>
                <w:bCs w:val="false"/>
                <w:sz w:val="18"/>
                <w:szCs w:val="18"/>
              </w:rPr>
              <w:t xml:space="preserve">neu: Max Impressions</w:t>
            </w:r>
          </w:p>
        </w:tc>
        <w:tc>
          <w:tcPr>
            <w:tcW w:type="dxa" w:w="1735"/>
            <w:tcMar>
              <w:top w:type="dxa" w:w="60"/>
              <w:left w:type="dxa" w:w="90"/>
              <w:bottom w:type="dxa" w:w="60"/>
              <w:right w:type="dxa" w:w="90"/>
            </w:tcMar>
          </w:tcPr>
          <w:p>
            <w:r>
              <w:rPr>
                <w:b w:val="false"/>
                <w:bCs w:val="false"/>
                <w:sz w:val="18"/>
                <w:szCs w:val="18"/>
              </w:rPr>
              <w:t xml:space="preserve">aus</w:t>
            </w:r>
          </w:p>
        </w:tc>
        <w:tc>
          <w:tcPr>
            <w:tcW w:type="dxa" w:w="2120"/>
            <w:tcMar>
              <w:top w:type="dxa" w:w="60"/>
              <w:left w:type="dxa" w:w="90"/>
              <w:bottom w:type="dxa" w:w="60"/>
              <w:right w:type="dxa" w:w="90"/>
            </w:tcMar>
          </w:tcPr>
          <w:p>
            <w:r>
              <w:rPr>
                <w:b w:val="false"/>
                <w:bCs w:val="false"/>
                <w:sz w:val="18"/>
                <w:szCs w:val="18"/>
              </w:rPr>
              <w:t xml:space="preserve">0,50–1,20 €</w:t>
            </w:r>
          </w:p>
        </w:tc>
      </w:tr>
      <w:tr>
        <w:tc>
          <w:tcPr>
            <w:tcW w:type="dxa" w:w="3277"/>
            <w:tcMar>
              <w:top w:type="dxa" w:w="60"/>
              <w:left w:type="dxa" w:w="90"/>
              <w:bottom w:type="dxa" w:w="60"/>
              <w:right w:type="dxa" w:w="90"/>
            </w:tcMar>
          </w:tcPr>
          <w:p>
            <w:r>
              <w:rPr>
                <w:b w:val="false"/>
                <w:bCs w:val="false"/>
                <w:sz w:val="18"/>
                <w:szCs w:val="18"/>
              </w:rPr>
              <w:t xml:space="preserve">SP_Exact_SKW_kaffeeholzknochen-fuer-hunde</w:t>
            </w:r>
          </w:p>
        </w:tc>
        <w:tc>
          <w:tcPr>
            <w:tcW w:type="dxa" w:w="2506"/>
            <w:tcMar>
              <w:top w:type="dxa" w:w="60"/>
              <w:left w:type="dxa" w:w="90"/>
              <w:bottom w:type="dxa" w:w="60"/>
              <w:right w:type="dxa" w:w="90"/>
            </w:tcMar>
          </w:tcPr>
          <w:p>
            <w:r>
              <w:rPr>
                <w:b w:val="false"/>
                <w:bCs w:val="false"/>
                <w:sz w:val="18"/>
                <w:szCs w:val="18"/>
              </w:rPr>
              <w:t xml:space="preserve">neu: Max Impressions</w:t>
            </w:r>
          </w:p>
        </w:tc>
        <w:tc>
          <w:tcPr>
            <w:tcW w:type="dxa" w:w="1735"/>
            <w:tcMar>
              <w:top w:type="dxa" w:w="60"/>
              <w:left w:type="dxa" w:w="90"/>
              <w:bottom w:type="dxa" w:w="60"/>
              <w:right w:type="dxa" w:w="90"/>
            </w:tcMar>
          </w:tcPr>
          <w:p>
            <w:r>
              <w:rPr>
                <w:b w:val="false"/>
                <w:bCs w:val="false"/>
                <w:sz w:val="18"/>
                <w:szCs w:val="18"/>
              </w:rPr>
              <w:t xml:space="preserve">aus</w:t>
            </w:r>
          </w:p>
        </w:tc>
        <w:tc>
          <w:tcPr>
            <w:tcW w:type="dxa" w:w="2120"/>
            <w:tcMar>
              <w:top w:type="dxa" w:w="60"/>
              <w:left w:type="dxa" w:w="90"/>
              <w:bottom w:type="dxa" w:w="60"/>
              <w:right w:type="dxa" w:w="90"/>
            </w:tcMar>
          </w:tcPr>
          <w:p>
            <w:r>
              <w:rPr>
                <w:b w:val="false"/>
                <w:bCs w:val="false"/>
                <w:sz w:val="18"/>
                <w:szCs w:val="18"/>
              </w:rPr>
              <w:t xml:space="preserve">0,50–1,20 €</w:t>
            </w:r>
          </w:p>
        </w:tc>
      </w:tr>
      <w:tr>
        <w:tc>
          <w:tcPr>
            <w:tcW w:type="dxa" w:w="3277"/>
            <w:tcMar>
              <w:top w:type="dxa" w:w="60"/>
              <w:left w:type="dxa" w:w="90"/>
              <w:bottom w:type="dxa" w:w="60"/>
              <w:right w:type="dxa" w:w="90"/>
            </w:tcMar>
          </w:tcPr>
          <w:p>
            <w:r>
              <w:rPr>
                <w:b w:val="false"/>
                <w:bCs w:val="false"/>
                <w:sz w:val="18"/>
                <w:szCs w:val="18"/>
              </w:rPr>
              <w:t xml:space="preserve">SP_ASIN_Wettbewerber</w:t>
            </w:r>
          </w:p>
        </w:tc>
        <w:tc>
          <w:tcPr>
            <w:tcW w:type="dxa" w:w="2506"/>
            <w:tcMar>
              <w:top w:type="dxa" w:w="60"/>
              <w:left w:type="dxa" w:w="90"/>
              <w:bottom w:type="dxa" w:w="60"/>
              <w:right w:type="dxa" w:w="90"/>
            </w:tcMar>
          </w:tcPr>
          <w:p>
            <w:r>
              <w:rPr>
                <w:b w:val="false"/>
                <w:bCs w:val="false"/>
                <w:sz w:val="18"/>
                <w:szCs w:val="18"/>
              </w:rPr>
              <w:t xml:space="preserve">Max Impressions</w:t>
            </w:r>
          </w:p>
        </w:tc>
        <w:tc>
          <w:tcPr>
            <w:tcW w:type="dxa" w:w="1735"/>
            <w:tcMar>
              <w:top w:type="dxa" w:w="60"/>
              <w:left w:type="dxa" w:w="90"/>
              <w:bottom w:type="dxa" w:w="60"/>
              <w:right w:type="dxa" w:w="90"/>
            </w:tcMar>
          </w:tcPr>
          <w:p>
            <w:r>
              <w:rPr>
                <w:b w:val="false"/>
                <w:bCs w:val="false"/>
                <w:sz w:val="18"/>
                <w:szCs w:val="18"/>
              </w:rPr>
              <w:t xml:space="preserve">0,35–1,00 €</w:t>
            </w:r>
          </w:p>
        </w:tc>
        <w:tc>
          <w:tcPr>
            <w:tcW w:type="dxa" w:w="2120"/>
            <w:tcMar>
              <w:top w:type="dxa" w:w="60"/>
              <w:left w:type="dxa" w:w="90"/>
              <w:bottom w:type="dxa" w:w="60"/>
              <w:right w:type="dxa" w:w="90"/>
            </w:tcMar>
          </w:tcPr>
          <w:p>
            <w:r>
              <w:rPr>
                <w:b w:val="false"/>
                <w:bCs w:val="false"/>
                <w:sz w:val="18"/>
                <w:szCs w:val="18"/>
              </w:rPr>
              <w:t xml:space="preserve">bleibt</w:t>
            </w:r>
          </w:p>
        </w:tc>
      </w:tr>
      <w:tr>
        <w:tc>
          <w:tcPr>
            <w:tcW w:type="dxa" w:w="3277"/>
            <w:tcMar>
              <w:top w:type="dxa" w:w="60"/>
              <w:left w:type="dxa" w:w="90"/>
              <w:bottom w:type="dxa" w:w="60"/>
              <w:right w:type="dxa" w:w="90"/>
            </w:tcMar>
          </w:tcPr>
          <w:p>
            <w:r>
              <w:rPr>
                <w:b w:val="false"/>
                <w:bCs w:val="false"/>
                <w:sz w:val="18"/>
                <w:szCs w:val="18"/>
              </w:rPr>
              <w:t xml:space="preserve">Phrase, Broad, Auto</w:t>
            </w:r>
          </w:p>
        </w:tc>
        <w:tc>
          <w:tcPr>
            <w:tcW w:type="dxa" w:w="2506"/>
            <w:tcMar>
              <w:top w:type="dxa" w:w="60"/>
              <w:left w:type="dxa" w:w="90"/>
              <w:bottom w:type="dxa" w:w="60"/>
              <w:right w:type="dxa" w:w="90"/>
            </w:tcMar>
          </w:tcPr>
          <w:p>
            <w:r>
              <w:rPr>
                <w:b w:val="false"/>
                <w:bCs w:val="false"/>
                <w:sz w:val="18"/>
                <w:szCs w:val="18"/>
              </w:rPr>
              <w:t xml:space="preserve">Target ACoS 35–40 %</w:t>
            </w:r>
          </w:p>
        </w:tc>
        <w:tc>
          <w:tcPr>
            <w:tcW w:type="dxa" w:w="1735"/>
            <w:tcMar>
              <w:top w:type="dxa" w:w="60"/>
              <w:left w:type="dxa" w:w="90"/>
              <w:bottom w:type="dxa" w:w="60"/>
              <w:right w:type="dxa" w:w="90"/>
            </w:tcMar>
          </w:tcPr>
          <w:p>
            <w:r>
              <w:rPr>
                <w:b w:val="false"/>
                <w:bCs w:val="false"/>
                <w:sz w:val="18"/>
                <w:szCs w:val="18"/>
              </w:rPr>
              <w:t xml:space="preserve">0,10–0,70 €</w:t>
            </w:r>
          </w:p>
        </w:tc>
        <w:tc>
          <w:tcPr>
            <w:tcW w:type="dxa" w:w="2120"/>
            <w:tcMar>
              <w:top w:type="dxa" w:w="60"/>
              <w:left w:type="dxa" w:w="90"/>
              <w:bottom w:type="dxa" w:w="60"/>
              <w:right w:type="dxa" w:w="90"/>
            </w:tcMar>
          </w:tcPr>
          <w:p>
            <w:r>
              <w:rPr>
                <w:b w:val="false"/>
                <w:bCs w:val="false"/>
                <w:sz w:val="18"/>
                <w:szCs w:val="18"/>
              </w:rPr>
              <w:t xml:space="preserve">bleibt</w:t>
            </w:r>
          </w:p>
        </w:tc>
      </w:tr>
    </w:tbl>
    <w:p>
      <w:pPr>
        <w:pStyle w:val="Heading1"/>
        <w:spacing w:after="160" w:before="360"/>
      </w:pPr>
      <w:r>
        <w:t xml:space="preserve">8. Listing-Update (Titelgrenze 75 Zeichen)</w:t>
      </w:r>
    </w:p>
    <w:p>
      <w:pPr>
        <w:spacing w:after="120"/>
      </w:pPr>
      <w:r>
        <w:t xml:space="preserve">Seit 27. Juli 2026 gilt bei Amazon eine Titelgrenze von 75 Zeichen. Längere Titel schreibt Amazon per KI selbst um. Dazu gibt es das neue Feld „Item Highlights“ (125 Zeichen). Umsetzung durch Uwe.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241"/>
        <w:gridCol w:w="4626"/>
      </w:tblGrid>
      <w:tr>
        <w:trPr>
          <w:tblHeader/>
        </w:trPr>
        <w:tc>
          <w:tcPr>
            <w:tcW w:type="dxa" w:w="771"/>
            <w:shd w:fill="1F4E5F" w:color="auto" w:val="clear"/>
            <w:tcMar>
              <w:top w:type="dxa" w:w="60"/>
              <w:left w:type="dxa" w:w="90"/>
              <w:bottom w:type="dxa" w:w="60"/>
              <w:right w:type="dxa" w:w="90"/>
            </w:tcMar>
          </w:tcPr>
          <w:p>
            <w:r>
              <w:rPr>
                <w:b/>
                <w:bCs/>
                <w:color w:val="FFFFFF"/>
                <w:sz w:val="18"/>
                <w:szCs w:val="18"/>
              </w:rPr>
              <w:t xml:space="preserve">Größe</w:t>
            </w:r>
          </w:p>
        </w:tc>
        <w:tc>
          <w:tcPr>
            <w:tcW w:type="dxa" w:w="4241"/>
            <w:shd w:fill="1F4E5F" w:color="auto" w:val="clear"/>
            <w:tcMar>
              <w:top w:type="dxa" w:w="60"/>
              <w:left w:type="dxa" w:w="90"/>
              <w:bottom w:type="dxa" w:w="60"/>
              <w:right w:type="dxa" w:w="90"/>
            </w:tcMar>
          </w:tcPr>
          <w:p>
            <w:r>
              <w:rPr>
                <w:b/>
                <w:bCs/>
                <w:color w:val="FFFFFF"/>
                <w:sz w:val="18"/>
                <w:szCs w:val="18"/>
              </w:rPr>
              <w:t xml:space="preserve">Neuer Titel</w:t>
            </w:r>
          </w:p>
        </w:tc>
        <w:tc>
          <w:tcPr>
            <w:tcW w:type="dxa" w:w="4626"/>
            <w:shd w:fill="1F4E5F" w:color="auto" w:val="clear"/>
            <w:tcMar>
              <w:top w:type="dxa" w:w="60"/>
              <w:left w:type="dxa" w:w="90"/>
              <w:bottom w:type="dxa" w:w="60"/>
              <w:right w:type="dxa" w:w="90"/>
            </w:tcMar>
          </w:tcPr>
          <w:p>
            <w:r>
              <w:rPr>
                <w:b/>
                <w:bCs/>
                <w:color w:val="FFFFFF"/>
                <w:sz w:val="18"/>
                <w:szCs w:val="18"/>
              </w:rPr>
              <w:t xml:space="preserve">Item Highlights</w:t>
            </w:r>
          </w:p>
        </w:tc>
      </w:tr>
      <w:tr>
        <w:tc>
          <w:tcPr>
            <w:tcW w:type="dxa" w:w="771"/>
            <w:tcMar>
              <w:top w:type="dxa" w:w="60"/>
              <w:left w:type="dxa" w:w="90"/>
              <w:bottom w:type="dxa" w:w="60"/>
              <w:right w:type="dxa" w:w="90"/>
            </w:tcMar>
          </w:tcPr>
          <w:p>
            <w:r>
              <w:rPr>
                <w:b w:val="false"/>
                <w:bCs w:val="false"/>
                <w:sz w:val="18"/>
                <w:szCs w:val="18"/>
              </w:rPr>
              <w:t xml:space="preserve">XS</w:t>
            </w:r>
          </w:p>
        </w:tc>
        <w:tc>
          <w:tcPr>
            <w:tcW w:type="dxa" w:w="4241"/>
            <w:tcMar>
              <w:top w:type="dxa" w:w="60"/>
              <w:left w:type="dxa" w:w="90"/>
              <w:bottom w:type="dxa" w:w="60"/>
              <w:right w:type="dxa" w:w="90"/>
            </w:tcMar>
          </w:tcPr>
          <w:p>
            <w:r>
              <w:rPr>
                <w:b w:val="false"/>
                <w:bCs w:val="false"/>
                <w:sz w:val="18"/>
                <w:szCs w:val="18"/>
              </w:rPr>
              <w:t xml:space="preserve">Kaffeeholz für Hunde XS (bis 5 kg) – Kauholz &amp; Kauspielzeug für Welpen</w:t>
            </w:r>
          </w:p>
        </w:tc>
        <w:tc>
          <w:tcPr>
            <w:tcW w:type="dxa" w:w="4626"/>
            <w:tcMar>
              <w:top w:type="dxa" w:w="60"/>
              <w:left w:type="dxa" w:w="90"/>
              <w:bottom w:type="dxa" w:w="60"/>
              <w:right w:type="dxa" w:w="90"/>
            </w:tcMar>
          </w:tcPr>
          <w:p>
            <w:r>
              <w:rPr>
                <w:b w:val="false"/>
                <w:bCs w:val="false"/>
                <w:sz w:val="18"/>
                <w:szCs w:val="18"/>
              </w:rPr>
              <w:t xml:space="preserve">Natürlicher Kauknochen für Welpen &amp; kleine Hunde, massiv aus einem Stück Kaffeeholz, einzeln vakuumverpackt, zur Zahnpflege</w:t>
            </w:r>
          </w:p>
        </w:tc>
      </w:tr>
      <w:tr>
        <w:tc>
          <w:tcPr>
            <w:tcW w:type="dxa" w:w="771"/>
            <w:tcMar>
              <w:top w:type="dxa" w:w="60"/>
              <w:left w:type="dxa" w:w="90"/>
              <w:bottom w:type="dxa" w:w="60"/>
              <w:right w:type="dxa" w:w="90"/>
            </w:tcMar>
          </w:tcPr>
          <w:p>
            <w:r>
              <w:rPr>
                <w:b w:val="false"/>
                <w:bCs w:val="false"/>
                <w:sz w:val="18"/>
                <w:szCs w:val="18"/>
              </w:rPr>
              <w:t xml:space="preserve">S</w:t>
            </w:r>
          </w:p>
        </w:tc>
        <w:tc>
          <w:tcPr>
            <w:tcW w:type="dxa" w:w="4241"/>
            <w:tcMar>
              <w:top w:type="dxa" w:w="60"/>
              <w:left w:type="dxa" w:w="90"/>
              <w:bottom w:type="dxa" w:w="60"/>
              <w:right w:type="dxa" w:w="90"/>
            </w:tcMar>
          </w:tcPr>
          <w:p>
            <w:r>
              <w:rPr>
                <w:b w:val="false"/>
                <w:bCs w:val="false"/>
                <w:sz w:val="18"/>
                <w:szCs w:val="18"/>
              </w:rPr>
              <w:t xml:space="preserve">Kaffeeholz für Hunde S (5-10 kg) – Kauholz &amp; Kauspielzeug für Welpen</w:t>
            </w:r>
          </w:p>
        </w:tc>
        <w:tc>
          <w:tcPr>
            <w:tcW w:type="dxa" w:w="4626"/>
            <w:tcMar>
              <w:top w:type="dxa" w:w="60"/>
              <w:left w:type="dxa" w:w="90"/>
              <w:bottom w:type="dxa" w:w="60"/>
              <w:right w:type="dxa" w:w="90"/>
            </w:tcMar>
          </w:tcPr>
          <w:p>
            <w:r>
              <w:rPr>
                <w:b w:val="false"/>
                <w:bCs w:val="false"/>
                <w:sz w:val="18"/>
                <w:szCs w:val="18"/>
              </w:rPr>
              <w:t xml:space="preserve">Natürlicher Kauknochen für Welpen &amp; kleine Hunde, massiv aus einem Stück Kaffeeholz, einzeln vakuumverpackt, zur Zahnpflege</w:t>
            </w:r>
          </w:p>
        </w:tc>
      </w:tr>
      <w:tr>
        <w:tc>
          <w:tcPr>
            <w:tcW w:type="dxa" w:w="771"/>
            <w:tcMar>
              <w:top w:type="dxa" w:w="60"/>
              <w:left w:type="dxa" w:w="90"/>
              <w:bottom w:type="dxa" w:w="60"/>
              <w:right w:type="dxa" w:w="90"/>
            </w:tcMar>
          </w:tcPr>
          <w:p>
            <w:r>
              <w:rPr>
                <w:b w:val="false"/>
                <w:bCs w:val="false"/>
                <w:sz w:val="18"/>
                <w:szCs w:val="18"/>
              </w:rPr>
              <w:t xml:space="preserve">M</w:t>
            </w:r>
          </w:p>
        </w:tc>
        <w:tc>
          <w:tcPr>
            <w:tcW w:type="dxa" w:w="4241"/>
            <w:tcMar>
              <w:top w:type="dxa" w:w="60"/>
              <w:left w:type="dxa" w:w="90"/>
              <w:bottom w:type="dxa" w:w="60"/>
              <w:right w:type="dxa" w:w="90"/>
            </w:tcMar>
          </w:tcPr>
          <w:p>
            <w:r>
              <w:rPr>
                <w:b w:val="false"/>
                <w:bCs w:val="false"/>
                <w:sz w:val="18"/>
                <w:szCs w:val="18"/>
              </w:rPr>
              <w:t xml:space="preserve">Kaffeeholz für Hunde M (10-20 kg) – Kauholz &amp; Kauspielzeug zur Zahnpflege</w:t>
            </w:r>
          </w:p>
        </w:tc>
        <w:tc>
          <w:tcPr>
            <w:tcW w:type="dxa" w:w="4626"/>
            <w:tcMar>
              <w:top w:type="dxa" w:w="60"/>
              <w:left w:type="dxa" w:w="90"/>
              <w:bottom w:type="dxa" w:w="60"/>
              <w:right w:type="dxa" w:w="90"/>
            </w:tcMar>
          </w:tcPr>
          <w:p>
            <w:r>
              <w:rPr>
                <w:b w:val="false"/>
                <w:bCs w:val="false"/>
                <w:sz w:val="18"/>
                <w:szCs w:val="18"/>
              </w:rPr>
              <w:t xml:space="preserve">Natürlicher Kauknochen, massiv aus einem Stück Kaffeeholz handgefertigt, einzeln vakuumverpackt, langlebig</w:t>
            </w:r>
          </w:p>
        </w:tc>
      </w:tr>
      <w:tr>
        <w:tc>
          <w:tcPr>
            <w:tcW w:type="dxa" w:w="771"/>
            <w:tcMar>
              <w:top w:type="dxa" w:w="60"/>
              <w:left w:type="dxa" w:w="90"/>
              <w:bottom w:type="dxa" w:w="60"/>
              <w:right w:type="dxa" w:w="90"/>
            </w:tcMar>
          </w:tcPr>
          <w:p>
            <w:r>
              <w:rPr>
                <w:b w:val="false"/>
                <w:bCs w:val="false"/>
                <w:sz w:val="18"/>
                <w:szCs w:val="18"/>
              </w:rPr>
              <w:t xml:space="preserve">L</w:t>
            </w:r>
          </w:p>
        </w:tc>
        <w:tc>
          <w:tcPr>
            <w:tcW w:type="dxa" w:w="4241"/>
            <w:tcMar>
              <w:top w:type="dxa" w:w="60"/>
              <w:left w:type="dxa" w:w="90"/>
              <w:bottom w:type="dxa" w:w="60"/>
              <w:right w:type="dxa" w:w="90"/>
            </w:tcMar>
          </w:tcPr>
          <w:p>
            <w:r>
              <w:rPr>
                <w:b w:val="false"/>
                <w:bCs w:val="false"/>
                <w:sz w:val="18"/>
                <w:szCs w:val="18"/>
              </w:rPr>
              <w:t xml:space="preserve">Kaffeeholz für Hunde L (20-30 kg) – Kauholz &amp; Kauspielzeug zur Zahnpflege</w:t>
            </w:r>
          </w:p>
        </w:tc>
        <w:tc>
          <w:tcPr>
            <w:tcW w:type="dxa" w:w="4626"/>
            <w:tcMar>
              <w:top w:type="dxa" w:w="60"/>
              <w:left w:type="dxa" w:w="90"/>
              <w:bottom w:type="dxa" w:w="60"/>
              <w:right w:type="dxa" w:w="90"/>
            </w:tcMar>
          </w:tcPr>
          <w:p>
            <w:r>
              <w:rPr>
                <w:b w:val="false"/>
                <w:bCs w:val="false"/>
                <w:sz w:val="18"/>
                <w:szCs w:val="18"/>
              </w:rPr>
              <w:t xml:space="preserve">Natürlicher Kauknochen, massiv aus einem Stück Kaffeeholz handgefertigt, einzeln vakuumverpackt, langlebig</w:t>
            </w:r>
          </w:p>
        </w:tc>
      </w:tr>
      <w:tr>
        <w:tc>
          <w:tcPr>
            <w:tcW w:type="dxa" w:w="771"/>
            <w:tcMar>
              <w:top w:type="dxa" w:w="60"/>
              <w:left w:type="dxa" w:w="90"/>
              <w:bottom w:type="dxa" w:w="60"/>
              <w:right w:type="dxa" w:w="90"/>
            </w:tcMar>
          </w:tcPr>
          <w:p>
            <w:r>
              <w:rPr>
                <w:b w:val="false"/>
                <w:bCs w:val="false"/>
                <w:sz w:val="18"/>
                <w:szCs w:val="18"/>
              </w:rPr>
              <w:t xml:space="preserve">XL</w:t>
            </w:r>
          </w:p>
        </w:tc>
        <w:tc>
          <w:tcPr>
            <w:tcW w:type="dxa" w:w="4241"/>
            <w:tcMar>
              <w:top w:type="dxa" w:w="60"/>
              <w:left w:type="dxa" w:w="90"/>
              <w:bottom w:type="dxa" w:w="60"/>
              <w:right w:type="dxa" w:w="90"/>
            </w:tcMar>
          </w:tcPr>
          <w:p>
            <w:r>
              <w:rPr>
                <w:b w:val="false"/>
                <w:bCs w:val="false"/>
                <w:sz w:val="18"/>
                <w:szCs w:val="18"/>
              </w:rPr>
              <w:t xml:space="preserve">Kaffeeholz für Hunde XL (ab 25 kg) – Kauholz &amp; Kauspielzeug zur Zahnpflege</w:t>
            </w:r>
          </w:p>
        </w:tc>
        <w:tc>
          <w:tcPr>
            <w:tcW w:type="dxa" w:w="4626"/>
            <w:tcMar>
              <w:top w:type="dxa" w:w="60"/>
              <w:left w:type="dxa" w:w="90"/>
              <w:bottom w:type="dxa" w:w="60"/>
              <w:right w:type="dxa" w:w="90"/>
            </w:tcMar>
          </w:tcPr>
          <w:p>
            <w:r>
              <w:rPr>
                <w:b w:val="false"/>
                <w:bCs w:val="false"/>
                <w:sz w:val="18"/>
                <w:szCs w:val="18"/>
              </w:rPr>
              <w:t xml:space="preserve">Natürlicher Kauknochen, massiv aus einem Stück Kaffeeholz handgefertigt, einzeln vakuumverpackt, langlebig</w:t>
            </w:r>
          </w:p>
        </w:tc>
      </w:tr>
    </w:tbl>
    <w:p>
      <w:pPr>
        <w:spacing w:after="120"/>
      </w:pPr>
    </w:p>
    <w:p>
      <w:pPr>
        <w:spacing w:after="120"/>
      </w:pPr>
      <w:r>
        <w:t xml:space="preserve">Titel beginnen mit „Kaffeeholz für Hunde“, dem größten Keyword. Alle Längen sind nachgezählt (Titel 68–74 Zeichen, Highlights 106–123 Zeichen).</w:t>
      </w:r>
    </w:p>
    <w:p>
      <w:pPr>
        <w:pStyle w:val="Heading1"/>
        <w:spacing w:after="160" w:before="360"/>
      </w:pPr>
      <w:r>
        <w:t xml:space="preserve">9. Grundregeln</w:t>
      </w:r>
    </w:p>
    <w:p>
      <w:pPr>
        <w:pStyle w:val="ListParagraph"/>
        <w:numPr>
          <w:ilvl w:val="0"/>
          <w:numId w:val="2"/>
        </w:numPr>
        <w:spacing w:after="60"/>
      </w:pPr>
      <w:r>
        <w:t xml:space="preserve">Hauptkeywords bekommen eine eigene Single-Keyword-Kampagne. Vor jeder neuen Kampagne prüfen, ob das Keyword schon im Portfolio läuft (auch in Core, Welpen, Discovery).</w:t>
      </w:r>
    </w:p>
    <w:p>
      <w:pPr>
        <w:pStyle w:val="ListParagraph"/>
        <w:numPr>
          <w:ilvl w:val="0"/>
          <w:numId w:val="2"/>
        </w:numPr>
        <w:spacing w:after="60"/>
      </w:pPr>
      <w:r>
        <w:t xml:space="preserve">Jede neue Kampagne kommt direkt beim Anlegen ins Portfolio „Kaffeeholz“.</w:t>
      </w:r>
    </w:p>
    <w:p>
      <w:pPr>
        <w:pStyle w:val="ListParagraph"/>
        <w:numPr>
          <w:ilvl w:val="0"/>
          <w:numId w:val="2"/>
        </w:numPr>
        <w:spacing w:after="60"/>
      </w:pPr>
      <w:r>
        <w:t xml:space="preserve">Der Launch bleibt fokussiert: Discovery (Broad/Phrase) und Auto laufen nur mit kleinen Geboten. Neue Broad-, Phrase- oder Wettbewerber-Kampagnen nur nach ausdrücklicher Entscheidung.</w:t>
      </w:r>
    </w:p>
    <w:p>
      <w:pPr>
        <w:pStyle w:val="ListParagraph"/>
        <w:numPr>
          <w:ilvl w:val="0"/>
          <w:numId w:val="2"/>
        </w:numPr>
        <w:spacing w:after="60"/>
      </w:pPr>
      <w:r>
        <w:t xml:space="preserve">Werbung live erst nach Freigabe durch TL.</w:t>
      </w:r>
    </w:p>
    <w:p>
      <w:pPr>
        <w:pStyle w:val="Heading1"/>
        <w:spacing w:after="160" w:before="360"/>
      </w:pPr>
      <w:r>
        <w:t xml:space="preserve">10. Offene Punkte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1349"/>
        <w:gridCol w:w="2699"/>
      </w:tblGrid>
      <w:tr>
        <w:trPr>
          <w:tblHeader/>
        </w:trPr>
        <w:tc>
          <w:tcPr>
            <w:tcW w:type="dxa" w:w="5590"/>
            <w:shd w:fill="1F4E5F" w:color="auto" w:val="clear"/>
            <w:tcMar>
              <w:top w:type="dxa" w:w="60"/>
              <w:left w:type="dxa" w:w="90"/>
              <w:bottom w:type="dxa" w:w="60"/>
              <w:right w:type="dxa" w:w="90"/>
            </w:tcMar>
          </w:tcPr>
          <w:p>
            <w:r>
              <w:rPr>
                <w:b/>
                <w:bCs/>
                <w:color w:val="FFFFFF"/>
                <w:sz w:val="18"/>
                <w:szCs w:val="18"/>
              </w:rPr>
              <w:t xml:space="preserve">Aufgabe</w:t>
            </w:r>
          </w:p>
        </w:tc>
        <w:tc>
          <w:tcPr>
            <w:tcW w:type="dxa" w:w="1349"/>
            <w:shd w:fill="1F4E5F" w:color="auto" w:val="clear"/>
            <w:tcMar>
              <w:top w:type="dxa" w:w="60"/>
              <w:left w:type="dxa" w:w="90"/>
              <w:bottom w:type="dxa" w:w="60"/>
              <w:right w:type="dxa" w:w="90"/>
            </w:tcMar>
          </w:tcPr>
          <w:p>
            <w:r>
              <w:rPr>
                <w:b/>
                <w:bCs/>
                <w:color w:val="FFFFFF"/>
                <w:sz w:val="18"/>
                <w:szCs w:val="18"/>
              </w:rPr>
              <w:t xml:space="preserve">Wer</w:t>
            </w:r>
          </w:p>
        </w:tc>
        <w:tc>
          <w:tcPr>
            <w:tcW w:type="dxa" w:w="2699"/>
            <w:shd w:fill="1F4E5F" w:color="auto" w:val="clear"/>
            <w:tcMar>
              <w:top w:type="dxa" w:w="60"/>
              <w:left w:type="dxa" w:w="90"/>
              <w:bottom w:type="dxa" w:w="60"/>
              <w:right w:type="dxa" w:w="90"/>
            </w:tcMar>
          </w:tcPr>
          <w:p>
            <w:r>
              <w:rPr>
                <w:b/>
                <w:bCs/>
                <w:color w:val="FFFFFF"/>
                <w:sz w:val="18"/>
                <w:szCs w:val="18"/>
              </w:rPr>
              <w:t xml:space="preserve">Wann</w:t>
            </w:r>
          </w:p>
        </w:tc>
      </w:tr>
      <w:tr>
        <w:tc>
          <w:tcPr>
            <w:tcW w:type="dxa" w:w="5590"/>
            <w:tcMar>
              <w:top w:type="dxa" w:w="60"/>
              <w:left w:type="dxa" w:w="90"/>
              <w:bottom w:type="dxa" w:w="60"/>
              <w:right w:type="dxa" w:w="90"/>
            </w:tcMar>
          </w:tcPr>
          <w:p>
            <w:r>
              <w:rPr>
                <w:b w:val="false"/>
                <w:bCs w:val="false"/>
                <w:sz w:val="18"/>
                <w:szCs w:val="18"/>
              </w:rPr>
              <w:t xml:space="preserve">Vine für alle 5 Größen starten</w:t>
            </w:r>
          </w:p>
        </w:tc>
        <w:tc>
          <w:tcPr>
            <w:tcW w:type="dxa" w:w="1349"/>
            <w:tcMar>
              <w:top w:type="dxa" w:w="60"/>
              <w:left w:type="dxa" w:w="90"/>
              <w:bottom w:type="dxa" w:w="60"/>
              <w:right w:type="dxa" w:w="90"/>
            </w:tcMar>
          </w:tcPr>
          <w:p>
            <w:r>
              <w:rPr>
                <w:b w:val="false"/>
                <w:bCs w:val="false"/>
                <w:sz w:val="18"/>
                <w:szCs w:val="18"/>
              </w:rPr>
              <w:t xml:space="preserve">TL</w:t>
            </w:r>
          </w:p>
        </w:tc>
        <w:tc>
          <w:tcPr>
            <w:tcW w:type="dxa" w:w="2699"/>
            <w:tcMar>
              <w:top w:type="dxa" w:w="60"/>
              <w:left w:type="dxa" w:w="90"/>
              <w:bottom w:type="dxa" w:w="60"/>
              <w:right w:type="dxa" w:w="90"/>
            </w:tcMar>
          </w:tcPr>
          <w:p>
            <w:r>
              <w:rPr>
                <w:b w:val="false"/>
                <w:bCs w:val="false"/>
                <w:sz w:val="18"/>
                <w:szCs w:val="18"/>
              </w:rPr>
              <w:t xml:space="preserve">sofort</w:t>
            </w:r>
          </w:p>
        </w:tc>
      </w:tr>
      <w:tr>
        <w:tc>
          <w:tcPr>
            <w:tcW w:type="dxa" w:w="5590"/>
            <w:tcMar>
              <w:top w:type="dxa" w:w="60"/>
              <w:left w:type="dxa" w:w="90"/>
              <w:bottom w:type="dxa" w:w="60"/>
              <w:right w:type="dxa" w:w="90"/>
            </w:tcMar>
          </w:tcPr>
          <w:p>
            <w:r>
              <w:rPr>
                <w:b w:val="false"/>
                <w:bCs w:val="false"/>
                <w:sz w:val="18"/>
                <w:szCs w:val="18"/>
              </w:rPr>
              <w:t xml:space="preserve">Welpen-Eignung von XS und S beim Hersteller bestätigen</w:t>
            </w:r>
          </w:p>
        </w:tc>
        <w:tc>
          <w:tcPr>
            <w:tcW w:type="dxa" w:w="1349"/>
            <w:tcMar>
              <w:top w:type="dxa" w:w="60"/>
              <w:left w:type="dxa" w:w="90"/>
              <w:bottom w:type="dxa" w:w="60"/>
              <w:right w:type="dxa" w:w="90"/>
            </w:tcMar>
          </w:tcPr>
          <w:p>
            <w:r>
              <w:rPr>
                <w:b w:val="false"/>
                <w:bCs w:val="false"/>
                <w:sz w:val="18"/>
                <w:szCs w:val="18"/>
              </w:rPr>
              <w:t xml:space="preserve">TL</w:t>
            </w:r>
          </w:p>
        </w:tc>
        <w:tc>
          <w:tcPr>
            <w:tcW w:type="dxa" w:w="2699"/>
            <w:tcMar>
              <w:top w:type="dxa" w:w="60"/>
              <w:left w:type="dxa" w:w="90"/>
              <w:bottom w:type="dxa" w:w="60"/>
              <w:right w:type="dxa" w:w="90"/>
            </w:tcMar>
          </w:tcPr>
          <w:p>
            <w:r>
              <w:rPr>
                <w:b w:val="false"/>
                <w:bCs w:val="false"/>
                <w:sz w:val="18"/>
                <w:szCs w:val="18"/>
              </w:rPr>
              <w:t xml:space="preserve">vor dem Listing-Update</w:t>
            </w:r>
          </w:p>
        </w:tc>
      </w:tr>
      <w:tr>
        <w:tc>
          <w:tcPr>
            <w:tcW w:type="dxa" w:w="5590"/>
            <w:tcMar>
              <w:top w:type="dxa" w:w="60"/>
              <w:left w:type="dxa" w:w="90"/>
              <w:bottom w:type="dxa" w:w="60"/>
              <w:right w:type="dxa" w:w="90"/>
            </w:tcMar>
          </w:tcPr>
          <w:p>
            <w:r>
              <w:rPr>
                <w:b w:val="false"/>
                <w:bCs w:val="false"/>
                <w:sz w:val="18"/>
                <w:szCs w:val="18"/>
              </w:rPr>
              <w:t xml:space="preserve">Titel und Item Highlights ändern</w:t>
            </w:r>
          </w:p>
        </w:tc>
        <w:tc>
          <w:tcPr>
            <w:tcW w:type="dxa" w:w="1349"/>
            <w:tcMar>
              <w:top w:type="dxa" w:w="60"/>
              <w:left w:type="dxa" w:w="90"/>
              <w:bottom w:type="dxa" w:w="60"/>
              <w:right w:type="dxa" w:w="90"/>
            </w:tcMar>
          </w:tcPr>
          <w:p>
            <w:r>
              <w:rPr>
                <w:b w:val="false"/>
                <w:bCs w:val="false"/>
                <w:sz w:val="18"/>
                <w:szCs w:val="18"/>
              </w:rPr>
              <w:t xml:space="preserve">Uwe</w:t>
            </w:r>
          </w:p>
        </w:tc>
        <w:tc>
          <w:tcPr>
            <w:tcW w:type="dxa" w:w="2699"/>
            <w:tcMar>
              <w:top w:type="dxa" w:w="60"/>
              <w:left w:type="dxa" w:w="90"/>
              <w:bottom w:type="dxa" w:w="60"/>
              <w:right w:type="dxa" w:w="90"/>
            </w:tcMar>
          </w:tcPr>
          <w:p>
            <w:r>
              <w:rPr>
                <w:b w:val="false"/>
                <w:bCs w:val="false"/>
                <w:sz w:val="18"/>
                <w:szCs w:val="18"/>
              </w:rPr>
              <w:t xml:space="preserve">diese Woche</w:t>
            </w:r>
          </w:p>
        </w:tc>
      </w:tr>
      <w:tr>
        <w:tc>
          <w:tcPr>
            <w:tcW w:type="dxa" w:w="5590"/>
            <w:tcMar>
              <w:top w:type="dxa" w:w="60"/>
              <w:left w:type="dxa" w:w="90"/>
              <w:bottom w:type="dxa" w:w="60"/>
              <w:right w:type="dxa" w:w="90"/>
            </w:tcMar>
          </w:tcPr>
          <w:p>
            <w:r>
              <w:rPr>
                <w:b w:val="false"/>
                <w:bCs w:val="false"/>
                <w:sz w:val="18"/>
                <w:szCs w:val="18"/>
              </w:rPr>
              <w:t xml:space="preserve">Prüfen, ob Amazon die Titel unverändert übernommen hat</w:t>
            </w:r>
          </w:p>
        </w:tc>
        <w:tc>
          <w:tcPr>
            <w:tcW w:type="dxa" w:w="1349"/>
            <w:tcMar>
              <w:top w:type="dxa" w:w="60"/>
              <w:left w:type="dxa" w:w="90"/>
              <w:bottom w:type="dxa" w:w="60"/>
              <w:right w:type="dxa" w:w="90"/>
            </w:tcMar>
          </w:tcPr>
          <w:p>
            <w:r>
              <w:rPr>
                <w:b w:val="false"/>
                <w:bCs w:val="false"/>
                <w:sz w:val="18"/>
                <w:szCs w:val="18"/>
              </w:rPr>
              <w:t xml:space="preserve">Claude</w:t>
            </w:r>
          </w:p>
        </w:tc>
        <w:tc>
          <w:tcPr>
            <w:tcW w:type="dxa" w:w="2699"/>
            <w:tcMar>
              <w:top w:type="dxa" w:w="60"/>
              <w:left w:type="dxa" w:w="90"/>
              <w:bottom w:type="dxa" w:w="60"/>
              <w:right w:type="dxa" w:w="90"/>
            </w:tcMar>
          </w:tcPr>
          <w:p>
            <w:r>
              <w:rPr>
                <w:b w:val="false"/>
                <w:bCs w:val="false"/>
                <w:sz w:val="18"/>
                <w:szCs w:val="18"/>
              </w:rPr>
              <w:t xml:space="preserve">nach Uwes Änderung</w:t>
            </w:r>
          </w:p>
        </w:tc>
      </w:tr>
      <w:tr>
        <w:tc>
          <w:tcPr>
            <w:tcW w:type="dxa" w:w="5590"/>
            <w:tcMar>
              <w:top w:type="dxa" w:w="60"/>
              <w:left w:type="dxa" w:w="90"/>
              <w:bottom w:type="dxa" w:w="60"/>
              <w:right w:type="dxa" w:w="90"/>
            </w:tcMar>
          </w:tcPr>
          <w:p>
            <w:r>
              <w:rPr>
                <w:b w:val="false"/>
                <w:bCs w:val="false"/>
                <w:sz w:val="18"/>
                <w:szCs w:val="18"/>
              </w:rPr>
              <w:t xml:space="preserve">Erster Kampagnen-Check (Wochenregeln, organische Ränge)</w:t>
            </w:r>
          </w:p>
        </w:tc>
        <w:tc>
          <w:tcPr>
            <w:tcW w:type="dxa" w:w="1349"/>
            <w:tcMar>
              <w:top w:type="dxa" w:w="60"/>
              <w:left w:type="dxa" w:w="90"/>
              <w:bottom w:type="dxa" w:w="60"/>
              <w:right w:type="dxa" w:w="90"/>
            </w:tcMar>
          </w:tcPr>
          <w:p>
            <w:r>
              <w:rPr>
                <w:b w:val="false"/>
                <w:bCs w:val="false"/>
                <w:sz w:val="18"/>
                <w:szCs w:val="18"/>
              </w:rPr>
              <w:t xml:space="preserve">Claude</w:t>
            </w:r>
          </w:p>
        </w:tc>
        <w:tc>
          <w:tcPr>
            <w:tcW w:type="dxa" w:w="2699"/>
            <w:tcMar>
              <w:top w:type="dxa" w:w="60"/>
              <w:left w:type="dxa" w:w="90"/>
              <w:bottom w:type="dxa" w:w="60"/>
              <w:right w:type="dxa" w:w="90"/>
            </w:tcMar>
          </w:tcPr>
          <w:p>
            <w:r>
              <w:rPr>
                <w:b w:val="false"/>
                <w:bCs w:val="false"/>
                <w:sz w:val="18"/>
                <w:szCs w:val="18"/>
              </w:rPr>
              <w:t xml:space="preserve">8. Oktober 2026</w:t>
            </w:r>
          </w:p>
        </w:tc>
      </w:tr>
      <w:tr>
        <w:tc>
          <w:tcPr>
            <w:tcW w:type="dxa" w:w="5590"/>
            <w:tcMar>
              <w:top w:type="dxa" w:w="60"/>
              <w:left w:type="dxa" w:w="90"/>
              <w:bottom w:type="dxa" w:w="60"/>
              <w:right w:type="dxa" w:w="90"/>
            </w:tcMar>
          </w:tcPr>
          <w:p>
            <w:r>
              <w:rPr>
                <w:b w:val="false"/>
                <w:bCs w:val="false"/>
                <w:sz w:val="18"/>
                <w:szCs w:val="18"/>
              </w:rPr>
              <w:t xml:space="preserve">Adtomic-Einstellungen aus Abschnitt 7 übernehmen</w:t>
            </w:r>
          </w:p>
        </w:tc>
        <w:tc>
          <w:tcPr>
            <w:tcW w:type="dxa" w:w="1349"/>
            <w:tcMar>
              <w:top w:type="dxa" w:w="60"/>
              <w:left w:type="dxa" w:w="90"/>
              <w:bottom w:type="dxa" w:w="60"/>
              <w:right w:type="dxa" w:w="90"/>
            </w:tcMar>
          </w:tcPr>
          <w:p>
            <w:r>
              <w:rPr>
                <w:b w:val="false"/>
                <w:bCs w:val="false"/>
                <w:sz w:val="18"/>
                <w:szCs w:val="18"/>
              </w:rPr>
              <w:t xml:space="preserve">TL</w:t>
            </w:r>
          </w:p>
        </w:tc>
        <w:tc>
          <w:tcPr>
            <w:tcW w:type="dxa" w:w="2699"/>
            <w:tcMar>
              <w:top w:type="dxa" w:w="60"/>
              <w:left w:type="dxa" w:w="90"/>
              <w:bottom w:type="dxa" w:w="60"/>
              <w:right w:type="dxa" w:w="90"/>
            </w:tcMar>
          </w:tcPr>
          <w:p>
            <w:r>
              <w:rPr>
                <w:b w:val="false"/>
                <w:bCs w:val="false"/>
                <w:sz w:val="18"/>
                <w:szCs w:val="18"/>
              </w:rPr>
              <w:t xml:space="preserve">sofort</w:t>
            </w:r>
          </w:p>
        </w:tc>
      </w:tr>
      <w:tr>
        <w:tc>
          <w:tcPr>
            <w:tcW w:type="dxa" w:w="5590"/>
            <w:tcMar>
              <w:top w:type="dxa" w:w="60"/>
              <w:left w:type="dxa" w:w="90"/>
              <w:bottom w:type="dxa" w:w="60"/>
              <w:right w:type="dxa" w:w="90"/>
            </w:tcMar>
          </w:tcPr>
          <w:p>
            <w:r>
              <w:rPr>
                <w:b w:val="false"/>
                <w:bCs w:val="false"/>
                <w:sz w:val="18"/>
                <w:szCs w:val="18"/>
              </w:rPr>
              <w:t xml:space="preserve">XL nachbestellen, sobald die Werbung anzieht</w:t>
            </w:r>
          </w:p>
        </w:tc>
        <w:tc>
          <w:tcPr>
            <w:tcW w:type="dxa" w:w="1349"/>
            <w:tcMar>
              <w:top w:type="dxa" w:w="60"/>
              <w:left w:type="dxa" w:w="90"/>
              <w:bottom w:type="dxa" w:w="60"/>
              <w:right w:type="dxa" w:w="90"/>
            </w:tcMar>
          </w:tcPr>
          <w:p>
            <w:r>
              <w:rPr>
                <w:b w:val="false"/>
                <w:bCs w:val="false"/>
                <w:sz w:val="18"/>
                <w:szCs w:val="18"/>
              </w:rPr>
              <w:t xml:space="preserve">TL</w:t>
            </w:r>
          </w:p>
        </w:tc>
        <w:tc>
          <w:tcPr>
            <w:tcW w:type="dxa" w:w="2699"/>
            <w:tcMar>
              <w:top w:type="dxa" w:w="60"/>
              <w:left w:type="dxa" w:w="90"/>
              <w:bottom w:type="dxa" w:w="60"/>
              <w:right w:type="dxa" w:w="90"/>
            </w:tcMar>
          </w:tcPr>
          <w:p>
            <w:r>
              <w:rPr>
                <w:b w:val="false"/>
                <w:bCs w:val="false"/>
                <w:sz w:val="18"/>
                <w:szCs w:val="18"/>
              </w:rPr>
              <w:t xml:space="preserve">laufend beobachten</w:t>
            </w:r>
          </w:p>
        </w:tc>
      </w:tr>
      <w:tr>
        <w:tc>
          <w:tcPr>
            <w:tcW w:type="dxa" w:w="5590"/>
            <w:tcMar>
              <w:top w:type="dxa" w:w="60"/>
              <w:left w:type="dxa" w:w="90"/>
              <w:bottom w:type="dxa" w:w="60"/>
              <w:right w:type="dxa" w:w="90"/>
            </w:tcMar>
          </w:tcPr>
          <w:p>
            <w:r>
              <w:rPr>
                <w:b w:val="false"/>
                <w:bCs w:val="false"/>
                <w:sz w:val="18"/>
                <w:szCs w:val="18"/>
              </w:rPr>
              <w:t xml:space="preserve">Eigenes Werkzeug: Produktanzeigen mit SKU anlegen (Fix läuft)</w:t>
            </w:r>
          </w:p>
        </w:tc>
        <w:tc>
          <w:tcPr>
            <w:tcW w:type="dxa" w:w="1349"/>
            <w:tcMar>
              <w:top w:type="dxa" w:w="60"/>
              <w:left w:type="dxa" w:w="90"/>
              <w:bottom w:type="dxa" w:w="60"/>
              <w:right w:type="dxa" w:w="90"/>
            </w:tcMar>
          </w:tcPr>
          <w:p>
            <w:r>
              <w:rPr>
                <w:b w:val="false"/>
                <w:bCs w:val="false"/>
                <w:sz w:val="18"/>
                <w:szCs w:val="18"/>
              </w:rPr>
              <w:t xml:space="preserve">Claude</w:t>
            </w:r>
          </w:p>
        </w:tc>
        <w:tc>
          <w:tcPr>
            <w:tcW w:type="dxa" w:w="2699"/>
            <w:tcMar>
              <w:top w:type="dxa" w:w="60"/>
              <w:left w:type="dxa" w:w="90"/>
              <w:bottom w:type="dxa" w:w="60"/>
              <w:right w:type="dxa" w:w="90"/>
            </w:tcMar>
          </w:tcPr>
          <w:p>
            <w:r>
              <w:rPr>
                <w:b w:val="false"/>
                <w:bCs w:val="false"/>
                <w:sz w:val="18"/>
                <w:szCs w:val="18"/>
              </w:rPr>
              <w:t xml:space="preserve">nach Freigabe des Deploys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VANEJA Kaffeeholz · PPC-Strategie · Seite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4E5F"/>
      <w:sz w:val="28"/>
      <w:szCs w:val="28"/>
    </w:rPr>
  </w:style>
  <w:style w:type="paragraph" w:styleId="Heading2">
    <w:name w:val="Heading 2"/>
    <w:basedOn w:val="Normal"/>
    <w:next w:val="Normal"/>
    <w:qFormat/>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VANEJA Kaffeeholz PPC-Launch-Strategie</dc:title>
  <dc:creator>TL Ecom</dc:creator>
  <cp:lastModifiedBy>Un-named</cp:lastModifiedBy>
  <cp:revision>1</cp:revision>
  <dcterms:created xsi:type="dcterms:W3CDTF">2026-10-01T22:39:50.905Z</dcterms:created>
  <dcterms:modified xsi:type="dcterms:W3CDTF">2026-10-01T22:39:50.910Z</dcterms:modified>
</cp:coreProperties>
</file>

<file path=docProps/custom.xml><?xml version="1.0" encoding="utf-8"?>
<Properties xmlns="http://schemas.openxmlformats.org/officeDocument/2006/custom-properties" xmlns:vt="http://schemas.openxmlformats.org/officeDocument/2006/docPropsVTypes"/>
</file>