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2913A" w14:textId="223A5357" w:rsidR="002C6F0B" w:rsidRPr="00EB2EB9" w:rsidRDefault="002C6F0B" w:rsidP="00EB2EB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B2EB9">
        <w:rPr>
          <w:rFonts w:ascii="Arial" w:hAnsi="Arial" w:cs="Arial"/>
          <w:b/>
          <w:bCs/>
          <w:sz w:val="28"/>
          <w:szCs w:val="28"/>
        </w:rPr>
        <w:t>Trimix Analyser</w:t>
      </w:r>
    </w:p>
    <w:p w14:paraId="4178DE61" w14:textId="0E6FF39A" w:rsidR="002C6F0B" w:rsidRPr="00EB2EB9" w:rsidRDefault="002C6F0B" w:rsidP="006D3707">
      <w:pPr>
        <w:spacing w:after="120"/>
        <w:rPr>
          <w:rFonts w:ascii="Arial" w:hAnsi="Arial" w:cs="Arial"/>
          <w:b/>
          <w:bCs/>
          <w:sz w:val="24"/>
        </w:rPr>
      </w:pPr>
      <w:r w:rsidRPr="00EB2EB9">
        <w:rPr>
          <w:rFonts w:ascii="Arial" w:hAnsi="Arial" w:cs="Arial"/>
          <w:b/>
          <w:bCs/>
          <w:sz w:val="24"/>
        </w:rPr>
        <w:t xml:space="preserve">Technical </w:t>
      </w:r>
      <w:r w:rsidR="006D3707" w:rsidRPr="00EB2EB9">
        <w:rPr>
          <w:rFonts w:ascii="Arial" w:hAnsi="Arial" w:cs="Arial"/>
          <w:b/>
          <w:bCs/>
          <w:sz w:val="24"/>
        </w:rPr>
        <w:t>S</w:t>
      </w:r>
      <w:r w:rsidRPr="00EB2EB9">
        <w:rPr>
          <w:rFonts w:ascii="Arial" w:hAnsi="Arial" w:cs="Arial"/>
          <w:b/>
          <w:bCs/>
          <w:sz w:val="24"/>
        </w:rPr>
        <w:t>pecifications</w:t>
      </w:r>
    </w:p>
    <w:p w14:paraId="15FEFC35" w14:textId="5B91476C" w:rsidR="002C6F0B" w:rsidRPr="00EB2EB9" w:rsidRDefault="002C6F0B" w:rsidP="002C6F0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EB9">
        <w:rPr>
          <w:rFonts w:ascii="Arial" w:hAnsi="Arial" w:cs="Arial"/>
          <w:b/>
          <w:bCs/>
          <w:sz w:val="20"/>
          <w:szCs w:val="20"/>
        </w:rPr>
        <w:t>Sensors</w:t>
      </w:r>
    </w:p>
    <w:p w14:paraId="721E2F27" w14:textId="4A6BD705" w:rsidR="002C6F0B" w:rsidRPr="006D3707" w:rsidRDefault="002C6F0B" w:rsidP="002C6F0B">
      <w:pPr>
        <w:spacing w:after="0" w:line="240" w:lineRule="auto"/>
        <w:ind w:leftChars="100" w:left="220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Oxygen</w:t>
      </w:r>
      <w:r w:rsidRPr="006D3707">
        <w:rPr>
          <w:rFonts w:ascii="Arial" w:hAnsi="Arial" w:cs="Arial"/>
          <w:sz w:val="20"/>
          <w:szCs w:val="20"/>
        </w:rPr>
        <w:t xml:space="preserve">: </w:t>
      </w:r>
      <w:r w:rsidRPr="006D3707">
        <w:rPr>
          <w:rFonts w:ascii="Arial" w:hAnsi="Arial" w:cs="Arial"/>
          <w:sz w:val="20"/>
          <w:szCs w:val="20"/>
        </w:rPr>
        <w:t>Molex type oxygen cell</w:t>
      </w:r>
      <w:r w:rsidR="006D3707">
        <w:rPr>
          <w:rFonts w:ascii="Arial" w:hAnsi="Arial" w:cs="Arial"/>
          <w:sz w:val="20"/>
          <w:szCs w:val="20"/>
        </w:rPr>
        <w:t xml:space="preserve"> </w:t>
      </w:r>
    </w:p>
    <w:p w14:paraId="0B03EA53" w14:textId="477CD600" w:rsidR="002C6F0B" w:rsidRPr="006D3707" w:rsidRDefault="002C6F0B" w:rsidP="002C6F0B">
      <w:pPr>
        <w:spacing w:after="0" w:line="240" w:lineRule="auto"/>
        <w:ind w:leftChars="100" w:left="220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Helium</w:t>
      </w:r>
      <w:r w:rsidRPr="006D3707">
        <w:rPr>
          <w:rFonts w:ascii="Arial" w:hAnsi="Arial" w:cs="Arial"/>
          <w:sz w:val="20"/>
          <w:szCs w:val="20"/>
        </w:rPr>
        <w:t xml:space="preserve">: </w:t>
      </w:r>
      <w:r w:rsidRPr="006D3707">
        <w:rPr>
          <w:rFonts w:ascii="Arial" w:hAnsi="Arial" w:cs="Arial"/>
          <w:sz w:val="20"/>
          <w:szCs w:val="20"/>
        </w:rPr>
        <w:t>MD62 thermal conductivity sensor</w:t>
      </w:r>
    </w:p>
    <w:p w14:paraId="4FB792DD" w14:textId="5245CD70" w:rsidR="002C6F0B" w:rsidRPr="006D3707" w:rsidRDefault="002C6F0B" w:rsidP="006D3707">
      <w:pPr>
        <w:spacing w:line="240" w:lineRule="auto"/>
        <w:ind w:leftChars="100" w:left="220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Carbon Monoxide</w:t>
      </w:r>
      <w:r w:rsidRPr="006D3707">
        <w:rPr>
          <w:rFonts w:ascii="Arial" w:hAnsi="Arial" w:cs="Arial"/>
          <w:sz w:val="20"/>
          <w:szCs w:val="20"/>
        </w:rPr>
        <w:t>:</w:t>
      </w:r>
      <w:r w:rsidRPr="006D3707">
        <w:rPr>
          <w:rFonts w:ascii="Arial" w:hAnsi="Arial" w:cs="Arial"/>
          <w:sz w:val="20"/>
          <w:szCs w:val="20"/>
        </w:rPr>
        <w:t xml:space="preserve"> ME2-CO cell</w:t>
      </w:r>
    </w:p>
    <w:p w14:paraId="508A1382" w14:textId="060C2555" w:rsidR="002C6F0B" w:rsidRPr="00EB2EB9" w:rsidRDefault="002C6F0B" w:rsidP="002C6F0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EB9">
        <w:rPr>
          <w:rFonts w:ascii="Arial" w:hAnsi="Arial" w:cs="Arial"/>
          <w:b/>
          <w:bCs/>
          <w:sz w:val="20"/>
          <w:szCs w:val="20"/>
        </w:rPr>
        <w:t>Range</w:t>
      </w:r>
      <w:r w:rsidR="006D3707" w:rsidRPr="00EB2EB9">
        <w:rPr>
          <w:rFonts w:ascii="Arial" w:hAnsi="Arial" w:cs="Arial"/>
          <w:b/>
          <w:bCs/>
          <w:sz w:val="20"/>
          <w:szCs w:val="20"/>
        </w:rPr>
        <w:t xml:space="preserve"> and Resolution</w:t>
      </w:r>
    </w:p>
    <w:p w14:paraId="5C1B394B" w14:textId="3AA95427" w:rsidR="002C6F0B" w:rsidRPr="006D3707" w:rsidRDefault="002C6F0B" w:rsidP="002C6F0B">
      <w:pPr>
        <w:spacing w:after="0" w:line="240" w:lineRule="auto"/>
        <w:ind w:leftChars="100" w:left="220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Oxygen</w:t>
      </w:r>
      <w:r w:rsidRPr="006D3707">
        <w:rPr>
          <w:rFonts w:ascii="Arial" w:hAnsi="Arial" w:cs="Arial"/>
          <w:sz w:val="20"/>
          <w:szCs w:val="20"/>
        </w:rPr>
        <w:t>:</w:t>
      </w:r>
      <w:r w:rsidRPr="006D3707">
        <w:rPr>
          <w:rFonts w:ascii="Arial" w:hAnsi="Arial" w:cs="Arial"/>
          <w:sz w:val="20"/>
          <w:szCs w:val="20"/>
        </w:rPr>
        <w:t xml:space="preserve"> 0-100%</w:t>
      </w:r>
      <w:r w:rsidR="006D3707">
        <w:rPr>
          <w:rFonts w:ascii="Arial" w:hAnsi="Arial" w:cs="Arial"/>
          <w:sz w:val="20"/>
          <w:szCs w:val="20"/>
        </w:rPr>
        <w:t xml:space="preserve"> (</w:t>
      </w:r>
      <w:r w:rsidR="006D3707" w:rsidRPr="006D3707">
        <w:rPr>
          <w:rFonts w:ascii="Arial" w:hAnsi="Arial" w:cs="Arial"/>
          <w:sz w:val="20"/>
          <w:szCs w:val="20"/>
        </w:rPr>
        <w:t>± 0.02%</w:t>
      </w:r>
      <w:r w:rsidR="006D3707">
        <w:rPr>
          <w:rFonts w:ascii="Arial" w:hAnsi="Arial" w:cs="Arial"/>
          <w:sz w:val="20"/>
          <w:szCs w:val="20"/>
        </w:rPr>
        <w:t>)</w:t>
      </w:r>
    </w:p>
    <w:p w14:paraId="1B71CEA3" w14:textId="5135A201" w:rsidR="002C6F0B" w:rsidRPr="006D3707" w:rsidRDefault="002C6F0B" w:rsidP="006D3707">
      <w:pPr>
        <w:spacing w:after="0" w:line="240" w:lineRule="auto"/>
        <w:ind w:leftChars="100" w:left="220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Helium</w:t>
      </w:r>
      <w:r w:rsidRPr="006D3707">
        <w:rPr>
          <w:rFonts w:ascii="Arial" w:hAnsi="Arial" w:cs="Arial"/>
          <w:sz w:val="20"/>
          <w:szCs w:val="20"/>
        </w:rPr>
        <w:t>:</w:t>
      </w:r>
      <w:r w:rsidRPr="006D3707">
        <w:rPr>
          <w:rFonts w:ascii="Arial" w:hAnsi="Arial" w:cs="Arial"/>
          <w:sz w:val="20"/>
          <w:szCs w:val="20"/>
        </w:rPr>
        <w:t xml:space="preserve"> 2-100%</w:t>
      </w:r>
      <w:r w:rsidR="006D3707">
        <w:rPr>
          <w:rFonts w:ascii="Arial" w:hAnsi="Arial" w:cs="Arial"/>
          <w:sz w:val="20"/>
          <w:szCs w:val="20"/>
        </w:rPr>
        <w:t xml:space="preserve"> (</w:t>
      </w:r>
      <w:r w:rsidR="006D3707" w:rsidRPr="006D3707">
        <w:rPr>
          <w:rFonts w:ascii="Arial" w:hAnsi="Arial" w:cs="Arial"/>
          <w:sz w:val="20"/>
          <w:szCs w:val="20"/>
        </w:rPr>
        <w:t>± 0.01%</w:t>
      </w:r>
      <w:r w:rsidR="006D3707">
        <w:rPr>
          <w:rFonts w:ascii="Arial" w:hAnsi="Arial" w:cs="Arial"/>
          <w:sz w:val="20"/>
          <w:szCs w:val="20"/>
        </w:rPr>
        <w:t>)</w:t>
      </w:r>
    </w:p>
    <w:p w14:paraId="3D9E186E" w14:textId="1D584315" w:rsidR="002C6F0B" w:rsidRPr="006D3707" w:rsidRDefault="002C6F0B" w:rsidP="006D3707">
      <w:pPr>
        <w:spacing w:line="240" w:lineRule="auto"/>
        <w:ind w:leftChars="100" w:left="220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Carbon Monoxide: 0-500 ppm</w:t>
      </w:r>
      <w:r w:rsidR="006D3707">
        <w:rPr>
          <w:rFonts w:ascii="Arial" w:hAnsi="Arial" w:cs="Arial"/>
          <w:sz w:val="20"/>
          <w:szCs w:val="20"/>
        </w:rPr>
        <w:t xml:space="preserve"> (</w:t>
      </w:r>
      <w:r w:rsidR="006D3707" w:rsidRPr="006D3707">
        <w:rPr>
          <w:rFonts w:ascii="Arial" w:hAnsi="Arial" w:cs="Arial"/>
          <w:sz w:val="20"/>
          <w:szCs w:val="20"/>
        </w:rPr>
        <w:t>±</w:t>
      </w:r>
      <w:r w:rsidR="006D3707">
        <w:rPr>
          <w:rFonts w:ascii="Arial" w:hAnsi="Arial" w:cs="Arial"/>
          <w:sz w:val="20"/>
          <w:szCs w:val="20"/>
        </w:rPr>
        <w:t xml:space="preserve"> </w:t>
      </w:r>
      <w:r w:rsidR="006D3707" w:rsidRPr="006D3707">
        <w:rPr>
          <w:rFonts w:ascii="Arial" w:hAnsi="Arial" w:cs="Arial"/>
          <w:sz w:val="20"/>
          <w:szCs w:val="20"/>
        </w:rPr>
        <w:t xml:space="preserve">0.3 </w:t>
      </w:r>
      <w:r w:rsidR="006D3707">
        <w:rPr>
          <w:rFonts w:ascii="Arial" w:hAnsi="Arial" w:cs="Arial"/>
          <w:sz w:val="20"/>
          <w:szCs w:val="20"/>
        </w:rPr>
        <w:t>ppm)</w:t>
      </w:r>
    </w:p>
    <w:p w14:paraId="7D9E8A0C" w14:textId="4346D195" w:rsidR="006D3707" w:rsidRPr="006D3707" w:rsidRDefault="006D3707" w:rsidP="006D370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Interference of helium sensor: hydrogen, argon, carbon dioxide</w:t>
      </w:r>
    </w:p>
    <w:p w14:paraId="6E0EEAF0" w14:textId="77777777" w:rsidR="006D3707" w:rsidRPr="006D3707" w:rsidRDefault="006D3707" w:rsidP="00EB2EB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E6D1DA" w14:textId="0FB6B9A0" w:rsidR="006D3707" w:rsidRPr="00EB2EB9" w:rsidRDefault="006D3707" w:rsidP="006D3707">
      <w:pPr>
        <w:spacing w:after="120" w:line="240" w:lineRule="auto"/>
        <w:rPr>
          <w:rFonts w:ascii="Arial" w:hAnsi="Arial" w:cs="Arial"/>
          <w:b/>
          <w:bCs/>
          <w:sz w:val="24"/>
        </w:rPr>
      </w:pPr>
      <w:r w:rsidRPr="00EB2EB9">
        <w:rPr>
          <w:rFonts w:ascii="Arial" w:hAnsi="Arial" w:cs="Arial"/>
          <w:b/>
          <w:bCs/>
          <w:sz w:val="24"/>
        </w:rPr>
        <w:t>Operating</w:t>
      </w:r>
      <w:r w:rsidRPr="00EB2EB9">
        <w:rPr>
          <w:rFonts w:ascii="Arial" w:hAnsi="Arial" w:cs="Arial"/>
          <w:b/>
          <w:bCs/>
          <w:sz w:val="24"/>
        </w:rPr>
        <w:t xml:space="preserve"> </w:t>
      </w:r>
      <w:r w:rsidRPr="00EB2EB9">
        <w:rPr>
          <w:rFonts w:ascii="Arial" w:hAnsi="Arial" w:cs="Arial"/>
          <w:b/>
          <w:bCs/>
          <w:sz w:val="24"/>
        </w:rPr>
        <w:t>I</w:t>
      </w:r>
      <w:r w:rsidRPr="00EB2EB9">
        <w:rPr>
          <w:rFonts w:ascii="Arial" w:hAnsi="Arial" w:cs="Arial"/>
          <w:b/>
          <w:bCs/>
          <w:sz w:val="24"/>
        </w:rPr>
        <w:t>nstruction</w:t>
      </w:r>
      <w:r w:rsidRPr="00EB2EB9">
        <w:rPr>
          <w:rFonts w:ascii="Arial" w:hAnsi="Arial" w:cs="Arial"/>
          <w:b/>
          <w:bCs/>
          <w:sz w:val="24"/>
        </w:rPr>
        <w:t>s</w:t>
      </w:r>
    </w:p>
    <w:p w14:paraId="19E94F31" w14:textId="05A6277E" w:rsidR="006D3707" w:rsidRPr="00EB2EB9" w:rsidRDefault="006D3707" w:rsidP="006D370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EB9">
        <w:rPr>
          <w:rFonts w:ascii="Arial" w:hAnsi="Arial" w:cs="Arial"/>
          <w:b/>
          <w:bCs/>
          <w:sz w:val="20"/>
          <w:szCs w:val="20"/>
        </w:rPr>
        <w:t>Operation</w:t>
      </w:r>
    </w:p>
    <w:p w14:paraId="268FC206" w14:textId="77777777" w:rsidR="006D3707" w:rsidRPr="006D3707" w:rsidRDefault="006D3707" w:rsidP="006D3707">
      <w:pPr>
        <w:pStyle w:val="a9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Press red button to switch on analyser. Calibration values will appear on display.</w:t>
      </w:r>
    </w:p>
    <w:p w14:paraId="58FD3DAD" w14:textId="6465107C" w:rsidR="006D3707" w:rsidRDefault="006D3707" w:rsidP="006D3707">
      <w:pPr>
        <w:pStyle w:val="a9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 xml:space="preserve">Press white button </w:t>
      </w:r>
      <w:r w:rsidR="00304331">
        <w:rPr>
          <w:rFonts w:ascii="Arial" w:hAnsi="Arial" w:cs="Arial"/>
          <w:sz w:val="20"/>
          <w:szCs w:val="20"/>
        </w:rPr>
        <w:t>to switch display:</w:t>
      </w:r>
      <w:r w:rsidRPr="006D3707">
        <w:rPr>
          <w:rFonts w:ascii="Arial" w:hAnsi="Arial" w:cs="Arial"/>
          <w:sz w:val="20"/>
          <w:szCs w:val="20"/>
        </w:rPr>
        <w:t xml:space="preserve"> MOD (ppO2 1.4/1.6), END (at MOD ppO2 1.4), Density (at MOD ppO2 1.4), CO (warning will show when CO exceeds 5 ppm).</w:t>
      </w:r>
    </w:p>
    <w:p w14:paraId="11D24379" w14:textId="5E123067" w:rsidR="006D3707" w:rsidRPr="00EB2EB9" w:rsidRDefault="006D3707" w:rsidP="006D370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EB9">
        <w:rPr>
          <w:rFonts w:ascii="Arial" w:hAnsi="Arial" w:cs="Arial"/>
          <w:b/>
          <w:bCs/>
          <w:sz w:val="20"/>
          <w:szCs w:val="20"/>
        </w:rPr>
        <w:t>Calibration</w:t>
      </w:r>
    </w:p>
    <w:p w14:paraId="4A733845" w14:textId="7F38F4F4" w:rsidR="006D3707" w:rsidRPr="006D3707" w:rsidRDefault="006D3707" w:rsidP="006D3707">
      <w:pPr>
        <w:pStyle w:val="a9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21% O2 calibration</w:t>
      </w:r>
      <w:r>
        <w:rPr>
          <w:rFonts w:ascii="Arial" w:hAnsi="Arial" w:cs="Arial"/>
          <w:sz w:val="20"/>
          <w:szCs w:val="20"/>
        </w:rPr>
        <w:t>:</w:t>
      </w:r>
      <w:r w:rsidRPr="006D3707">
        <w:rPr>
          <w:rFonts w:ascii="Arial" w:hAnsi="Arial" w:cs="Arial"/>
          <w:sz w:val="20"/>
          <w:szCs w:val="20"/>
        </w:rPr>
        <w:t xml:space="preserve"> Connect with air. Press green button once</w:t>
      </w:r>
      <w:r w:rsidR="00EB2EB9">
        <w:rPr>
          <w:rFonts w:ascii="Arial" w:hAnsi="Arial" w:cs="Arial"/>
          <w:sz w:val="20"/>
          <w:szCs w:val="20"/>
        </w:rPr>
        <w:t>.</w:t>
      </w:r>
    </w:p>
    <w:p w14:paraId="41429B90" w14:textId="471A324C" w:rsidR="006D3707" w:rsidRPr="006D3707" w:rsidRDefault="006D3707" w:rsidP="006D3707">
      <w:pPr>
        <w:pStyle w:val="a9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100% O2 calibration</w:t>
      </w:r>
      <w:r>
        <w:rPr>
          <w:rFonts w:ascii="Arial" w:hAnsi="Arial" w:cs="Arial"/>
          <w:sz w:val="20"/>
          <w:szCs w:val="20"/>
        </w:rPr>
        <w:t>:</w:t>
      </w:r>
      <w:r w:rsidRPr="006D3707">
        <w:rPr>
          <w:rFonts w:ascii="Arial" w:hAnsi="Arial" w:cs="Arial"/>
          <w:sz w:val="20"/>
          <w:szCs w:val="20"/>
        </w:rPr>
        <w:t xml:space="preserve"> Connect with pure oxygen. Press green button 3 times</w:t>
      </w:r>
      <w:r>
        <w:rPr>
          <w:rFonts w:ascii="Arial" w:hAnsi="Arial" w:cs="Arial"/>
          <w:sz w:val="20"/>
          <w:szCs w:val="20"/>
        </w:rPr>
        <w:t xml:space="preserve"> </w:t>
      </w:r>
      <w:r w:rsidRPr="006D3707">
        <w:rPr>
          <w:rFonts w:ascii="Arial" w:hAnsi="Arial" w:cs="Arial"/>
          <w:sz w:val="20"/>
          <w:szCs w:val="20"/>
        </w:rPr>
        <w:t>within 3 seconds.</w:t>
      </w:r>
    </w:p>
    <w:p w14:paraId="3356BDC1" w14:textId="1E83B50F" w:rsidR="006D3707" w:rsidRPr="006D3707" w:rsidRDefault="006D3707" w:rsidP="006D3707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6D3707">
        <w:rPr>
          <w:rFonts w:ascii="Arial" w:hAnsi="Arial" w:cs="Arial"/>
          <w:sz w:val="20"/>
          <w:szCs w:val="20"/>
        </w:rPr>
        <w:t>nalyser will run on one-point calibration</w:t>
      </w:r>
      <w:r w:rsidRPr="006D37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 w:rsidRPr="006D3707">
        <w:rPr>
          <w:rFonts w:ascii="Arial" w:hAnsi="Arial" w:cs="Arial"/>
          <w:sz w:val="20"/>
          <w:szCs w:val="20"/>
        </w:rPr>
        <w:t xml:space="preserve">efore 100% O2 calibration is set, </w:t>
      </w:r>
      <w:r>
        <w:rPr>
          <w:rFonts w:ascii="Arial" w:hAnsi="Arial" w:cs="Arial"/>
          <w:sz w:val="20"/>
          <w:szCs w:val="20"/>
        </w:rPr>
        <w:t xml:space="preserve">and </w:t>
      </w:r>
      <w:r w:rsidRPr="006D3707">
        <w:rPr>
          <w:rFonts w:ascii="Arial" w:hAnsi="Arial" w:cs="Arial"/>
          <w:sz w:val="20"/>
          <w:szCs w:val="20"/>
        </w:rPr>
        <w:t>two-point calibration</w:t>
      </w:r>
      <w:r>
        <w:rPr>
          <w:rFonts w:ascii="Arial" w:hAnsi="Arial" w:cs="Arial"/>
          <w:sz w:val="20"/>
          <w:szCs w:val="20"/>
        </w:rPr>
        <w:t xml:space="preserve"> after </w:t>
      </w:r>
      <w:r w:rsidRPr="006D3707">
        <w:rPr>
          <w:rFonts w:ascii="Arial" w:hAnsi="Arial" w:cs="Arial"/>
          <w:sz w:val="20"/>
          <w:szCs w:val="20"/>
        </w:rPr>
        <w:t>100% O2 calibration is set.</w:t>
      </w:r>
    </w:p>
    <w:p w14:paraId="21BA51CF" w14:textId="0AD5F055" w:rsidR="006D3707" w:rsidRPr="006D3707" w:rsidRDefault="006D3707" w:rsidP="00EB2EB9">
      <w:pPr>
        <w:pStyle w:val="a9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D3707">
        <w:rPr>
          <w:rFonts w:ascii="Arial" w:hAnsi="Arial" w:cs="Arial"/>
          <w:sz w:val="20"/>
          <w:szCs w:val="20"/>
        </w:rPr>
        <w:t>0% He calibration</w:t>
      </w:r>
      <w:r>
        <w:rPr>
          <w:rFonts w:ascii="Arial" w:hAnsi="Arial" w:cs="Arial"/>
          <w:sz w:val="20"/>
          <w:szCs w:val="20"/>
        </w:rPr>
        <w:t>:</w:t>
      </w:r>
      <w:r w:rsidRPr="006D3707">
        <w:rPr>
          <w:rFonts w:ascii="Arial" w:hAnsi="Arial" w:cs="Arial"/>
          <w:sz w:val="20"/>
          <w:szCs w:val="20"/>
        </w:rPr>
        <w:t xml:space="preserve"> Connect with air. Press green button 5 times within 5 seconds. Only required if helium sensor voltage in air deviates </w:t>
      </w:r>
      <w:r w:rsidR="00EB2EB9" w:rsidRPr="006D3707">
        <w:rPr>
          <w:rFonts w:ascii="Arial" w:hAnsi="Arial" w:cs="Arial"/>
          <w:sz w:val="20"/>
          <w:szCs w:val="20"/>
        </w:rPr>
        <w:t>±</w:t>
      </w:r>
      <w:r w:rsidR="00EB2EB9">
        <w:rPr>
          <w:rFonts w:ascii="Arial" w:hAnsi="Arial" w:cs="Arial"/>
          <w:sz w:val="20"/>
          <w:szCs w:val="20"/>
        </w:rPr>
        <w:t xml:space="preserve"> </w:t>
      </w:r>
      <w:r w:rsidRPr="006D3707">
        <w:rPr>
          <w:rFonts w:ascii="Arial" w:hAnsi="Arial" w:cs="Arial"/>
          <w:sz w:val="20"/>
          <w:szCs w:val="20"/>
        </w:rPr>
        <w:t>10mV from 0.</w:t>
      </w:r>
    </w:p>
    <w:p w14:paraId="03E12AA0" w14:textId="5787A281" w:rsidR="006D3707" w:rsidRPr="00EB2EB9" w:rsidRDefault="006D3707" w:rsidP="00EB2EB9">
      <w:pPr>
        <w:pStyle w:val="a9"/>
        <w:numPr>
          <w:ilvl w:val="0"/>
          <w:numId w:val="3"/>
        </w:numPr>
        <w:spacing w:after="0" w:line="240" w:lineRule="auto"/>
        <w:ind w:left="442" w:hanging="442"/>
        <w:rPr>
          <w:rFonts w:ascii="Arial" w:hAnsi="Arial" w:cs="Arial"/>
          <w:sz w:val="20"/>
          <w:szCs w:val="20"/>
        </w:rPr>
      </w:pPr>
      <w:r w:rsidRPr="00EB2EB9">
        <w:rPr>
          <w:rFonts w:ascii="Arial" w:hAnsi="Arial" w:cs="Arial"/>
          <w:sz w:val="20"/>
          <w:szCs w:val="20"/>
        </w:rPr>
        <w:t>100% He calibration</w:t>
      </w:r>
      <w:r w:rsidR="00EB2EB9">
        <w:rPr>
          <w:rFonts w:ascii="Arial" w:hAnsi="Arial" w:cs="Arial"/>
          <w:sz w:val="20"/>
          <w:szCs w:val="20"/>
        </w:rPr>
        <w:t>:</w:t>
      </w:r>
      <w:r w:rsidRPr="00EB2EB9">
        <w:rPr>
          <w:rFonts w:ascii="Arial" w:hAnsi="Arial" w:cs="Arial"/>
          <w:sz w:val="20"/>
          <w:szCs w:val="20"/>
        </w:rPr>
        <w:t xml:space="preserve"> Connect with pure helium. Press green button and hold for 3 seconds (a prompt with appear on display) </w:t>
      </w:r>
      <w:r w:rsidR="00EB2EB9">
        <w:rPr>
          <w:rFonts w:ascii="Arial" w:hAnsi="Arial" w:cs="Arial"/>
          <w:sz w:val="20"/>
          <w:szCs w:val="20"/>
        </w:rPr>
        <w:t>then</w:t>
      </w:r>
      <w:r w:rsidRPr="00EB2EB9">
        <w:rPr>
          <w:rFonts w:ascii="Arial" w:hAnsi="Arial" w:cs="Arial"/>
          <w:sz w:val="20"/>
          <w:szCs w:val="20"/>
        </w:rPr>
        <w:t xml:space="preserve"> release.</w:t>
      </w:r>
    </w:p>
    <w:p w14:paraId="6B5725BB" w14:textId="3455CE04" w:rsidR="006D3707" w:rsidRDefault="006D3707" w:rsidP="00EB2EB9">
      <w:pPr>
        <w:pStyle w:val="a9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2EB9">
        <w:rPr>
          <w:rFonts w:ascii="Arial" w:hAnsi="Arial" w:cs="Arial"/>
          <w:sz w:val="20"/>
          <w:szCs w:val="20"/>
        </w:rPr>
        <w:t>Reset calibration</w:t>
      </w:r>
      <w:r w:rsidR="00EB2EB9">
        <w:rPr>
          <w:rFonts w:ascii="Arial" w:hAnsi="Arial" w:cs="Arial"/>
          <w:sz w:val="20"/>
          <w:szCs w:val="20"/>
        </w:rPr>
        <w:t xml:space="preserve">s: </w:t>
      </w:r>
      <w:r w:rsidRPr="00EB2EB9">
        <w:rPr>
          <w:rFonts w:ascii="Arial" w:hAnsi="Arial" w:cs="Arial"/>
          <w:sz w:val="20"/>
          <w:szCs w:val="20"/>
        </w:rPr>
        <w:t xml:space="preserve">Press green button and hold for 10 seconds (a prompt with appear on display) </w:t>
      </w:r>
      <w:r w:rsidR="00EB2EB9">
        <w:rPr>
          <w:rFonts w:ascii="Arial" w:hAnsi="Arial" w:cs="Arial"/>
          <w:sz w:val="20"/>
          <w:szCs w:val="20"/>
        </w:rPr>
        <w:t>then</w:t>
      </w:r>
      <w:r w:rsidRPr="00EB2EB9">
        <w:rPr>
          <w:rFonts w:ascii="Arial" w:hAnsi="Arial" w:cs="Arial"/>
          <w:sz w:val="20"/>
          <w:szCs w:val="20"/>
        </w:rPr>
        <w:t xml:space="preserve"> release to reset all calibration values to default.</w:t>
      </w:r>
    </w:p>
    <w:p w14:paraId="0EEF2607" w14:textId="709584D9" w:rsidR="00EB2EB9" w:rsidRDefault="00EB2EB9" w:rsidP="00EB2EB9">
      <w:pPr>
        <w:spacing w:line="240" w:lineRule="auto"/>
        <w:rPr>
          <w:rFonts w:ascii="Arial" w:hAnsi="Arial" w:cs="Arial"/>
          <w:sz w:val="20"/>
          <w:szCs w:val="20"/>
        </w:rPr>
      </w:pPr>
      <w:r w:rsidRPr="00EB2EB9">
        <w:rPr>
          <w:rFonts w:ascii="Arial" w:hAnsi="Arial" w:cs="Arial"/>
          <w:sz w:val="20"/>
          <w:szCs w:val="20"/>
        </w:rPr>
        <w:t>Default calibration:</w:t>
      </w:r>
      <w:r>
        <w:rPr>
          <w:rFonts w:ascii="Arial" w:hAnsi="Arial" w:cs="Arial"/>
          <w:sz w:val="20"/>
          <w:szCs w:val="20"/>
        </w:rPr>
        <w:t xml:space="preserve"> 21% </w:t>
      </w:r>
      <w:r w:rsidRPr="00EB2EB9">
        <w:rPr>
          <w:rFonts w:ascii="Arial" w:hAnsi="Arial" w:cs="Arial"/>
          <w:sz w:val="20"/>
          <w:szCs w:val="20"/>
        </w:rPr>
        <w:t xml:space="preserve">O2 </w:t>
      </w:r>
      <w:r>
        <w:rPr>
          <w:rFonts w:ascii="Arial" w:hAnsi="Arial" w:cs="Arial"/>
          <w:sz w:val="20"/>
          <w:szCs w:val="20"/>
        </w:rPr>
        <w:t>(</w:t>
      </w:r>
      <w:r w:rsidRPr="00EB2EB9">
        <w:rPr>
          <w:rFonts w:ascii="Arial" w:hAnsi="Arial" w:cs="Arial"/>
          <w:sz w:val="20"/>
          <w:szCs w:val="20"/>
        </w:rPr>
        <w:t>10mV</w:t>
      </w:r>
      <w:r>
        <w:rPr>
          <w:rFonts w:ascii="Arial" w:hAnsi="Arial" w:cs="Arial"/>
          <w:sz w:val="20"/>
          <w:szCs w:val="20"/>
        </w:rPr>
        <w:t xml:space="preserve">), </w:t>
      </w:r>
      <w:r w:rsidRPr="00EB2EB9">
        <w:rPr>
          <w:rFonts w:ascii="Arial" w:hAnsi="Arial" w:cs="Arial"/>
          <w:sz w:val="20"/>
          <w:szCs w:val="20"/>
        </w:rPr>
        <w:t xml:space="preserve">100% O2 </w:t>
      </w:r>
      <w:r>
        <w:rPr>
          <w:rFonts w:ascii="Arial" w:hAnsi="Arial" w:cs="Arial"/>
          <w:sz w:val="20"/>
          <w:szCs w:val="20"/>
        </w:rPr>
        <w:t>(</w:t>
      </w:r>
      <w:r w:rsidRPr="00EB2EB9">
        <w:rPr>
          <w:rFonts w:ascii="Arial" w:hAnsi="Arial" w:cs="Arial"/>
          <w:sz w:val="20"/>
          <w:szCs w:val="20"/>
        </w:rPr>
        <w:t>Null</w:t>
      </w:r>
      <w:r>
        <w:rPr>
          <w:rFonts w:ascii="Arial" w:hAnsi="Arial" w:cs="Arial"/>
          <w:sz w:val="20"/>
          <w:szCs w:val="20"/>
        </w:rPr>
        <w:t xml:space="preserve">), </w:t>
      </w:r>
      <w:r w:rsidRPr="00EB2EB9">
        <w:rPr>
          <w:rFonts w:ascii="Arial" w:hAnsi="Arial" w:cs="Arial"/>
          <w:sz w:val="20"/>
          <w:szCs w:val="20"/>
        </w:rPr>
        <w:t xml:space="preserve">0% He </w:t>
      </w:r>
      <w:r>
        <w:rPr>
          <w:rFonts w:ascii="Arial" w:hAnsi="Arial" w:cs="Arial"/>
          <w:sz w:val="20"/>
          <w:szCs w:val="20"/>
        </w:rPr>
        <w:t>(</w:t>
      </w:r>
      <w:r w:rsidRPr="00EB2EB9">
        <w:rPr>
          <w:rFonts w:ascii="Arial" w:hAnsi="Arial" w:cs="Arial"/>
          <w:sz w:val="20"/>
          <w:szCs w:val="20"/>
        </w:rPr>
        <w:t>0mV</w:t>
      </w:r>
      <w:r>
        <w:rPr>
          <w:rFonts w:ascii="Arial" w:hAnsi="Arial" w:cs="Arial"/>
          <w:sz w:val="20"/>
          <w:szCs w:val="20"/>
        </w:rPr>
        <w:t xml:space="preserve">), </w:t>
      </w:r>
      <w:r w:rsidRPr="00EB2EB9">
        <w:rPr>
          <w:rFonts w:ascii="Arial" w:hAnsi="Arial" w:cs="Arial"/>
          <w:sz w:val="20"/>
          <w:szCs w:val="20"/>
        </w:rPr>
        <w:t xml:space="preserve">100% He </w:t>
      </w:r>
      <w:r>
        <w:rPr>
          <w:rFonts w:ascii="Arial" w:hAnsi="Arial" w:cs="Arial"/>
          <w:sz w:val="20"/>
          <w:szCs w:val="20"/>
        </w:rPr>
        <w:t>(</w:t>
      </w:r>
      <w:r w:rsidRPr="00EB2EB9">
        <w:rPr>
          <w:rFonts w:ascii="Arial" w:hAnsi="Arial" w:cs="Arial"/>
          <w:sz w:val="20"/>
          <w:szCs w:val="20"/>
        </w:rPr>
        <w:t>582mV</w:t>
      </w:r>
      <w:r>
        <w:rPr>
          <w:rFonts w:ascii="Arial" w:hAnsi="Arial" w:cs="Arial"/>
          <w:sz w:val="20"/>
          <w:szCs w:val="20"/>
        </w:rPr>
        <w:t>)</w:t>
      </w:r>
    </w:p>
    <w:p w14:paraId="64249FA4" w14:textId="00B3245B" w:rsidR="00EB2EB9" w:rsidRPr="00EB2EB9" w:rsidRDefault="00EB2EB9" w:rsidP="00EB2EB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EB9">
        <w:rPr>
          <w:rFonts w:ascii="Arial" w:hAnsi="Arial" w:cs="Arial"/>
          <w:b/>
          <w:bCs/>
          <w:sz w:val="20"/>
          <w:szCs w:val="20"/>
        </w:rPr>
        <w:t>Change battery</w:t>
      </w:r>
    </w:p>
    <w:p w14:paraId="6C61093A" w14:textId="39B952EA" w:rsidR="00EB2EB9" w:rsidRPr="00EB2EB9" w:rsidRDefault="00EB2EB9" w:rsidP="00EB2EB9">
      <w:pPr>
        <w:spacing w:line="240" w:lineRule="auto"/>
        <w:rPr>
          <w:rFonts w:ascii="Arial" w:hAnsi="Arial" w:cs="Arial"/>
          <w:sz w:val="20"/>
          <w:szCs w:val="20"/>
        </w:rPr>
      </w:pPr>
      <w:r w:rsidRPr="00EB2EB9">
        <w:rPr>
          <w:rFonts w:ascii="Arial" w:hAnsi="Arial" w:cs="Arial"/>
          <w:sz w:val="20"/>
          <w:szCs w:val="20"/>
        </w:rPr>
        <w:t xml:space="preserve">Battery low </w:t>
      </w:r>
      <w:r w:rsidR="00304331">
        <w:rPr>
          <w:rFonts w:ascii="Arial" w:hAnsi="Arial" w:cs="Arial"/>
          <w:sz w:val="20"/>
          <w:szCs w:val="20"/>
        </w:rPr>
        <w:t>warning</w:t>
      </w:r>
      <w:r w:rsidRPr="00EB2EB9">
        <w:rPr>
          <w:rFonts w:ascii="Arial" w:hAnsi="Arial" w:cs="Arial"/>
          <w:sz w:val="20"/>
          <w:szCs w:val="20"/>
        </w:rPr>
        <w:t xml:space="preserve"> will show when battery drops below 7.0V.</w:t>
      </w:r>
      <w:r>
        <w:rPr>
          <w:rFonts w:ascii="Arial" w:hAnsi="Arial" w:cs="Arial"/>
          <w:sz w:val="20"/>
          <w:szCs w:val="20"/>
        </w:rPr>
        <w:t xml:space="preserve"> </w:t>
      </w:r>
      <w:r w:rsidRPr="00EB2EB9">
        <w:rPr>
          <w:rFonts w:ascii="Arial" w:hAnsi="Arial" w:cs="Arial"/>
          <w:sz w:val="20"/>
          <w:szCs w:val="20"/>
        </w:rPr>
        <w:t xml:space="preserve">Loosen the 4 screws to </w:t>
      </w:r>
      <w:r w:rsidR="00304331">
        <w:rPr>
          <w:rFonts w:ascii="Arial" w:hAnsi="Arial" w:cs="Arial"/>
          <w:sz w:val="20"/>
          <w:szCs w:val="20"/>
        </w:rPr>
        <w:t>lift</w:t>
      </w:r>
      <w:r w:rsidRPr="00EB2EB9">
        <w:rPr>
          <w:rFonts w:ascii="Arial" w:hAnsi="Arial" w:cs="Arial"/>
          <w:sz w:val="20"/>
          <w:szCs w:val="20"/>
        </w:rPr>
        <w:t xml:space="preserve"> front cover, be careful to not disconnect any wires between front cover and main body.</w:t>
      </w:r>
      <w:r>
        <w:rPr>
          <w:rFonts w:ascii="Arial" w:hAnsi="Arial" w:cs="Arial"/>
          <w:sz w:val="20"/>
          <w:szCs w:val="20"/>
        </w:rPr>
        <w:t xml:space="preserve"> </w:t>
      </w:r>
      <w:r w:rsidRPr="00EB2EB9">
        <w:rPr>
          <w:rFonts w:ascii="Arial" w:hAnsi="Arial" w:cs="Arial"/>
          <w:sz w:val="20"/>
          <w:szCs w:val="20"/>
        </w:rPr>
        <w:t>Replace battery with a 9V alkaline battery.</w:t>
      </w:r>
    </w:p>
    <w:p w14:paraId="61ABE7BC" w14:textId="7296E774" w:rsidR="00EB2EB9" w:rsidRPr="00EB2EB9" w:rsidRDefault="00EB2EB9" w:rsidP="00EB2EB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2EB9">
        <w:rPr>
          <w:rFonts w:ascii="Arial" w:hAnsi="Arial" w:cs="Arial"/>
          <w:b/>
          <w:bCs/>
          <w:sz w:val="20"/>
          <w:szCs w:val="20"/>
        </w:rPr>
        <w:t>Change oxygen cell</w:t>
      </w:r>
    </w:p>
    <w:p w14:paraId="0B6B3DA2" w14:textId="3E2272E4" w:rsidR="00EB2EB9" w:rsidRPr="00EB2EB9" w:rsidRDefault="00EB2EB9" w:rsidP="00EB2EB9">
      <w:pPr>
        <w:spacing w:line="240" w:lineRule="auto"/>
        <w:rPr>
          <w:rFonts w:ascii="Arial" w:hAnsi="Arial" w:cs="Arial"/>
          <w:sz w:val="20"/>
          <w:szCs w:val="20"/>
        </w:rPr>
      </w:pPr>
      <w:r w:rsidRPr="00EB2EB9">
        <w:rPr>
          <w:rFonts w:ascii="Arial" w:hAnsi="Arial" w:cs="Arial"/>
          <w:sz w:val="20"/>
          <w:szCs w:val="20"/>
        </w:rPr>
        <w:t xml:space="preserve">Loosen the 4 screws to </w:t>
      </w:r>
      <w:r w:rsidR="00304331">
        <w:rPr>
          <w:rFonts w:ascii="Arial" w:hAnsi="Arial" w:cs="Arial"/>
          <w:sz w:val="20"/>
          <w:szCs w:val="20"/>
        </w:rPr>
        <w:t>lift</w:t>
      </w:r>
      <w:r w:rsidRPr="00EB2EB9">
        <w:rPr>
          <w:rFonts w:ascii="Arial" w:hAnsi="Arial" w:cs="Arial"/>
          <w:sz w:val="20"/>
          <w:szCs w:val="20"/>
        </w:rPr>
        <w:t xml:space="preserve"> front cover, be careful to not disconnect any wires between front cover and main body. Disconnect Molex connector from the old oxygen cell, remove old cell.</w:t>
      </w:r>
      <w:r>
        <w:rPr>
          <w:rFonts w:ascii="Arial" w:hAnsi="Arial" w:cs="Arial"/>
          <w:sz w:val="20"/>
          <w:szCs w:val="20"/>
        </w:rPr>
        <w:t xml:space="preserve"> </w:t>
      </w:r>
      <w:r w:rsidRPr="00EB2EB9">
        <w:rPr>
          <w:rFonts w:ascii="Arial" w:hAnsi="Arial" w:cs="Arial"/>
          <w:sz w:val="20"/>
          <w:szCs w:val="20"/>
        </w:rPr>
        <w:t>Remove O ring from the new oxygen cell, wrap the thread with 3 turns of PTFE tape,</w:t>
      </w:r>
      <w:r>
        <w:rPr>
          <w:rFonts w:ascii="Arial" w:hAnsi="Arial" w:cs="Arial"/>
          <w:sz w:val="20"/>
          <w:szCs w:val="20"/>
        </w:rPr>
        <w:t xml:space="preserve"> </w:t>
      </w:r>
      <w:r w:rsidRPr="00EB2EB9">
        <w:rPr>
          <w:rFonts w:ascii="Arial" w:hAnsi="Arial" w:cs="Arial"/>
          <w:sz w:val="20"/>
          <w:szCs w:val="20"/>
        </w:rPr>
        <w:t xml:space="preserve">screw in new cell. Connect Molex connector, silver side towards the </w:t>
      </w:r>
      <w:r>
        <w:rPr>
          <w:rFonts w:ascii="Arial" w:hAnsi="Arial" w:cs="Arial"/>
          <w:sz w:val="20"/>
          <w:szCs w:val="20"/>
        </w:rPr>
        <w:t>flat side of the</w:t>
      </w:r>
      <w:r w:rsidRPr="00EB2EB9">
        <w:rPr>
          <w:rFonts w:ascii="Arial" w:hAnsi="Arial" w:cs="Arial"/>
          <w:sz w:val="20"/>
          <w:szCs w:val="20"/>
        </w:rPr>
        <w:t xml:space="preserve"> cell.</w:t>
      </w:r>
    </w:p>
    <w:sectPr w:rsidR="00EB2EB9" w:rsidRPr="00EB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65C66"/>
    <w:multiLevelType w:val="hybridMultilevel"/>
    <w:tmpl w:val="4064897C"/>
    <w:lvl w:ilvl="0" w:tplc="61C079A0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</w:abstractNum>
  <w:abstractNum w:abstractNumId="1" w15:restartNumberingAfterBreak="0">
    <w:nsid w:val="4BFA6D8C"/>
    <w:multiLevelType w:val="hybridMultilevel"/>
    <w:tmpl w:val="DA4E8682"/>
    <w:lvl w:ilvl="0" w:tplc="61C079A0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9741C37"/>
    <w:multiLevelType w:val="hybridMultilevel"/>
    <w:tmpl w:val="0DD29208"/>
    <w:lvl w:ilvl="0" w:tplc="61C079A0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</w:abstractNum>
  <w:num w:numId="1" w16cid:durableId="1618293661">
    <w:abstractNumId w:val="1"/>
  </w:num>
  <w:num w:numId="2" w16cid:durableId="1536309282">
    <w:abstractNumId w:val="0"/>
  </w:num>
  <w:num w:numId="3" w16cid:durableId="949703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4D"/>
    <w:rsid w:val="00153F4D"/>
    <w:rsid w:val="001773E9"/>
    <w:rsid w:val="002C6F0B"/>
    <w:rsid w:val="00304331"/>
    <w:rsid w:val="006D3707"/>
    <w:rsid w:val="00E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223F"/>
  <w15:chartTrackingRefBased/>
  <w15:docId w15:val="{0E06FBB0-D630-4F66-B248-72F37D7F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53F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F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F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F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F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F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F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F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F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3F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3F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53F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3F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3F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3F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3F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F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3F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3F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3F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3F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3F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3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Default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Liu</dc:creator>
  <cp:keywords/>
  <dc:description/>
  <cp:lastModifiedBy>Tong Liu</cp:lastModifiedBy>
  <cp:revision>2</cp:revision>
  <dcterms:created xsi:type="dcterms:W3CDTF">2024-12-02T14:03:00Z</dcterms:created>
  <dcterms:modified xsi:type="dcterms:W3CDTF">2024-12-02T14:39:00Z</dcterms:modified>
</cp:coreProperties>
</file>