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AC55" w14:textId="297A4B1E" w:rsidR="00B761C7" w:rsidRDefault="00A428A6" w:rsidP="00A428A6">
      <w:pPr>
        <w:spacing w:after="0"/>
        <w:jc w:val="center"/>
        <w:rPr>
          <w:sz w:val="40"/>
          <w:szCs w:val="40"/>
        </w:rPr>
      </w:pPr>
      <w:r w:rsidRPr="00A428A6">
        <w:rPr>
          <w:sz w:val="40"/>
          <w:szCs w:val="40"/>
        </w:rPr>
        <w:t>STAT 452 Project 2</w:t>
      </w:r>
    </w:p>
    <w:p w14:paraId="30D84160" w14:textId="77777777" w:rsidR="00A428A6" w:rsidRDefault="00A428A6" w:rsidP="00A428A6">
      <w:pPr>
        <w:spacing w:after="0"/>
        <w:rPr>
          <w:sz w:val="24"/>
          <w:szCs w:val="24"/>
        </w:rPr>
      </w:pPr>
    </w:p>
    <w:p w14:paraId="7D16B1AB" w14:textId="18FA8703" w:rsidR="00A428A6" w:rsidRPr="00681DE7" w:rsidRDefault="00A428A6" w:rsidP="00A428A6">
      <w:pPr>
        <w:spacing w:after="0"/>
        <w:rPr>
          <w:b/>
          <w:bCs/>
          <w:sz w:val="24"/>
          <w:szCs w:val="24"/>
          <w:u w:val="single"/>
        </w:rPr>
      </w:pPr>
      <w:r w:rsidRPr="00681DE7">
        <w:rPr>
          <w:b/>
          <w:bCs/>
          <w:sz w:val="24"/>
          <w:szCs w:val="24"/>
          <w:u w:val="single"/>
        </w:rPr>
        <w:t>Section 1: ROC curves</w:t>
      </w:r>
    </w:p>
    <w:p w14:paraId="2F3F8A17" w14:textId="09A76116" w:rsidR="00A428A6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681DE7" w:rsidRPr="00681DE7">
        <w:rPr>
          <w:sz w:val="24"/>
          <w:szCs w:val="24"/>
        </w:rPr>
        <w:t xml:space="preserve">ish to display </w:t>
      </w:r>
      <w:r w:rsidR="00681DE7" w:rsidRPr="00681DE7">
        <w:rPr>
          <w:i/>
          <w:iCs/>
          <w:sz w:val="24"/>
          <w:szCs w:val="24"/>
        </w:rPr>
        <w:t>specificity</w:t>
      </w:r>
      <w:r w:rsidR="00681DE7" w:rsidRPr="00681DE7">
        <w:rPr>
          <w:sz w:val="24"/>
          <w:szCs w:val="24"/>
        </w:rPr>
        <w:t xml:space="preserve"> and </w:t>
      </w:r>
      <w:r w:rsidR="00681DE7" w:rsidRPr="00681DE7">
        <w:rPr>
          <w:i/>
          <w:iCs/>
          <w:sz w:val="24"/>
          <w:szCs w:val="24"/>
        </w:rPr>
        <w:t>sensitivity</w:t>
      </w:r>
      <w:r w:rsidR="00681DE7" w:rsidRPr="00681DE7">
        <w:rPr>
          <w:sz w:val="24"/>
          <w:szCs w:val="24"/>
        </w:rPr>
        <w:t xml:space="preserve"> of a classification model (for example, LDA)</w:t>
      </w:r>
    </w:p>
    <w:p w14:paraId="0203E0AA" w14:textId="35BB46A7" w:rsidR="00681DE7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pecificity</w:t>
      </w:r>
      <w:r w:rsidR="00681DE7" w:rsidRPr="00681DE7">
        <w:rPr>
          <w:sz w:val="24"/>
          <w:szCs w:val="24"/>
        </w:rPr>
        <w:t xml:space="preserve">: </w:t>
      </w:r>
      <w:r w:rsidR="00681DE7" w:rsidRPr="00681DE7">
        <w:rPr>
          <w:sz w:val="24"/>
          <w:szCs w:val="24"/>
        </w:rPr>
        <w:t>percentage of non-defaulters that are correctly identified</w:t>
      </w:r>
      <w:r w:rsidR="00681DE7" w:rsidRPr="00681DE7">
        <w:rPr>
          <w:sz w:val="24"/>
          <w:szCs w:val="24"/>
        </w:rPr>
        <w:t xml:space="preserve"> (</w:t>
      </w:r>
      <w:r w:rsidR="0052045B">
        <w:rPr>
          <w:sz w:val="24"/>
          <w:szCs w:val="24"/>
        </w:rPr>
        <w:t>true negative</w:t>
      </w:r>
      <w:r w:rsidR="00681DE7" w:rsidRPr="00681DE7">
        <w:rPr>
          <w:sz w:val="24"/>
          <w:szCs w:val="24"/>
        </w:rPr>
        <w:t xml:space="preserve"> rate)</w:t>
      </w:r>
    </w:p>
    <w:p w14:paraId="58B89081" w14:textId="2062D565" w:rsidR="00681DE7" w:rsidRPr="0052045B" w:rsidRDefault="00475A18" w:rsidP="0052045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ensitivity</w:t>
      </w:r>
      <w:r w:rsidR="00681DE7" w:rsidRPr="00681DE7">
        <w:rPr>
          <w:sz w:val="24"/>
          <w:szCs w:val="24"/>
        </w:rPr>
        <w:t xml:space="preserve">: </w:t>
      </w:r>
      <w:r w:rsidR="00681DE7" w:rsidRPr="00681DE7">
        <w:rPr>
          <w:sz w:val="24"/>
          <w:szCs w:val="24"/>
        </w:rPr>
        <w:t>percentage of true defaulters that are identified</w:t>
      </w:r>
      <w:r w:rsidR="00681DE7">
        <w:rPr>
          <w:sz w:val="24"/>
          <w:szCs w:val="24"/>
        </w:rPr>
        <w:t xml:space="preserve"> (true positive rate)</w:t>
      </w:r>
    </w:p>
    <w:p w14:paraId="799131CA" w14:textId="3C4AD70B" w:rsidR="00475A18" w:rsidRDefault="00681DE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ROC curve plots </w:t>
      </w:r>
      <w:r w:rsidR="00EB4396">
        <w:rPr>
          <w:sz w:val="24"/>
          <w:szCs w:val="24"/>
        </w:rPr>
        <w:t>1-</w:t>
      </w:r>
      <w:r w:rsidR="00475A18">
        <w:rPr>
          <w:sz w:val="24"/>
          <w:szCs w:val="24"/>
        </w:rPr>
        <w:t xml:space="preserve">specificity </w:t>
      </w:r>
      <w:r w:rsidR="0052045B">
        <w:rPr>
          <w:sz w:val="24"/>
          <w:szCs w:val="24"/>
        </w:rPr>
        <w:t xml:space="preserve">(false positive rate) </w:t>
      </w:r>
      <w:r w:rsidR="00475A18">
        <w:rPr>
          <w:sz w:val="24"/>
          <w:szCs w:val="24"/>
        </w:rPr>
        <w:t>on the x-axis, and sensitivity on the y-axis</w:t>
      </w:r>
      <w:r w:rsidR="0052045B">
        <w:rPr>
          <w:sz w:val="24"/>
          <w:szCs w:val="24"/>
        </w:rPr>
        <w:t>. Ideally, we want a high sensitivity and a low 1-specificity</w:t>
      </w:r>
    </w:p>
    <w:p w14:paraId="6B6043FC" w14:textId="6F34BE74" w:rsidR="00837D23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ROC curve displays the 2 errors over all possible thresholds</w:t>
      </w:r>
    </w:p>
    <w:p w14:paraId="35938DEA" w14:textId="303FFE3C" w:rsidR="00475A18" w:rsidRDefault="00475A18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Default classifier (threshold) is 0.5, but can be higher/lower depending on the trade-off of the 2 errors</w:t>
      </w:r>
    </w:p>
    <w:p w14:paraId="5B1AE273" w14:textId="479A3F02" w:rsidR="00475A18" w:rsidRDefault="00475A18" w:rsidP="00475A1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lower threshold increases both </w:t>
      </w:r>
      <w:r w:rsidR="0052045B">
        <w:rPr>
          <w:sz w:val="24"/>
          <w:szCs w:val="24"/>
        </w:rPr>
        <w:t>1-</w:t>
      </w:r>
      <w:r>
        <w:rPr>
          <w:sz w:val="24"/>
          <w:szCs w:val="24"/>
        </w:rPr>
        <w:t>specificity and sensitivity, while a higher threshold decreases both</w:t>
      </w:r>
    </w:p>
    <w:p w14:paraId="35CA8F7E" w14:textId="67E10EBF" w:rsidR="0052045B" w:rsidRPr="00475A18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Summary table:</w:t>
      </w: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2255"/>
        <w:gridCol w:w="2181"/>
        <w:gridCol w:w="3770"/>
      </w:tblGrid>
      <w:tr w:rsidR="0052045B" w14:paraId="5C6E6C34" w14:textId="77777777" w:rsidTr="0052045B">
        <w:tc>
          <w:tcPr>
            <w:tcW w:w="2255" w:type="dxa"/>
          </w:tcPr>
          <w:p w14:paraId="36EF9CB5" w14:textId="4A5DE32D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specificity</w:t>
            </w:r>
          </w:p>
        </w:tc>
        <w:tc>
          <w:tcPr>
            <w:tcW w:w="2181" w:type="dxa"/>
          </w:tcPr>
          <w:p w14:paraId="215B8D9E" w14:textId="719E3394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Negative Rate</w:t>
            </w:r>
          </w:p>
        </w:tc>
        <w:tc>
          <w:tcPr>
            <w:tcW w:w="3770" w:type="dxa"/>
          </w:tcPr>
          <w:p w14:paraId="5054B346" w14:textId="28B40C5D" w:rsidR="0052045B" w:rsidRPr="0052045B" w:rsidRDefault="0052045B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Positives</m:t>
                    </m:r>
                  </m:den>
                </m:f>
              </m:oMath>
            </m:oMathPara>
          </w:p>
        </w:tc>
      </w:tr>
      <w:tr w:rsidR="0052045B" w14:paraId="325982AA" w14:textId="77777777" w:rsidTr="0052045B">
        <w:tc>
          <w:tcPr>
            <w:tcW w:w="2255" w:type="dxa"/>
          </w:tcPr>
          <w:p w14:paraId="1339F6B0" w14:textId="7DD57926" w:rsidR="0052045B" w:rsidRPr="0052045B" w:rsidRDefault="0052045B" w:rsidP="0052045B">
            <w:pPr>
              <w:rPr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1-specificity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(x-axis)</w:t>
            </w:r>
          </w:p>
        </w:tc>
        <w:tc>
          <w:tcPr>
            <w:tcW w:w="2181" w:type="dxa"/>
          </w:tcPr>
          <w:p w14:paraId="31B971B7" w14:textId="44CC30E3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Positive Rate</w:t>
            </w:r>
          </w:p>
        </w:tc>
        <w:tc>
          <w:tcPr>
            <w:tcW w:w="3770" w:type="dxa"/>
          </w:tcPr>
          <w:p w14:paraId="324C40AA" w14:textId="6334AA6A" w:rsidR="0052045B" w:rsidRPr="0052045B" w:rsidRDefault="0052045B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False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Positives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True Negatives+False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Positives</m:t>
                    </m:r>
                  </m:den>
                </m:f>
              </m:oMath>
            </m:oMathPara>
          </w:p>
        </w:tc>
      </w:tr>
      <w:tr w:rsidR="0052045B" w14:paraId="037A3C38" w14:textId="77777777" w:rsidTr="0052045B">
        <w:tc>
          <w:tcPr>
            <w:tcW w:w="2255" w:type="dxa"/>
          </w:tcPr>
          <w:p w14:paraId="2EF6837C" w14:textId="57C80971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Sensitivity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2045B">
              <w:rPr>
                <w:sz w:val="24"/>
                <w:szCs w:val="24"/>
              </w:rPr>
              <w:t>(y-axis)</w:t>
            </w:r>
          </w:p>
        </w:tc>
        <w:tc>
          <w:tcPr>
            <w:tcW w:w="2181" w:type="dxa"/>
          </w:tcPr>
          <w:p w14:paraId="421EE9B7" w14:textId="1254D281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Positive Rate</w:t>
            </w:r>
          </w:p>
        </w:tc>
        <w:tc>
          <w:tcPr>
            <w:tcW w:w="3770" w:type="dxa"/>
          </w:tcPr>
          <w:p w14:paraId="36F8D7C4" w14:textId="1B293CA5" w:rsidR="0052045B" w:rsidRPr="0052045B" w:rsidRDefault="0052045B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Negatives</m:t>
                    </m:r>
                  </m:den>
                </m:f>
              </m:oMath>
            </m:oMathPara>
          </w:p>
        </w:tc>
      </w:tr>
    </w:tbl>
    <w:p w14:paraId="66050A8A" w14:textId="45895020" w:rsidR="00475A18" w:rsidRPr="00532217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The overall performance of a classifier, summarized over all possible thresholds, is given by the area under the (ROC) curve (</w:t>
      </w:r>
      <w:r w:rsidRPr="00532217">
        <w:rPr>
          <w:b/>
          <w:bCs/>
        </w:rPr>
        <w:t>AUC</w:t>
      </w:r>
      <w:r>
        <w:t>)</w:t>
      </w:r>
    </w:p>
    <w:p w14:paraId="2EDFEA8A" w14:textId="06C0279E" w:rsidR="00532217" w:rsidRPr="00837D23" w:rsidRDefault="0053221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</w:t>
      </w:r>
      <w:r>
        <w:t>he larger the AUC</w:t>
      </w:r>
      <w:r w:rsidR="00837D23">
        <w:t>,</w:t>
      </w:r>
      <w:r>
        <w:t xml:space="preserve"> the better the classifier</w:t>
      </w:r>
      <w:r w:rsidR="00837D23">
        <w:t xml:space="preserve"> (a</w:t>
      </w:r>
      <w:r w:rsidR="00837D23">
        <w:t>n ideal ROC curve will hug the top left corner</w:t>
      </w:r>
      <w:r w:rsidR="00837D23">
        <w:t>)</w:t>
      </w:r>
    </w:p>
    <w:p w14:paraId="20FB5A4A" w14:textId="1A25984F" w:rsidR="00837D23" w:rsidRPr="00837D23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AUC should not be lower than 0.5, because at 0.5 it is the same as a classifier purely predicting by chance</w:t>
      </w:r>
    </w:p>
    <w:p w14:paraId="49E5369F" w14:textId="77777777" w:rsidR="00837D23" w:rsidRDefault="00837D23" w:rsidP="00837D23">
      <w:pPr>
        <w:spacing w:after="0"/>
        <w:rPr>
          <w:sz w:val="24"/>
          <w:szCs w:val="24"/>
        </w:rPr>
      </w:pPr>
    </w:p>
    <w:p w14:paraId="1F4C7F58" w14:textId="42537111" w:rsidR="00837D23" w:rsidRPr="00837D23" w:rsidRDefault="00837D23" w:rsidP="00837D23">
      <w:pPr>
        <w:spacing w:after="0"/>
        <w:rPr>
          <w:b/>
          <w:bCs/>
          <w:sz w:val="24"/>
          <w:szCs w:val="24"/>
          <w:u w:val="single"/>
        </w:rPr>
      </w:pPr>
      <w:r w:rsidRPr="00837D23">
        <w:rPr>
          <w:b/>
          <w:bCs/>
          <w:sz w:val="24"/>
          <w:szCs w:val="24"/>
          <w:u w:val="single"/>
        </w:rPr>
        <w:t xml:space="preserve">Section 2: </w:t>
      </w:r>
      <w:r w:rsidRPr="00837D23">
        <w:rPr>
          <w:b/>
          <w:bCs/>
          <w:sz w:val="24"/>
          <w:szCs w:val="24"/>
          <w:u w:val="single"/>
        </w:rPr>
        <w:t>Support Vector Machines (SVM)</w:t>
      </w:r>
    </w:p>
    <w:p w14:paraId="36FF0383" w14:textId="77777777" w:rsidR="00837D23" w:rsidRPr="00837D23" w:rsidRDefault="00837D23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</w:p>
    <w:sectPr w:rsidR="00837D23" w:rsidRPr="00837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421B"/>
    <w:multiLevelType w:val="hybridMultilevel"/>
    <w:tmpl w:val="77209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7300"/>
    <w:multiLevelType w:val="hybridMultilevel"/>
    <w:tmpl w:val="4C78F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35154">
    <w:abstractNumId w:val="0"/>
  </w:num>
  <w:num w:numId="2" w16cid:durableId="197414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6"/>
    <w:rsid w:val="00475A18"/>
    <w:rsid w:val="0052045B"/>
    <w:rsid w:val="00532217"/>
    <w:rsid w:val="00681DE7"/>
    <w:rsid w:val="00837D23"/>
    <w:rsid w:val="00A428A6"/>
    <w:rsid w:val="00B22E5B"/>
    <w:rsid w:val="00B761C7"/>
    <w:rsid w:val="00E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8F0D"/>
  <w15:chartTrackingRefBased/>
  <w15:docId w15:val="{FBC88667-F26B-410A-BC96-D4866FD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A6"/>
    <w:pPr>
      <w:ind w:left="720"/>
      <w:contextualSpacing/>
    </w:pPr>
  </w:style>
  <w:style w:type="table" w:styleId="TableGrid">
    <w:name w:val="Table Grid"/>
    <w:basedOn w:val="TableNormal"/>
    <w:uiPriority w:val="39"/>
    <w:rsid w:val="0052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0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EAF-6D69-44D2-9BFD-53226E36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Liu</dc:creator>
  <cp:keywords/>
  <dc:description/>
  <cp:lastModifiedBy>Terry Liu</cp:lastModifiedBy>
  <cp:revision>1</cp:revision>
  <dcterms:created xsi:type="dcterms:W3CDTF">2023-11-06T00:55:00Z</dcterms:created>
  <dcterms:modified xsi:type="dcterms:W3CDTF">2023-11-06T05:03:00Z</dcterms:modified>
</cp:coreProperties>
</file>