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8.png" ContentType="image/png"/>
  <Override PartName="/word/media/rId3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Spectral</w:t>
      </w:r>
      <w:r>
        <w:t xml:space="preserve"> </w:t>
      </w:r>
      <w:r>
        <w:t xml:space="preserve">Analysis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Spectral Analysis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install.packages("TSA");</w:t>
      </w:r>
    </w:p>
    <w:p>
      <w:pPr>
        <w:pStyle w:val="SourceCode"/>
      </w:pPr>
      <w:r>
        <w:rPr>
          <w:rStyle w:val="KeywordTok"/>
        </w:rPr>
        <w:t xml:space="preserve">library</w:t>
      </w:r>
      <w:r>
        <w:rPr>
          <w:rStyle w:val="NormalTok"/>
        </w:rPr>
        <w:t xml:space="preserve">(TSA)</w:t>
      </w:r>
    </w:p>
    <w:p>
      <w:pPr>
        <w:pStyle w:val="SourceCode"/>
      </w:pPr>
      <w:r>
        <w:rPr>
          <w:rStyle w:val="VerbatimChar"/>
        </w:rPr>
        <w:t xml:space="preserve">## Loading required package: leaps</w:t>
      </w:r>
    </w:p>
    <w:p>
      <w:pPr>
        <w:pStyle w:val="SourceCode"/>
      </w:pPr>
      <w:r>
        <w:rPr>
          <w:rStyle w:val="VerbatimChar"/>
        </w:rPr>
        <w:t xml:space="preserve">## Loading required package: locfit</w:t>
      </w:r>
    </w:p>
    <w:p>
      <w:pPr>
        <w:pStyle w:val="SourceCode"/>
      </w:pPr>
      <w:r>
        <w:rPr>
          <w:rStyle w:val="VerbatimChar"/>
        </w:rPr>
        <w:t xml:space="preserve">## locfit 1.5-9.1    2013-03-22</w:t>
      </w:r>
    </w:p>
    <w:p>
      <w:pPr>
        <w:pStyle w:val="SourceCode"/>
      </w:pPr>
      <w:r>
        <w:rPr>
          <w:rStyle w:val="VerbatimChar"/>
        </w:rPr>
        <w:t xml:space="preserve">## Loading required package: mgcv</w:t>
      </w:r>
    </w:p>
    <w:p>
      <w:pPr>
        <w:pStyle w:val="SourceCode"/>
      </w:pPr>
      <w:r>
        <w:rPr>
          <w:rStyle w:val="VerbatimChar"/>
        </w:rPr>
        <w:t xml:space="preserve">## Loading required package: nlme</w:t>
      </w:r>
    </w:p>
    <w:p>
      <w:pPr>
        <w:pStyle w:val="SourceCode"/>
      </w:pPr>
      <w:r>
        <w:rPr>
          <w:rStyle w:val="VerbatimChar"/>
        </w:rPr>
        <w:t xml:space="preserve">## This is mgcv 1.8-15. For overview type 'help("mgcv-package")'.</w:t>
      </w:r>
    </w:p>
    <w:p>
      <w:pPr>
        <w:pStyle w:val="SourceCode"/>
      </w:pPr>
      <w:r>
        <w:rPr>
          <w:rStyle w:val="VerbatimChar"/>
        </w:rPr>
        <w:t xml:space="preserve">## Loading required package: tseries</w:t>
      </w:r>
    </w:p>
    <w:p>
      <w:pPr>
        <w:pStyle w:val="SourceCode"/>
      </w:pPr>
      <w:r>
        <w:rPr>
          <w:rStyle w:val="VerbatimChar"/>
        </w:rPr>
        <w:t xml:space="preserve">## </w:t>
      </w:r>
      <w:r>
        <w:br w:type="textWrapping"/>
      </w:r>
      <w:r>
        <w:rPr>
          <w:rStyle w:val="VerbatimChar"/>
        </w:rPr>
        <w:t xml:space="preserve">## Attaching package: 'TSA'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acf, arima</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tar</w:t>
      </w:r>
    </w:p>
    <w:p>
      <w:pPr>
        <w:pStyle w:val="Heading1"/>
      </w:pPr>
      <w:bookmarkStart w:id="22" w:name="data"/>
      <w:bookmarkEnd w:id="22"/>
      <w:r>
        <w:t xml:space="preserve">Data</w:t>
      </w:r>
    </w:p>
    <w:p>
      <w:pPr>
        <w:pStyle w:val="FirstParagraph"/>
      </w:pPr>
      <w:r>
        <w:t xml:space="preserve">We will be using two data sets:</w:t>
      </w:r>
    </w:p>
    <w:p>
      <w:pPr>
        <w:pStyle w:val="BodyText"/>
      </w:pPr>
      <w:r>
        <w:t xml:space="preserve">A. Monthly Deaths from Lung Diseases in the UK. It consists of three time series giving the monthly deaths from bronchitis, emphysema and asthma in the UK, 1974-1979, both sexes (ldeaths), males (mdeaths) and females (fdeaths).</w:t>
      </w:r>
    </w:p>
    <w:p>
      <w:pPr>
        <w:pStyle w:val="BodyText"/>
      </w:pPr>
      <w:r>
        <w:t xml:space="preserve">B. A regular time series giving the luteinizing hormone in blood samples at 10 mins intervals from a human female, 48 samples.</w:t>
      </w:r>
    </w:p>
    <w:p>
      <w:pPr>
        <w:pStyle w:val="SourceCode"/>
      </w:pPr>
      <w:r>
        <w:rPr>
          <w:rStyle w:val="KeywordTok"/>
        </w:rPr>
        <w:t xml:space="preserve">data</w:t>
      </w:r>
      <w:r>
        <w:rPr>
          <w:rStyle w:val="NormalTok"/>
        </w:rPr>
        <w:t xml:space="preserve">(lh)</w:t>
      </w:r>
      <w:r>
        <w:br w:type="textWrapping"/>
      </w:r>
      <w:r>
        <w:rPr>
          <w:rStyle w:val="NormalTok"/>
        </w:rPr>
        <w:t xml:space="preserve">lh</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48 </w:t>
      </w:r>
      <w:r>
        <w:br w:type="textWrapping"/>
      </w:r>
      <w:r>
        <w:rPr>
          <w:rStyle w:val="VerbatimChar"/>
        </w:rPr>
        <w:t xml:space="preserve">## Frequency = 1 </w:t>
      </w:r>
      <w:r>
        <w:br w:type="textWrapping"/>
      </w:r>
      <w:r>
        <w:rPr>
          <w:rStyle w:val="VerbatimChar"/>
        </w:rPr>
        <w:t xml:space="preserve">##  [1] 2.4 2.4 2.4 2.2 2.1 1.5 2.3 2.3 2.5 2.0 1.9 1.7 2.2 1.8 3.2 3.2 2.7</w:t>
      </w:r>
      <w:r>
        <w:br w:type="textWrapping"/>
      </w:r>
      <w:r>
        <w:rPr>
          <w:rStyle w:val="VerbatimChar"/>
        </w:rPr>
        <w:t xml:space="preserve">## [18] 2.2 2.2 1.9 1.9 1.8 2.7 3.0 2.3 2.0 2.0 2.9 2.9 2.7 2.7 2.3 2.6 2.4</w:t>
      </w:r>
      <w:r>
        <w:br w:type="textWrapping"/>
      </w:r>
      <w:r>
        <w:rPr>
          <w:rStyle w:val="VerbatimChar"/>
        </w:rPr>
        <w:t xml:space="preserve">## [35] 1.8 1.7 1.5 1.4 2.1 3.3 3.5 3.5 3.1 2.6 2.1 3.4 3.0 2.9</w:t>
      </w:r>
    </w:p>
    <w:p>
      <w:pPr>
        <w:pStyle w:val="SourceCode"/>
      </w:pPr>
      <w:r>
        <w:rPr>
          <w:rStyle w:val="KeywordTok"/>
        </w:rPr>
        <w:t xml:space="preserve">head</w:t>
      </w:r>
      <w:r>
        <w:rPr>
          <w:rStyle w:val="NormalTok"/>
        </w:rPr>
        <w:t xml:space="preserve">(lh)</w:t>
      </w:r>
    </w:p>
    <w:p>
      <w:pPr>
        <w:pStyle w:val="SourceCode"/>
      </w:pPr>
      <w:r>
        <w:rPr>
          <w:rStyle w:val="VerbatimChar"/>
        </w:rPr>
        <w:t xml:space="preserve">## [1] 2.4 2.4 2.4 2.2 2.1 1.5</w:t>
      </w:r>
    </w:p>
    <w:p>
      <w:pPr>
        <w:pStyle w:val="SourceCode"/>
      </w:pPr>
      <w:r>
        <w:rPr>
          <w:rStyle w:val="KeywordTok"/>
        </w:rPr>
        <w:t xml:space="preserve">names</w:t>
      </w:r>
      <w:r>
        <w:rPr>
          <w:rStyle w:val="NormalTok"/>
        </w:rPr>
        <w:t xml:space="preserve">(lh)</w:t>
      </w:r>
    </w:p>
    <w:p>
      <w:pPr>
        <w:pStyle w:val="SourceCode"/>
      </w:pPr>
      <w:r>
        <w:rPr>
          <w:rStyle w:val="VerbatimChar"/>
        </w:rPr>
        <w:t xml:space="preserve">## NULL</w:t>
      </w:r>
    </w:p>
    <w:p>
      <w:pPr>
        <w:pStyle w:val="SourceCode"/>
      </w:pPr>
      <w:r>
        <w:rPr>
          <w:rStyle w:val="KeywordTok"/>
        </w:rPr>
        <w:t xml:space="preserve">data</w:t>
      </w:r>
      <w:r>
        <w:rPr>
          <w:rStyle w:val="NormalTok"/>
        </w:rPr>
        <w:t xml:space="preserve">(UKLungDeaths)</w:t>
      </w:r>
      <w:r>
        <w:br w:type="textWrapping"/>
      </w:r>
      <w:r>
        <w:rPr>
          <w:rStyle w:val="NormalTok"/>
        </w:rPr>
        <w:t xml:space="preserve">deaths &lt;-</w:t>
      </w:r>
      <w:r>
        <w:rPr>
          <w:rStyle w:val="StringTok"/>
        </w:rPr>
        <w:t xml:space="preserve"> </w:t>
      </w:r>
      <w:r>
        <w:rPr>
          <w:rStyle w:val="KeywordTok"/>
        </w:rPr>
        <w:t xml:space="preserve">ts.union</w:t>
      </w:r>
      <w:r>
        <w:rPr>
          <w:rStyle w:val="NormalTok"/>
        </w:rPr>
        <w:t xml:space="preserve">(mdeaths, fdeaths)</w:t>
      </w:r>
      <w:r>
        <w:br w:type="textWrapping"/>
      </w:r>
      <w:r>
        <w:rPr>
          <w:rStyle w:val="KeywordTok"/>
        </w:rPr>
        <w:t xml:space="preserve">head</w:t>
      </w:r>
      <w:r>
        <w:rPr>
          <w:rStyle w:val="NormalTok"/>
        </w:rPr>
        <w:t xml:space="preserve">(deaths) </w:t>
      </w:r>
    </w:p>
    <w:p>
      <w:pPr>
        <w:pStyle w:val="SourceCode"/>
      </w:pPr>
      <w:r>
        <w:rPr>
          <w:rStyle w:val="VerbatimChar"/>
        </w:rPr>
        <w:t xml:space="preserve">##      mdeaths fdeaths</w:t>
      </w:r>
      <w:r>
        <w:br w:type="textWrapping"/>
      </w:r>
      <w:r>
        <w:rPr>
          <w:rStyle w:val="VerbatimChar"/>
        </w:rPr>
        <w:t xml:space="preserve">## [1,]    2134     901</w:t>
      </w:r>
      <w:r>
        <w:br w:type="textWrapping"/>
      </w:r>
      <w:r>
        <w:rPr>
          <w:rStyle w:val="VerbatimChar"/>
        </w:rPr>
        <w:t xml:space="preserve">## [2,]    1863     689</w:t>
      </w:r>
      <w:r>
        <w:br w:type="textWrapping"/>
      </w:r>
      <w:r>
        <w:rPr>
          <w:rStyle w:val="VerbatimChar"/>
        </w:rPr>
        <w:t xml:space="preserve">## [3,]    1877     827</w:t>
      </w:r>
      <w:r>
        <w:br w:type="textWrapping"/>
      </w:r>
      <w:r>
        <w:rPr>
          <w:rStyle w:val="VerbatimChar"/>
        </w:rPr>
        <w:t xml:space="preserve">## [4,]    1877     677</w:t>
      </w:r>
      <w:r>
        <w:br w:type="textWrapping"/>
      </w:r>
      <w:r>
        <w:rPr>
          <w:rStyle w:val="VerbatimChar"/>
        </w:rPr>
        <w:t xml:space="preserve">## [5,]    1492     522</w:t>
      </w:r>
      <w:r>
        <w:br w:type="textWrapping"/>
      </w:r>
      <w:r>
        <w:rPr>
          <w:rStyle w:val="VerbatimChar"/>
        </w:rPr>
        <w:t xml:space="preserve">## [6,]    1249     406</w:t>
      </w:r>
    </w:p>
    <w:p>
      <w:pPr>
        <w:pStyle w:val="SourceCode"/>
      </w:pPr>
      <w:r>
        <w:rPr>
          <w:rStyle w:val="KeywordTok"/>
        </w:rPr>
        <w:t xml:space="preserve">names</w:t>
      </w:r>
      <w:r>
        <w:rPr>
          <w:rStyle w:val="NormalTok"/>
        </w:rPr>
        <w:t xml:space="preserve">(deaths)</w:t>
      </w:r>
    </w:p>
    <w:p>
      <w:pPr>
        <w:pStyle w:val="SourceCode"/>
      </w:pPr>
      <w:r>
        <w:rPr>
          <w:rStyle w:val="VerbatimChar"/>
        </w:rPr>
        <w:t xml:space="preserve">## NULL</w:t>
      </w:r>
    </w:p>
    <w:p>
      <w:pPr>
        <w:pStyle w:val="Heading1"/>
      </w:pPr>
      <w:bookmarkStart w:id="23" w:name="spectral-analysis"/>
      <w:bookmarkEnd w:id="23"/>
      <w:r>
        <w:t xml:space="preserve">Spectral Analysis</w:t>
      </w:r>
    </w:p>
    <w:p>
      <w:pPr>
        <w:pStyle w:val="FirstParagraph"/>
      </w:pPr>
      <w:r>
        <w:t xml:space="preserve">Spectral analysis or Spectrum analysis is based on the analysis of frequencies rather than fluctuations of numbers. In statistical signal processing, the goal of spectral density estimation (SDE) is to estimate the spectral density (also known as the power spectral density) of a random signal from a sequence of time samples of the signal. Intuitively speaking, the spectral density characterizes the frequency content of the signal. One purpose of estimating the spectral density is to detect any periodicities in the data, by observing peaks at the frequencies corresponding to these periodicities.</w:t>
      </w:r>
    </w:p>
    <w:p>
      <w:pPr>
        <w:pStyle w:val="BodyText"/>
      </w:pPr>
      <w:r>
        <w:t xml:space="preserve">statistics and signal processing, an algorithm that estimates the strength of different frequency components (the power spectrum) of a time-domain signal. This may also be called frequency domain analysis. There are many approaches to spectral density. Below is a partial list of parametric and non-parametric spectral density estimation techniques.</w:t>
      </w:r>
    </w:p>
    <w:p>
      <w:pPr>
        <w:pStyle w:val="BodyText"/>
      </w:pPr>
      <w:r>
        <w:t xml:space="preserve">Non-parametric spectral density estimation techniques:</w:t>
      </w:r>
    </w:p>
    <w:p>
      <w:pPr>
        <w:pStyle w:val="Compact"/>
        <w:numPr>
          <w:numId w:val="1002"/>
          <w:ilvl w:val="0"/>
        </w:numPr>
      </w:pPr>
      <w:r>
        <w:t xml:space="preserve">Periodogram, the basic modulus-squared of the discrete Fourier transform</w:t>
      </w:r>
      <w:r>
        <w:br w:type="textWrapping"/>
      </w:r>
    </w:p>
    <w:p>
      <w:pPr>
        <w:pStyle w:val="Compact"/>
        <w:numPr>
          <w:numId w:val="1002"/>
          <w:ilvl w:val="0"/>
        </w:numPr>
      </w:pPr>
      <w:r>
        <w:t xml:space="preserve">Bartlett's method is the average of the periodograms taken of multiple segments of the signal to reduce variance of the spectral density estimate</w:t>
      </w:r>
      <w:r>
        <w:br w:type="textWrapping"/>
      </w:r>
      <w:r>
        <w:t xml:space="preserve">Welch's method a windowed version of Bartlett's method that uses overlapping segments</w:t>
      </w:r>
      <w:r>
        <w:br w:type="textWrapping"/>
      </w:r>
    </w:p>
    <w:p>
      <w:pPr>
        <w:pStyle w:val="Compact"/>
        <w:numPr>
          <w:numId w:val="1002"/>
          <w:ilvl w:val="0"/>
        </w:numPr>
      </w:pPr>
      <w:r>
        <w:t xml:space="preserve">Multitaper is a periodogram-based method that uses multiple tapers, or windows, to form independent estimates of the spectral density to reduce variance of the spectral density estimate</w:t>
      </w:r>
      <w:r>
        <w:br w:type="textWrapping"/>
      </w:r>
    </w:p>
    <w:p>
      <w:pPr>
        <w:pStyle w:val="Compact"/>
        <w:numPr>
          <w:numId w:val="1002"/>
          <w:ilvl w:val="0"/>
        </w:numPr>
      </w:pPr>
      <w:r>
        <w:t xml:space="preserve">Least-squares spectral analysis, based on least squares fitting to known frequencies</w:t>
      </w:r>
      <w:r>
        <w:br w:type="textWrapping"/>
      </w:r>
    </w:p>
    <w:p>
      <w:pPr>
        <w:pStyle w:val="Compact"/>
        <w:numPr>
          <w:numId w:val="1002"/>
          <w:ilvl w:val="0"/>
        </w:numPr>
      </w:pPr>
      <w:r>
        <w:t xml:space="preserve">Non-uniform discrete Fourier transform is used when the signal samples are unevenly spaced in time</w:t>
      </w:r>
      <w:r>
        <w:br w:type="textWrapping"/>
      </w:r>
    </w:p>
    <w:p>
      <w:pPr>
        <w:pStyle w:val="Compact"/>
        <w:numPr>
          <w:numId w:val="1002"/>
          <w:ilvl w:val="0"/>
        </w:numPr>
      </w:pPr>
      <w:r>
        <w:t xml:space="preserve">Singular spectrum analysis is a nonparametric method that uses a singular value decomposition of the covariance matrix to estimate the spectral density</w:t>
      </w:r>
      <w:r>
        <w:t xml:space="preserve"> </w:t>
      </w:r>
      <w:r>
        <w:t xml:space="preserve">Short-time Fourier transform</w:t>
      </w:r>
    </w:p>
    <w:p>
      <w:pPr>
        <w:pStyle w:val="FirstParagraph"/>
      </w:pPr>
      <w:r>
        <w:t xml:space="preserve">Parametric spectral density estimation techniques:</w:t>
      </w:r>
    </w:p>
    <w:p>
      <w:pPr>
        <w:pStyle w:val="Compact"/>
        <w:numPr>
          <w:numId w:val="1003"/>
          <w:ilvl w:val="0"/>
        </w:numPr>
      </w:pPr>
      <w:r>
        <w:t xml:space="preserve">Autoregressive model (AR) estimation, which assumes that the nth sample is correlated with the previous p samples.</w:t>
      </w:r>
      <w:r>
        <w:br w:type="textWrapping"/>
      </w:r>
    </w:p>
    <w:p>
      <w:pPr>
        <w:pStyle w:val="Compact"/>
        <w:numPr>
          <w:numId w:val="1003"/>
          <w:ilvl w:val="0"/>
        </w:numPr>
      </w:pPr>
      <w:r>
        <w:t xml:space="preserve">Moving-average model (MA) estimation, which assumes that the nth sample is correlated with noise terms in the previous p samples.</w:t>
      </w:r>
      <w:r>
        <w:br w:type="textWrapping"/>
      </w:r>
    </w:p>
    <w:p>
      <w:pPr>
        <w:pStyle w:val="Compact"/>
        <w:numPr>
          <w:numId w:val="1003"/>
          <w:ilvl w:val="0"/>
        </w:numPr>
      </w:pPr>
      <w:r>
        <w:t xml:space="preserve">Autoregressive moving average (ARMA) estimation, which generalizes the AR and MA models.</w:t>
      </w:r>
      <w:r>
        <w:br w:type="textWrapping"/>
      </w:r>
    </w:p>
    <w:p>
      <w:pPr>
        <w:pStyle w:val="Compact"/>
        <w:numPr>
          <w:numId w:val="1003"/>
          <w:ilvl w:val="0"/>
        </w:numPr>
      </w:pPr>
      <w:r>
        <w:t xml:space="preserve">Maximum entropy spectral estimation is an all-poles method useful for SDE when singular spectral features, such as sharp peaks, are expected.</w:t>
      </w:r>
    </w:p>
    <w:p>
      <w:pPr>
        <w:pStyle w:val="Heading1"/>
      </w:pPr>
      <w:bookmarkStart w:id="24" w:name="periodogram"/>
      <w:bookmarkEnd w:id="24"/>
      <w:r>
        <w:t xml:space="preserve">Periodogram</w:t>
      </w:r>
    </w:p>
    <w:p>
      <w:pPr>
        <w:pStyle w:val="FirstParagraph"/>
      </w:pPr>
      <w:r>
        <w:t xml:space="preserve">Gvien a signal that is sampled at N different times, with the samples uniformly spaced by</w:t>
      </w:r>
      <w:r>
        <w:t xml:space="preserve"> </w:t>
      </w:r>
      <m:oMath>
        <m:r>
          <m:t>Δ</m:t>
        </m:r>
        <m:r>
          <m:t>t</m:t>
        </m:r>
      </m:oMath>
      <w:r>
        <w:t xml:space="preserve">, giving values</w:t>
      </w:r>
      <w:r>
        <w:t xml:space="preserve"> </w:t>
      </w:r>
      <m:oMath>
        <m:sSub>
          <m:e>
            <m:r>
              <m:t>x</m:t>
            </m:r>
          </m:e>
          <m:sub>
            <m:r>
              <m:t>n</m:t>
            </m:r>
          </m:sub>
        </m:sSub>
      </m:oMath>
      <w:r>
        <w:t xml:space="preserve">. Since the power spectral density of a continuous function defined on the entire real line is the modulus squared of its Fourier transform, the simplest technique to estimate the spectrum is the periodogram, given by the modulus squared of the discrete Fourier transform,</w:t>
      </w:r>
    </w:p>
    <w:p>
      <w:pPr>
        <w:pStyle w:val="BodyText"/>
      </w:pPr>
      <m:oMathPara>
        <m:oMathParaPr>
          <m:jc m:val="center"/>
        </m:oMathParaPr>
        <m:oMath>
          <m:r>
            <m:t>S</m:t>
          </m:r>
          <m:r>
            <m:t>(</m:t>
          </m:r>
          <m:r>
            <m:t>f</m:t>
          </m:r>
          <m:r>
            <m:t>)</m:t>
          </m:r>
          <m:r>
            <m:t>=</m:t>
          </m:r>
          <m:f>
            <m:fPr>
              <m:type m:val="bar"/>
            </m:fPr>
            <m:num>
              <m:r>
                <m:t>Δ</m:t>
              </m:r>
              <m:r>
                <m:t>t</m:t>
              </m:r>
            </m:num>
            <m:den>
              <m:r>
                <m:t>N</m:t>
              </m:r>
            </m:den>
          </m:f>
          <m:sSup>
            <m:e>
              <m:d>
                <m:dPr>
                  <m:begChr m:val="|"/>
                  <m:endChr m:val="|"/>
                  <m:grow/>
                </m:dPr>
                <m:e>
                  <m:nary>
                    <m:naryPr>
                      <m:chr m:val="∑"/>
                      <m:limLoc m:val="undOvr"/>
                      <m:subHide m:val="0"/>
                      <m:supHide m:val="0"/>
                    </m:naryPr>
                    <m:sub>
                      <m:r>
                        <m:t>n</m:t>
                      </m:r>
                      <m:r>
                        <m:t>=</m:t>
                      </m:r>
                      <m:r>
                        <m:t>0</m:t>
                      </m:r>
                    </m:sub>
                    <m:sup>
                      <m:r>
                        <m:t>N</m:t>
                      </m:r>
                      <m:r>
                        <m:t>−</m:t>
                      </m:r>
                      <m:r>
                        <m:t>1</m:t>
                      </m:r>
                    </m:sup>
                    <m:e>
                      <m:sSub>
                        <m:e>
                          <m:r>
                            <m:t>x</m:t>
                          </m:r>
                        </m:e>
                        <m:sub>
                          <m:r>
                            <m:t>n</m:t>
                          </m:r>
                        </m:sub>
                      </m:sSub>
                    </m:e>
                  </m:nary>
                  <m:sSup>
                    <m:e>
                      <m:r>
                        <m:t>e</m:t>
                      </m:r>
                    </m:e>
                    <m:sup>
                      <m:r>
                        <m:t>−</m:t>
                      </m:r>
                      <m:r>
                        <m:t>i</m:t>
                      </m:r>
                      <m:r>
                        <m:t>2</m:t>
                      </m:r>
                      <m:r>
                        <m:t>π</m:t>
                      </m:r>
                      <m:r>
                        <m:t>n</m:t>
                      </m:r>
                      <m:r>
                        <m:t>f</m:t>
                      </m:r>
                    </m:sup>
                  </m:sSup>
                </m:e>
              </m:d>
            </m:e>
            <m:sup>
              <m:r>
                <m:t>2</m:t>
              </m:r>
            </m:sup>
          </m:sSup>
          <m:r>
            <m:t>,</m:t>
          </m:r>
          <m:r>
            <m:t>  </m:t>
          </m:r>
          <m:r>
            <m:t>−</m:t>
          </m:r>
          <m:f>
            <m:fPr>
              <m:type m:val="bar"/>
            </m:fPr>
            <m:num>
              <m:r>
                <m:t>1</m:t>
              </m:r>
            </m:num>
            <m:den>
              <m:r>
                <m:t>2</m:t>
              </m:r>
              <m:r>
                <m:t>Δ</m:t>
              </m:r>
              <m:r>
                <m:t>t</m:t>
              </m:r>
            </m:den>
          </m:f>
          <m:r>
            <m:t>&lt;</m:t>
          </m:r>
          <m:r>
            <m:t>f</m:t>
          </m:r>
          <m:r>
            <m:t>≤</m:t>
          </m:r>
          <m:f>
            <m:fPr>
              <m:type m:val="bar"/>
            </m:fPr>
            <m:num>
              <m:r>
                <m:t>1</m:t>
              </m:r>
            </m:num>
            <m:den>
              <m:r>
                <m:t>2</m:t>
              </m:r>
              <m:r>
                <m:t>Δ</m:t>
              </m:r>
              <m:r>
                <m:t>t</m:t>
              </m:r>
            </m:den>
          </m:f>
        </m:oMath>
      </m:oMathPara>
    </w:p>
    <w:p>
      <w:pPr>
        <w:pStyle w:val="FirstParagraph"/>
      </w:pPr>
      <w:r>
        <w:t xml:space="preserve">where</w:t>
      </w:r>
      <w:r>
        <w:t xml:space="preserve"> </w:t>
      </w:r>
      <m:oMath>
        <m:r>
          <m:t>1</m:t>
        </m:r>
        <m:r>
          <m:t>/</m:t>
        </m:r>
        <m:r>
          <m:t>(</m:t>
        </m:r>
        <m:r>
          <m:t>2</m:t>
        </m:r>
        <m:r>
          <m:t>Δ</m:t>
        </m:r>
        <m:r>
          <m:t>t</m:t>
        </m:r>
        <m:r>
          <m:t>)</m:t>
        </m:r>
      </m:oMath>
      <w:r>
        <w:t xml:space="preserve"> </w:t>
      </w:r>
      <w:r>
        <w:t xml:space="preserve">is the Nyquist frequency. The name "periodogram" was coined by Arthur Schuster in 1898. Despite the simplicity of the periodogram, the method suffers from severe deficiencies. It is an inconsistent estimator because it does not converge to the true spectral density as</w:t>
      </w:r>
      <w:r>
        <w:t xml:space="preserve"> </w:t>
      </w:r>
      <m:oMath>
        <m:r>
          <m:t>N</m:t>
        </m:r>
        <m:r>
          <m:t>→</m:t>
        </m:r>
        <m:r>
          <m:t>∞</m:t>
        </m:r>
      </m:oMath>
      <w:r>
        <w:t xml:space="preserve">. It exhibits very high spectral leakage although this can be reduced by multiplying</w:t>
      </w:r>
      <w:r>
        <w:t xml:space="preserve"> </w:t>
      </w:r>
      <m:oMath>
        <m:sSub>
          <m:e>
            <m:r>
              <m:t>x</m:t>
            </m:r>
          </m:e>
          <m:sub>
            <m:r>
              <m:t>n</m:t>
            </m:r>
          </m:sub>
        </m:sSub>
      </m:oMath>
      <w:r>
        <w:t xml:space="preserve"> </w:t>
      </w:r>
      <w:r>
        <w:t xml:space="preserve">by a window function. In the presence of additive noise, the estimate has a positive bias.</w:t>
      </w:r>
    </w:p>
    <w:p>
      <w:pPr>
        <w:pStyle w:val="Heading1"/>
      </w:pPr>
      <w:bookmarkStart w:id="25" w:name="fourier-analysis"/>
      <w:bookmarkEnd w:id="25"/>
      <w:r>
        <w:t xml:space="preserve">Fourier analysis</w:t>
      </w:r>
    </w:p>
    <w:p>
      <w:pPr>
        <w:pStyle w:val="FirstParagraph"/>
      </w:pPr>
      <w:hyperlink r:id="rId26">
        <w:r>
          <w:rPr>
            <w:rStyle w:val="Hyperlink"/>
          </w:rPr>
          <w:t xml:space="preserve">Fourier analysis</w:t>
        </w:r>
      </w:hyperlink>
      <w:r>
        <w:t xml:space="preserve"> </w:t>
      </w:r>
      <w:r>
        <w:t xml:space="preserve">is the study of the way general functions may be represented or approximated by sums of simpler trigonometric functions. Fourier analysis grew from the study of Fourier series. A</w:t>
      </w:r>
      <w:r>
        <w:t xml:space="preserve"> </w:t>
      </w:r>
      <w:hyperlink r:id="rId27">
        <w:r>
          <w:rPr>
            <w:rStyle w:val="Hyperlink"/>
          </w:rPr>
          <w:t xml:space="preserve">Fourier series</w:t>
        </w:r>
      </w:hyperlink>
      <w:r>
        <w:t xml:space="preserve"> </w:t>
      </w:r>
      <w:r>
        <w:t xml:space="preserve">is a way to represent a (wave-like) function as the sum of simple sine waves</w:t>
      </w:r>
    </w:p>
    <w:p>
      <w:pPr>
        <w:pStyle w:val="BodyText"/>
      </w:pPr>
      <w:r>
        <w:t xml:space="preserve">If, s(x) denotes a function of the real variable x, and s is integrable on an interval [x0, x0 + P], for real numbers x0 and P. We will attempt to represent s in that interval as an infinite sum, or series, of harmonically related sinusoidal functions. Outside the interval, the series is periodic with period P (frequency 1/P). It follows that if s also has that property, the approximation is valid on the entire real line. We can begin with a finite summation (or partial sum):</w:t>
      </w:r>
    </w:p>
    <w:p>
      <w:pPr>
        <w:pStyle w:val="BodyText"/>
      </w:pPr>
      <w:r>
        <w:t xml:space="preserve">$$
s_N(x) = \frac{A_0}{2} + \sum_{n=1}^N A_n\cdot \sin(\tfrac{2\pi nx}{P}+\phi_n), \quad \scriptstyle \text{for integer}\ N\ \ge\ 1.
$$</w:t>
      </w:r>
    </w:p>
    <w:p>
      <w:pPr>
        <w:pStyle w:val="FirstParagraph"/>
      </w:pPr>
      <m:oMath>
        <m:sSub>
          <m:e>
            <m:r>
              <m:t>s</m:t>
            </m:r>
          </m:e>
          <m:sub>
            <m:r>
              <m:t>N</m:t>
            </m:r>
          </m:sub>
        </m:sSub>
        <m:r>
          <m:t>(</m:t>
        </m:r>
        <m:r>
          <m:t>x</m:t>
        </m:r>
        <m:r>
          <m:t>)</m:t>
        </m:r>
      </m:oMath>
      <w:r>
        <w:t xml:space="preserve"> </w:t>
      </w:r>
      <w:r>
        <w:t xml:space="preserve">is a periodic function with period P. Using the identities:</w:t>
      </w:r>
    </w:p>
    <w:p>
      <w:pPr>
        <w:pStyle w:val="BodyText"/>
      </w:pPr>
      <m:oMathPara>
        <m:oMathParaPr>
          <m:jc m:val="center"/>
        </m:oMathParaPr>
        <m:oMath>
          <m:r>
            <m:rPr>
              <m:sty m:val="p"/>
            </m:rPr>
            <m:t>sin</m:t>
          </m:r>
          <m:r>
            <m:t>(</m:t>
          </m:r>
          <m:f>
            <m:fPr>
              <m:type m:val="lin"/>
            </m:fPr>
            <m:num>
              <m:r>
                <m:t>2</m:t>
              </m:r>
              <m:r>
                <m:t>π</m:t>
              </m:r>
              <m:r>
                <m:t>n</m:t>
              </m:r>
              <m:r>
                <m:t>x</m:t>
              </m:r>
            </m:num>
            <m:den>
              <m:r>
                <m:t>P</m:t>
              </m:r>
            </m:den>
          </m:f>
          <m:r>
            <m:t>+</m:t>
          </m:r>
          <m:sSub>
            <m:e>
              <m:r>
                <m:t>ϕ</m:t>
              </m:r>
            </m:e>
            <m:sub>
              <m:r>
                <m:t>n</m:t>
              </m:r>
            </m:sub>
          </m:sSub>
          <m:r>
            <m:t>)</m:t>
          </m:r>
          <m:r>
            <m:t>≡</m:t>
          </m:r>
          <m:r>
            <m:rPr>
              <m:sty m:val="p"/>
            </m:rPr>
            <m:t>sin</m:t>
          </m:r>
          <m:r>
            <m:t>(</m:t>
          </m:r>
          <m:sSub>
            <m:e>
              <m:r>
                <m:t>ϕ</m:t>
              </m:r>
            </m:e>
            <m:sub>
              <m:r>
                <m:t>n</m:t>
              </m:r>
            </m:sub>
          </m:sSub>
          <m:r>
            <m:t>)</m:t>
          </m:r>
          <m:r>
            <m:rPr>
              <m:sty m:val="p"/>
            </m:rPr>
            <m:t>cos</m:t>
          </m:r>
          <m:r>
            <m:t>(</m:t>
          </m:r>
          <m:f>
            <m:fPr>
              <m:type m:val="lin"/>
            </m:fPr>
            <m:num>
              <m:r>
                <m:t>2</m:t>
              </m:r>
              <m:r>
                <m:t>π</m:t>
              </m:r>
              <m:r>
                <m:t>n</m:t>
              </m:r>
              <m:r>
                <m:t>x</m:t>
              </m:r>
            </m:num>
            <m:den>
              <m:r>
                <m:t>P</m:t>
              </m:r>
            </m:den>
          </m:f>
          <m:r>
            <m:t>)</m:t>
          </m:r>
          <m:r>
            <m:t>+</m:t>
          </m:r>
          <m:r>
            <m:rPr>
              <m:sty m:val="p"/>
            </m:rPr>
            <m:t>cos</m:t>
          </m:r>
          <m:r>
            <m:t>(</m:t>
          </m:r>
          <m:sSub>
            <m:e>
              <m:r>
                <m:t>ϕ</m:t>
              </m:r>
            </m:e>
            <m:sub>
              <m:r>
                <m:t>n</m:t>
              </m:r>
            </m:sub>
          </m:sSub>
          <m:r>
            <m:t>)</m:t>
          </m:r>
          <m:r>
            <m:rPr>
              <m:sty m:val="p"/>
            </m:rPr>
            <m:t>sin</m:t>
          </m:r>
          <m:r>
            <m:t>(</m:t>
          </m:r>
          <m:f>
            <m:fPr>
              <m:type m:val="lin"/>
            </m:fPr>
            <m:num>
              <m:r>
                <m:t>2</m:t>
              </m:r>
              <m:r>
                <m:t>π</m:t>
              </m:r>
              <m:r>
                <m:t>n</m:t>
              </m:r>
              <m:r>
                <m:t>x</m:t>
              </m:r>
            </m:num>
            <m:den>
              <m:r>
                <m:t>P</m:t>
              </m:r>
            </m:den>
          </m:f>
          <m:r>
            <m:t>)</m:t>
          </m:r>
        </m:oMath>
      </m:oMathPara>
    </w:p>
    <w:p>
      <w:pPr>
        <w:pStyle w:val="FirstParagraph"/>
      </w:pPr>
      <m:oMathPara>
        <m:oMathParaPr>
          <m:jc m:val="center"/>
        </m:oMathParaPr>
        <m:oMath>
          <m:r>
            <m:rPr>
              <m:sty m:val="p"/>
            </m:rPr>
            <m:t>sin</m:t>
          </m:r>
          <m:r>
            <m:t>(</m:t>
          </m:r>
          <m:f>
            <m:fPr>
              <m:type m:val="lin"/>
            </m:fPr>
            <m:num>
              <m:r>
                <m:t>2</m:t>
              </m:r>
              <m:r>
                <m:t>π</m:t>
              </m:r>
              <m:r>
                <m:t>n</m:t>
              </m:r>
              <m:r>
                <m:t>x</m:t>
              </m:r>
            </m:num>
            <m:den>
              <m:r>
                <m:t>P</m:t>
              </m:r>
            </m:den>
          </m:f>
          <m:r>
            <m:t>+</m:t>
          </m:r>
          <m:sSub>
            <m:e>
              <m:r>
                <m:t>ϕ</m:t>
              </m:r>
            </m:e>
            <m:sub>
              <m:r>
                <m:t>n</m:t>
              </m:r>
            </m:sub>
          </m:sSub>
          <m:r>
            <m:t>)</m:t>
          </m:r>
          <m:r>
            <m:t>≡</m:t>
          </m:r>
          <m:r>
            <m:rPr>
              <m:sty m:val="p"/>
            </m:rPr>
            <m:t>Re</m:t>
          </m:r>
          <m:d>
            <m:dPr>
              <m:begChr m:val="{"/>
              <m:endChr m:val="}"/>
              <m:grow/>
            </m:dPr>
            <m:e>
              <m:f>
                <m:fPr>
                  <m:type m:val="bar"/>
                </m:fPr>
                <m:num>
                  <m:r>
                    <m:t>1</m:t>
                  </m:r>
                </m:num>
                <m:den>
                  <m:r>
                    <m:t>i</m:t>
                  </m:r>
                </m:den>
              </m:f>
              <m:r>
                <m:t>⋅</m:t>
              </m:r>
              <m:sSup>
                <m:e>
                  <m:r>
                    <m:t>e</m:t>
                  </m:r>
                </m:e>
                <m:sup>
                  <m:r>
                    <m:t>i</m:t>
                  </m:r>
                  <m:d>
                    <m:dPr>
                      <m:begChr m:val="("/>
                      <m:endChr m:val=")"/>
                      <m:grow/>
                    </m:dPr>
                    <m:e>
                      <m:f>
                        <m:fPr>
                          <m:type m:val="lin"/>
                        </m:fPr>
                        <m:num>
                          <m:r>
                            <m:t>2</m:t>
                          </m:r>
                          <m:r>
                            <m:t>π</m:t>
                          </m:r>
                          <m:r>
                            <m:t>n</m:t>
                          </m:r>
                          <m:r>
                            <m:t>x</m:t>
                          </m:r>
                        </m:num>
                        <m:den>
                          <m:r>
                            <m:t>P</m:t>
                          </m:r>
                        </m:den>
                      </m:f>
                      <m:r>
                        <m:t>+</m:t>
                      </m:r>
                      <m:sSub>
                        <m:e>
                          <m:r>
                            <m:t>ϕ</m:t>
                          </m:r>
                        </m:e>
                        <m:sub>
                          <m:r>
                            <m:t>n</m:t>
                          </m:r>
                        </m:sub>
                      </m:sSub>
                    </m:e>
                  </m:d>
                </m:sup>
              </m:sSup>
            </m:e>
          </m:d>
          <m:r>
            <m:t>=</m:t>
          </m:r>
          <m:f>
            <m:fPr>
              <m:type m:val="bar"/>
            </m:fPr>
            <m:num>
              <m:r>
                <m:t>1</m:t>
              </m:r>
            </m:num>
            <m:den>
              <m:r>
                <m:t>2</m:t>
              </m:r>
              <m:r>
                <m:t>i</m:t>
              </m:r>
            </m:den>
          </m:f>
          <m:r>
            <m:t>⋅</m:t>
          </m:r>
          <m:sSup>
            <m:e>
              <m:r>
                <m:t>e</m:t>
              </m:r>
            </m:e>
            <m:sup>
              <m:r>
                <m:t>i</m:t>
              </m:r>
              <m:d>
                <m:dPr>
                  <m:begChr m:val="("/>
                  <m:endChr m:val=")"/>
                  <m:grow/>
                </m:dPr>
                <m:e>
                  <m:f>
                    <m:fPr>
                      <m:type m:val="lin"/>
                    </m:fPr>
                    <m:num>
                      <m:r>
                        <m:t>2</m:t>
                      </m:r>
                      <m:r>
                        <m:t>π</m:t>
                      </m:r>
                      <m:r>
                        <m:t>n</m:t>
                      </m:r>
                      <m:r>
                        <m:t>x</m:t>
                      </m:r>
                    </m:num>
                    <m:den>
                      <m:r>
                        <m:t>P</m:t>
                      </m:r>
                    </m:den>
                  </m:f>
                  <m:r>
                    <m:t>+</m:t>
                  </m:r>
                  <m:sSub>
                    <m:e>
                      <m:r>
                        <m:t>ϕ</m:t>
                      </m:r>
                    </m:e>
                    <m:sub>
                      <m:r>
                        <m:t>n</m:t>
                      </m:r>
                    </m:sub>
                  </m:sSub>
                </m:e>
              </m:d>
            </m:sup>
          </m:sSup>
          <m:r>
            <m:t>+</m:t>
          </m:r>
          <m:sSup>
            <m:e>
              <m:d>
                <m:dPr>
                  <m:begChr m:val="("/>
                  <m:endChr m:val=")"/>
                  <m:grow/>
                </m:dPr>
                <m:e>
                  <m:f>
                    <m:fPr>
                      <m:type m:val="bar"/>
                    </m:fPr>
                    <m:num>
                      <m:r>
                        <m:t>1</m:t>
                      </m:r>
                    </m:num>
                    <m:den>
                      <m:r>
                        <m:t>2</m:t>
                      </m:r>
                      <m:r>
                        <m:t>i</m:t>
                      </m:r>
                    </m:den>
                  </m:f>
                  <m:r>
                    <m:t>⋅</m:t>
                  </m:r>
                  <m:sSup>
                    <m:e>
                      <m:r>
                        <m:t>e</m:t>
                      </m:r>
                    </m:e>
                    <m:sup>
                      <m:r>
                        <m:t>i</m:t>
                      </m:r>
                      <m:d>
                        <m:dPr>
                          <m:begChr m:val="("/>
                          <m:endChr m:val=")"/>
                          <m:grow/>
                        </m:dPr>
                        <m:e>
                          <m:f>
                            <m:fPr>
                              <m:type m:val="lin"/>
                            </m:fPr>
                            <m:num>
                              <m:r>
                                <m:t>2</m:t>
                              </m:r>
                              <m:r>
                                <m:t>π</m:t>
                              </m:r>
                              <m:r>
                                <m:t>n</m:t>
                              </m:r>
                              <m:r>
                                <m:t>x</m:t>
                              </m:r>
                            </m:num>
                            <m:den>
                              <m:r>
                                <m:t>P</m:t>
                              </m:r>
                            </m:den>
                          </m:f>
                          <m:r>
                            <m:t>+</m:t>
                          </m:r>
                          <m:sSub>
                            <m:e>
                              <m:r>
                                <m:t>ϕ</m:t>
                              </m:r>
                            </m:e>
                            <m:sub>
                              <m:r>
                                <m:t>n</m:t>
                              </m:r>
                            </m:sub>
                          </m:sSub>
                        </m:e>
                      </m:d>
                    </m:sup>
                  </m:sSup>
                </m:e>
              </m:d>
            </m:e>
            <m:sup>
              <m:r>
                <m:t>*</m:t>
              </m:r>
            </m:sup>
          </m:sSup>
          <m:r>
            <m:t>,</m:t>
          </m:r>
        </m:oMath>
      </m:oMathPara>
    </w:p>
    <w:p>
      <w:pPr>
        <w:pStyle w:val="FirstParagraph"/>
      </w:pPr>
      <w:r>
        <w:t xml:space="preserve">Function s(x) (in red) is a sum of six sine functions of different amplitudes and harmonically related frequencies. Their summation is called a Fourier series. The Fourier transform, S(f) (in blue), which depicts amplitude vs frequency, reveals the 6 frequencies and their amplitudes.</w:t>
      </w:r>
    </w:p>
    <w:p>
      <w:pPr>
        <w:pStyle w:val="Heading1"/>
      </w:pPr>
      <w:bookmarkStart w:id="28" w:name="spectral-analysis-in-r"/>
      <w:bookmarkEnd w:id="28"/>
      <w:r>
        <w:t xml:space="preserve">Spectral Analysis in R</w:t>
      </w:r>
    </w:p>
    <w:p>
      <w:pPr>
        <w:pStyle w:val="SourceCode"/>
      </w:pPr>
      <w:r>
        <w:rPr>
          <w:rStyle w:val="KeywordTok"/>
        </w:rPr>
        <w:t xml:space="preserve">tsp</w:t>
      </w:r>
      <w:r>
        <w:rPr>
          <w:rStyle w:val="NormalTok"/>
        </w:rPr>
        <w:t xml:space="preserve">(mdeaths)</w:t>
      </w:r>
    </w:p>
    <w:p>
      <w:pPr>
        <w:pStyle w:val="SourceCode"/>
      </w:pPr>
      <w:r>
        <w:rPr>
          <w:rStyle w:val="VerbatimChar"/>
        </w:rPr>
        <w:t xml:space="preserve">## [1] 1974.000 1979.917   12.000</w:t>
      </w:r>
    </w:p>
    <w:p>
      <w:pPr>
        <w:pStyle w:val="SourceCode"/>
      </w:pPr>
      <w:r>
        <w:rPr>
          <w:rStyle w:val="KeywordTok"/>
        </w:rPr>
        <w:t xml:space="preserve">start</w:t>
      </w:r>
      <w:r>
        <w:rPr>
          <w:rStyle w:val="NormalTok"/>
        </w:rPr>
        <w:t xml:space="preserve">(mdeaths)</w:t>
      </w:r>
    </w:p>
    <w:p>
      <w:pPr>
        <w:pStyle w:val="SourceCode"/>
      </w:pPr>
      <w:r>
        <w:rPr>
          <w:rStyle w:val="VerbatimChar"/>
        </w:rPr>
        <w:t xml:space="preserve">## [1] 1974    1</w:t>
      </w:r>
    </w:p>
    <w:p>
      <w:pPr>
        <w:pStyle w:val="SourceCode"/>
      </w:pPr>
      <w:r>
        <w:rPr>
          <w:rStyle w:val="KeywordTok"/>
        </w:rPr>
        <w:t xml:space="preserve">end</w:t>
      </w:r>
      <w:r>
        <w:rPr>
          <w:rStyle w:val="NormalTok"/>
        </w:rPr>
        <w:t xml:space="preserve">(mdeaths)</w:t>
      </w:r>
    </w:p>
    <w:p>
      <w:pPr>
        <w:pStyle w:val="SourceCode"/>
      </w:pPr>
      <w:r>
        <w:rPr>
          <w:rStyle w:val="VerbatimChar"/>
        </w:rPr>
        <w:t xml:space="preserve">## [1] 1979   12</w:t>
      </w:r>
    </w:p>
    <w:p>
      <w:pPr>
        <w:pStyle w:val="SourceCode"/>
      </w:pPr>
      <w:r>
        <w:rPr>
          <w:rStyle w:val="KeywordTok"/>
        </w:rPr>
        <w:t xml:space="preserve">frequency</w:t>
      </w:r>
      <w:r>
        <w:rPr>
          <w:rStyle w:val="NormalTok"/>
        </w:rPr>
        <w:t xml:space="preserve">(mdeaths)</w:t>
      </w:r>
    </w:p>
    <w:p>
      <w:pPr>
        <w:pStyle w:val="SourceCode"/>
      </w:pPr>
      <w:r>
        <w:rPr>
          <w:rStyle w:val="VerbatimChar"/>
        </w:rPr>
        <w:t xml:space="preserve">## [1] 12</w:t>
      </w:r>
    </w:p>
    <w:p>
      <w:pPr>
        <w:pStyle w:val="SourceCode"/>
      </w:pPr>
      <w:r>
        <w:rPr>
          <w:rStyle w:val="KeywordTok"/>
        </w:rPr>
        <w:t xml:space="preserve">cycle</w:t>
      </w:r>
      <w:r>
        <w:rPr>
          <w:rStyle w:val="NormalTok"/>
        </w:rPr>
        <w:t xml:space="preserve">(deaths)</w:t>
      </w:r>
    </w:p>
    <w:p>
      <w:pPr>
        <w:pStyle w:val="SourceCode"/>
      </w:pPr>
      <w:r>
        <w:rPr>
          <w:rStyle w:val="VerbatimChar"/>
        </w:rPr>
        <w:t xml:space="preserve">##      Jan Feb Mar Apr May Jun Jul Aug Sep Oct Nov Dec</w:t>
      </w:r>
      <w:r>
        <w:br w:type="textWrapping"/>
      </w:r>
      <w:r>
        <w:rPr>
          <w:rStyle w:val="VerbatimChar"/>
        </w:rPr>
        <w:t xml:space="preserve">## 1974   1   2   3   4   5   6   7   8   9  10  11  12</w:t>
      </w:r>
      <w:r>
        <w:br w:type="textWrapping"/>
      </w:r>
      <w:r>
        <w:rPr>
          <w:rStyle w:val="VerbatimChar"/>
        </w:rPr>
        <w:t xml:space="preserve">## 1975   1   2   3   4   5   6   7   8   9  10  11  12</w:t>
      </w:r>
      <w:r>
        <w:br w:type="textWrapping"/>
      </w:r>
      <w:r>
        <w:rPr>
          <w:rStyle w:val="VerbatimChar"/>
        </w:rPr>
        <w:t xml:space="preserve">## 1976   1   2   3   4   5   6   7   8   9  10  11  12</w:t>
      </w:r>
      <w:r>
        <w:br w:type="textWrapping"/>
      </w:r>
      <w:r>
        <w:rPr>
          <w:rStyle w:val="VerbatimChar"/>
        </w:rPr>
        <w:t xml:space="preserve">## 1977   1   2   3   4   5   6   7   8   9  10  11  12</w:t>
      </w:r>
      <w:r>
        <w:br w:type="textWrapping"/>
      </w:r>
      <w:r>
        <w:rPr>
          <w:rStyle w:val="VerbatimChar"/>
        </w:rPr>
        <w:t xml:space="preserve">## 1978   1   2   3   4   5   6   7   8   9  10  11  12</w:t>
      </w:r>
      <w:r>
        <w:br w:type="textWrapping"/>
      </w:r>
      <w:r>
        <w:rPr>
          <w:rStyle w:val="VerbatimChar"/>
        </w:rPr>
        <w:t xml:space="preserve">## 1979   1   2   3   4   5   6   7   8   9  10  11  12</w:t>
      </w:r>
    </w:p>
    <w:p>
      <w:pPr>
        <w:pStyle w:val="SourceCode"/>
      </w:pPr>
      <w:r>
        <w:rPr>
          <w:rStyle w:val="CommentTok"/>
        </w:rPr>
        <w:t xml:space="preserve"># Plot time series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ts.plot</w:t>
      </w:r>
      <w:r>
        <w:rPr>
          <w:rStyle w:val="NormalTok"/>
        </w:rPr>
        <w:t xml:space="preserve">(lh)</w:t>
      </w:r>
      <w:r>
        <w:br w:type="textWrapping"/>
      </w:r>
      <w:r>
        <w:rPr>
          <w:rStyle w:val="KeywordTok"/>
        </w:rPr>
        <w:t xml:space="preserve">ts.plot</w:t>
      </w:r>
      <w:r>
        <w:rPr>
          <w:rStyle w:val="NormalTok"/>
        </w:rPr>
        <w:t xml:space="preserve">(deaths, mdeaths, fdeaths,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"deaths"</w:t>
      </w:r>
      <w:r>
        <w:rPr>
          <w:rStyle w:val="NormalTok"/>
        </w:rPr>
        <w:t xml:space="preserve">)</w:t>
      </w:r>
      <w:r>
        <w:br w:type="textWrapping"/>
      </w:r>
      <w:r>
        <w:rPr>
          <w:rStyle w:val="CommentTok"/>
        </w:rPr>
        <w:t xml:space="preserve">#obtain quarterly sums or annual means of deaths</w:t>
      </w:r>
      <w:r>
        <w:br w:type="textWrapping"/>
      </w:r>
      <w:r>
        <w:rPr>
          <w:rStyle w:val="KeywordTok"/>
        </w:rPr>
        <w:t xml:space="preserve">aggregate</w:t>
      </w:r>
      <w:r>
        <w:rPr>
          <w:rStyle w:val="NormalTok"/>
        </w:rPr>
        <w:t xml:space="preserve">(deaths, </w:t>
      </w:r>
      <w:r>
        <w:rPr>
          <w:rStyle w:val="DecValTok"/>
        </w:rPr>
        <w:t xml:space="preserve">1</w:t>
      </w:r>
      <w:r>
        <w:rPr>
          <w:rStyle w:val="NormalTok"/>
        </w:rPr>
        <w:t xml:space="preserve">,sum)</w:t>
      </w:r>
    </w:p>
    <w:p>
      <w:pPr>
        <w:pStyle w:val="SourceCode"/>
      </w:pPr>
      <w:r>
        <w:rPr>
          <w:rStyle w:val="VerbatimChar"/>
        </w:rPr>
        <w:t xml:space="preserve">## Time Series:</w:t>
      </w:r>
      <w:r>
        <w:br w:type="textWrapping"/>
      </w:r>
      <w:r>
        <w:rPr>
          <w:rStyle w:val="VerbatimChar"/>
        </w:rPr>
        <w:t xml:space="preserve">## Start = 1974 </w:t>
      </w:r>
      <w:r>
        <w:br w:type="textWrapping"/>
      </w:r>
      <w:r>
        <w:rPr>
          <w:rStyle w:val="VerbatimChar"/>
        </w:rPr>
        <w:t xml:space="preserve">## End = 1979 </w:t>
      </w:r>
      <w:r>
        <w:br w:type="textWrapping"/>
      </w:r>
      <w:r>
        <w:rPr>
          <w:rStyle w:val="VerbatimChar"/>
        </w:rPr>
        <w:t xml:space="preserve">## Frequency = 1 </w:t>
      </w:r>
      <w:r>
        <w:br w:type="textWrapping"/>
      </w:r>
      <w:r>
        <w:rPr>
          <w:rStyle w:val="VerbatimChar"/>
        </w:rPr>
        <w:t xml:space="preserve">##      mdeaths fdeaths</w:t>
      </w:r>
      <w:r>
        <w:br w:type="textWrapping"/>
      </w:r>
      <w:r>
        <w:rPr>
          <w:rStyle w:val="VerbatimChar"/>
        </w:rPr>
        <w:t xml:space="preserve">## 1974   19071    7069</w:t>
      </w:r>
      <w:r>
        <w:br w:type="textWrapping"/>
      </w:r>
      <w:r>
        <w:rPr>
          <w:rStyle w:val="VerbatimChar"/>
        </w:rPr>
        <w:t xml:space="preserve">## 1975   19247    6854</w:t>
      </w:r>
      <w:r>
        <w:br w:type="textWrapping"/>
      </w:r>
      <w:r>
        <w:rPr>
          <w:rStyle w:val="VerbatimChar"/>
        </w:rPr>
        <w:t xml:space="preserve">## 1976   18697    7021</w:t>
      </w:r>
      <w:r>
        <w:br w:type="textWrapping"/>
      </w:r>
      <w:r>
        <w:rPr>
          <w:rStyle w:val="VerbatimChar"/>
        </w:rPr>
        <w:t xml:space="preserve">## 1977   16927    6302</w:t>
      </w:r>
      <w:r>
        <w:br w:type="textWrapping"/>
      </w:r>
      <w:r>
        <w:rPr>
          <w:rStyle w:val="VerbatimChar"/>
        </w:rPr>
        <w:t xml:space="preserve">## 1978   17329    6622</w:t>
      </w:r>
      <w:r>
        <w:br w:type="textWrapping"/>
      </w:r>
      <w:r>
        <w:rPr>
          <w:rStyle w:val="VerbatimChar"/>
        </w:rPr>
        <w:t xml:space="preserve">## 1979   16437    6501</w:t>
      </w:r>
    </w:p>
    <w:p>
      <w:pPr>
        <w:pStyle w:val="SourceCode"/>
      </w:pPr>
      <w:r>
        <w:rPr>
          <w:rStyle w:val="KeywordTok"/>
        </w:rPr>
        <w:t xml:space="preserve">aggregate</w:t>
      </w:r>
      <w:r>
        <w:rPr>
          <w:rStyle w:val="NormalTok"/>
        </w:rPr>
        <w:t xml:space="preserve">(deaths, </w:t>
      </w:r>
      <w:r>
        <w:rPr>
          <w:rStyle w:val="DecValTok"/>
        </w:rPr>
        <w:t xml:space="preserve">1</w:t>
      </w:r>
      <w:r>
        <w:rPr>
          <w:rStyle w:val="NormalTok"/>
        </w:rPr>
        <w:t xml:space="preserve">, mean)</w:t>
      </w:r>
    </w:p>
    <w:p>
      <w:pPr>
        <w:pStyle w:val="SourceCode"/>
      </w:pPr>
      <w:r>
        <w:rPr>
          <w:rStyle w:val="VerbatimChar"/>
        </w:rPr>
        <w:t xml:space="preserve">## Time Series:</w:t>
      </w:r>
      <w:r>
        <w:br w:type="textWrapping"/>
      </w:r>
      <w:r>
        <w:rPr>
          <w:rStyle w:val="VerbatimChar"/>
        </w:rPr>
        <w:t xml:space="preserve">## Start = 1974 </w:t>
      </w:r>
      <w:r>
        <w:br w:type="textWrapping"/>
      </w:r>
      <w:r>
        <w:rPr>
          <w:rStyle w:val="VerbatimChar"/>
        </w:rPr>
        <w:t xml:space="preserve">## End = 1979 </w:t>
      </w:r>
      <w:r>
        <w:br w:type="textWrapping"/>
      </w:r>
      <w:r>
        <w:rPr>
          <w:rStyle w:val="VerbatimChar"/>
        </w:rPr>
        <w:t xml:space="preserve">## Frequency = 1 </w:t>
      </w:r>
      <w:r>
        <w:br w:type="textWrapping"/>
      </w:r>
      <w:r>
        <w:rPr>
          <w:rStyle w:val="VerbatimChar"/>
        </w:rPr>
        <w:t xml:space="preserve">##       mdeaths  fdeaths</w:t>
      </w:r>
      <w:r>
        <w:br w:type="textWrapping"/>
      </w:r>
      <w:r>
        <w:rPr>
          <w:rStyle w:val="VerbatimChar"/>
        </w:rPr>
        <w:t xml:space="preserve">## 1974 1589.250 589.0833</w:t>
      </w:r>
      <w:r>
        <w:br w:type="textWrapping"/>
      </w:r>
      <w:r>
        <w:rPr>
          <w:rStyle w:val="VerbatimChar"/>
        </w:rPr>
        <w:t xml:space="preserve">## 1975 1603.917 571.1667</w:t>
      </w:r>
      <w:r>
        <w:br w:type="textWrapping"/>
      </w:r>
      <w:r>
        <w:rPr>
          <w:rStyle w:val="VerbatimChar"/>
        </w:rPr>
        <w:t xml:space="preserve">## 1976 1558.083 585.0833</w:t>
      </w:r>
      <w:r>
        <w:br w:type="textWrapping"/>
      </w:r>
      <w:r>
        <w:rPr>
          <w:rStyle w:val="VerbatimChar"/>
        </w:rPr>
        <w:t xml:space="preserve">## 1977 1410.583 525.1667</w:t>
      </w:r>
      <w:r>
        <w:br w:type="textWrapping"/>
      </w:r>
      <w:r>
        <w:rPr>
          <w:rStyle w:val="VerbatimChar"/>
        </w:rPr>
        <w:t xml:space="preserve">## 1978 1444.083 551.8333</w:t>
      </w:r>
      <w:r>
        <w:br w:type="textWrapping"/>
      </w:r>
      <w:r>
        <w:rPr>
          <w:rStyle w:val="VerbatimChar"/>
        </w:rPr>
        <w:t xml:space="preserve">## 1979 1369.750 541.7500</w:t>
      </w:r>
    </w:p>
    <w:p>
      <w:pPr>
        <w:pStyle w:val="SourceCode"/>
      </w:pPr>
      <w:r>
        <w:rPr>
          <w:rStyle w:val="CommentTok"/>
        </w:rPr>
        <w:t xml:space="preserve">#Second-Order Summaries</w:t>
      </w:r>
      <w:r>
        <w:br w:type="textWrapping"/>
      </w:r>
      <w:r>
        <w:rPr>
          <w:rStyle w:val="CommentTok"/>
        </w:rPr>
        <w:t xml:space="preserve">#acf for multiple time series:</w:t>
      </w:r>
      <w:r>
        <w:br w:type="textWrapping"/>
      </w:r>
      <w:r>
        <w:rPr>
          <w:rStyle w:val="KeywordTok"/>
        </w:rPr>
        <w:t xml:space="preserve">acf</w:t>
      </w:r>
      <w:r>
        <w:rPr>
          <w:rStyle w:val="NormalTok"/>
        </w:rPr>
        <w:t xml:space="preserve">(lh)</w:t>
      </w:r>
      <w:r>
        <w:br w:type="textWrapping"/>
      </w:r>
      <w:r>
        <w:rPr>
          <w:rStyle w:val="KeywordTok"/>
        </w:rPr>
        <w:t xml:space="preserve">acf</w:t>
      </w:r>
      <w:r>
        <w:rPr>
          <w:rStyle w:val="NormalTok"/>
        </w:rPr>
        <w:t xml:space="preserve">(lh, </w:t>
      </w:r>
      <w:r>
        <w:rPr>
          <w:rStyle w:val="DataTypeTok"/>
        </w:rPr>
        <w:t xml:space="preserve">type =</w:t>
      </w:r>
      <w:r>
        <w:rPr>
          <w:rStyle w:val="NormalTok"/>
        </w:rPr>
        <w:t xml:space="preserve"> </w:t>
      </w:r>
      <w:r>
        <w:rPr>
          <w:rStyle w:val="StringTok"/>
        </w:rPr>
        <w:t xml:space="preserve">"covariance"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(deaths)</w:t>
      </w:r>
      <w:r>
        <w:br w:type="textWrapping"/>
      </w:r>
      <w:r>
        <w:rPr>
          <w:rStyle w:val="KeywordTok"/>
        </w:rPr>
        <w:t xml:space="preserve">acf</w:t>
      </w:r>
      <w:r>
        <w:rPr>
          <w:rStyle w:val="NormalTok"/>
        </w:rPr>
        <w:t xml:space="preserve">(</w:t>
      </w:r>
      <w:r>
        <w:rPr>
          <w:rStyle w:val="KeywordTok"/>
        </w:rPr>
        <w:t xml:space="preserve">ts.union</w:t>
      </w:r>
      <w:r>
        <w:rPr>
          <w:rStyle w:val="NormalTok"/>
        </w:rPr>
        <w:t xml:space="preserve">(mdeaths, fdeaths))</w:t>
      </w:r>
      <w:r>
        <w:br w:type="textWrapping"/>
      </w:r>
      <w:r>
        <w:rPr>
          <w:rStyle w:val="CommentTok"/>
        </w:rPr>
        <w:t xml:space="preserve">#Note: spectrum by de-fault removes a linear trend from the series before estimating the spectral density</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spectrum</w:t>
      </w:r>
      <w:r>
        <w:rPr>
          <w:rStyle w:val="NormalTok"/>
        </w:rPr>
        <w:t xml:space="preserve">(lh)</w:t>
      </w:r>
      <w:r>
        <w:br w:type="textWrapping"/>
      </w:r>
      <w:r>
        <w:rPr>
          <w:rStyle w:val="KeywordTok"/>
        </w:rPr>
        <w:t xml:space="preserve">spectrum</w:t>
      </w:r>
      <w:r>
        <w:rPr>
          <w:rStyle w:val="NormalTok"/>
        </w:rPr>
        <w:t xml:space="preserve">(deaths)</w:t>
      </w:r>
      <w:r>
        <w:br w:type="textWrapping"/>
      </w:r>
      <w:r>
        <w:rPr>
          <w:rStyle w:val="CommentTok"/>
        </w:rPr>
        <w:t xml:space="preserve">#deaths.spec &lt;- spectrum(deaths, plot=FALSE)</w:t>
      </w:r>
      <w:r>
        <w:br w:type="textWrapping"/>
      </w:r>
      <w:r>
        <w:rPr>
          <w:rStyle w:val="CommentTok"/>
        </w:rPr>
        <w:t xml:space="preserve">#deaths.spec$spec     # these are the periodogram ordinates for both series</w:t>
      </w:r>
      <w:r>
        <w:br w:type="textWrapping"/>
      </w:r>
      <w:r>
        <w:rPr>
          <w:rStyle w:val="CommentTok"/>
        </w:rPr>
        <w:t xml:space="preserve">#deaths.spec$freq     # these are the frequencies omega</w:t>
      </w:r>
      <w:r>
        <w:br w:type="textWrapping"/>
      </w:r>
      <w:r>
        <w:rPr>
          <w:rStyle w:val="CommentTok"/>
        </w:rPr>
        <w:t xml:space="preserve">#The function spectrum also produces smoothed plots, using repeated</w:t>
      </w:r>
      <w:r>
        <w:br w:type="textWrapping"/>
      </w:r>
      <w:r>
        <w:rPr>
          <w:rStyle w:val="CommentTok"/>
        </w:rPr>
        <w:t xml:space="preserve">#smoothing with modified Daniell smoothers (Bloomfield, 2000, p. 157), which</w:t>
      </w:r>
      <w:r>
        <w:br w:type="textWrapping"/>
      </w:r>
      <w:r>
        <w:rPr>
          <w:rStyle w:val="CommentTok"/>
        </w:rPr>
        <w:t xml:space="preserve">#are moving averages giving half weight to the end values of the span. Trial-and-</w:t>
      </w:r>
      <w:r>
        <w:br w:type="textWrapping"/>
      </w:r>
      <w:r>
        <w:rPr>
          <w:rStyle w:val="CommentTok"/>
        </w:rPr>
        <w:t xml:space="preserve">#error is needed to choose the spans</w:t>
      </w:r>
      <w:r>
        <w:br w:type="textWrapping"/>
      </w:r>
      <w:r>
        <w:rPr>
          <w:rStyle w:val="CommentTok"/>
        </w:rPr>
        <w:t xml:space="preserve"># The function spectrum estimates of the spectral density at frequencies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spectrum</w:t>
      </w:r>
      <w:r>
        <w:rPr>
          <w:rStyle w:val="NormalTok"/>
        </w:rPr>
        <w:t xml:space="preserve">(lh)</w:t>
      </w:r>
      <w:r>
        <w:br w:type="textWrapping"/>
      </w:r>
      <w:r>
        <w:rPr>
          <w:rStyle w:val="KeywordTok"/>
        </w:rPr>
        <w:t xml:space="preserve">spectrum</w:t>
      </w:r>
      <w:r>
        <w:rPr>
          <w:rStyle w:val="NormalTok"/>
        </w:rPr>
        <w:t xml:space="preserve">(lh, </w:t>
      </w:r>
      <w:r>
        <w:rPr>
          <w:rStyle w:val="DataTypeTok"/>
        </w:rPr>
        <w:t xml:space="preserve">spans =</w:t>
      </w:r>
      <w:r>
        <w:rPr>
          <w:rStyle w:val="NormalTok"/>
        </w:rPr>
        <w:t xml:space="preserve"> </w:t>
      </w:r>
      <w:r>
        <w:rPr>
          <w:rStyle w:val="DecValTok"/>
        </w:rPr>
        <w:t xml:space="preserve">3</w:t>
      </w:r>
      <w:r>
        <w:rPr>
          <w:rStyle w:val="NormalTok"/>
        </w:rPr>
        <w:t xml:space="preserve">)</w:t>
      </w:r>
      <w:r>
        <w:br w:type="textWrapping"/>
      </w:r>
      <w:r>
        <w:rPr>
          <w:rStyle w:val="KeywordTok"/>
        </w:rPr>
        <w:t xml:space="preserve">spectrum</w:t>
      </w:r>
      <w:r>
        <w:rPr>
          <w:rStyle w:val="NormalTok"/>
        </w:rPr>
        <w:t xml:space="preserve">(lh, </w:t>
      </w:r>
      <w:r>
        <w:rPr>
          <w:rStyle w:val="DataTypeTok"/>
        </w:rPr>
        <w:t xml:space="preserve">spans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KeywordTok"/>
        </w:rPr>
        <w:t xml:space="preserve">spectrum</w:t>
      </w:r>
      <w:r>
        <w:rPr>
          <w:rStyle w:val="NormalTok"/>
        </w:rPr>
        <w:t xml:space="preserve">(lh, </w:t>
      </w:r>
      <w:r>
        <w:rPr>
          <w:rStyle w:val="DataTypeTok"/>
        </w:rPr>
        <w:t xml:space="preserve">spans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spectrum</w:t>
      </w:r>
      <w:r>
        <w:rPr>
          <w:rStyle w:val="NormalTok"/>
        </w:rPr>
        <w:t xml:space="preserve">(mdeaths)</w:t>
      </w:r>
      <w:r>
        <w:br w:type="textWrapping"/>
      </w:r>
      <w:r>
        <w:rPr>
          <w:rStyle w:val="KeywordTok"/>
        </w:rPr>
        <w:t xml:space="preserve">spectrum</w:t>
      </w:r>
      <w:r>
        <w:rPr>
          <w:rStyle w:val="NormalTok"/>
        </w:rPr>
        <w:t xml:space="preserve">(mdeaths, </w:t>
      </w:r>
      <w:r>
        <w:rPr>
          <w:rStyle w:val="DataTypeTok"/>
        </w:rPr>
        <w:t xml:space="preserve">spans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KeywordTok"/>
        </w:rPr>
        <w:t xml:space="preserve">spectrum</w:t>
      </w:r>
      <w:r>
        <w:rPr>
          <w:rStyle w:val="NormalTok"/>
        </w:rPr>
        <w:t xml:space="preserve">(mdeaths, </w:t>
      </w:r>
      <w:r>
        <w:rPr>
          <w:rStyle w:val="DataTypeTok"/>
        </w:rPr>
        <w:t xml:space="preserve">spans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KeywordTok"/>
        </w:rPr>
        <w:t xml:space="preserve">spectrum</w:t>
      </w:r>
      <w:r>
        <w:rPr>
          <w:rStyle w:val="NormalTok"/>
        </w:rPr>
        <w:t xml:space="preserve">(mdeaths, </w:t>
      </w:r>
      <w:r>
        <w:rPr>
          <w:rStyle w:val="DataTypeTok"/>
        </w:rPr>
        <w:t xml:space="preserve">spans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cumulative periodogram</w:t>
      </w:r>
      <w:r>
        <w:br w:type="textWrapping"/>
      </w:r>
      <w:r>
        <w:rPr>
          <w:rStyle w:val="KeywordTok"/>
        </w:rPr>
        <w:t xml:space="preserve">cpgram</w:t>
      </w:r>
      <w:r>
        <w:rPr>
          <w:rStyle w:val="NormalTok"/>
        </w:rPr>
        <w:t xml:space="preserve">(lh)</w:t>
      </w:r>
      <w:r>
        <w:br w:type="textWrapping"/>
      </w:r>
      <w:r>
        <w:rPr>
          <w:rStyle w:val="KeywordTok"/>
        </w:rPr>
        <w:t xml:space="preserve">cpgram</w:t>
      </w:r>
      <w:r>
        <w:rPr>
          <w:rStyle w:val="NormalTok"/>
        </w:rPr>
        <w:t xml:space="preserve">(mdeaths)</w:t>
      </w:r>
      <w:r>
        <w:br w:type="textWrapping"/>
      </w:r>
      <w:r>
        <w:rPr>
          <w:rStyle w:val="KeywordTok"/>
        </w:rPr>
        <w:t xml:space="preserve">cpgram</w:t>
      </w:r>
      <w:r>
        <w:rPr>
          <w:rStyle w:val="NormalTok"/>
        </w:rPr>
        <w:t xml:space="preserve">(fdeaths)</w:t>
      </w:r>
      <w:r>
        <w:br w:type="textWrapping"/>
      </w:r>
      <w:r>
        <w:rPr>
          <w:rStyle w:val="CommentTok"/>
        </w:rPr>
        <w:t xml:space="preserve"># ARIMA models</w:t>
      </w:r>
      <w:r>
        <w:br w:type="textWrapping"/>
      </w:r>
      <w:r>
        <w:rPr>
          <w:rStyle w:val="KeywordTok"/>
        </w:rPr>
        <w:t xml:space="preserve">acf</w:t>
      </w:r>
      <w:r>
        <w:rPr>
          <w:rStyle w:val="NormalTok"/>
        </w:rPr>
        <w:t xml:space="preserve">(lh, </w:t>
      </w:r>
      <w:r>
        <w:rPr>
          <w:rStyle w:val="DataTypeTok"/>
        </w:rPr>
        <w:t xml:space="preserve">type =</w:t>
      </w:r>
      <w:r>
        <w:rPr>
          <w:rStyle w:val="NormalTok"/>
        </w:rPr>
        <w:t xml:space="preserve"> </w:t>
      </w:r>
      <w:r>
        <w:rPr>
          <w:rStyle w:val="StringTok"/>
        </w:rPr>
        <w:t xml:space="preserve">"partial"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6.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(deaths, </w:t>
      </w:r>
      <w:r>
        <w:rPr>
          <w:rStyle w:val="DataTypeTok"/>
        </w:rPr>
        <w:t xml:space="preserve">type =</w:t>
      </w:r>
      <w:r>
        <w:rPr>
          <w:rStyle w:val="NormalTok"/>
        </w:rPr>
        <w:t xml:space="preserve"> </w:t>
      </w:r>
      <w:r>
        <w:rPr>
          <w:rStyle w:val="StringTok"/>
        </w:rPr>
        <w:t xml:space="preserve">"partial"</w:t>
      </w:r>
      <w:r>
        <w:rPr>
          <w:rStyle w:val="NormalTok"/>
        </w:rPr>
        <w:t xml:space="preserve">)</w:t>
      </w:r>
      <w:r>
        <w:br w:type="textWrapping"/>
      </w:r>
      <w:r>
        <w:rPr>
          <w:rStyle w:val="CommentTok"/>
        </w:rPr>
        <w:t xml:space="preserve"># Model Fitting </w:t>
      </w:r>
      <w:r>
        <w:br w:type="textWrapping"/>
      </w:r>
      <w:r>
        <w:rPr>
          <w:rStyle w:val="NormalTok"/>
        </w:rPr>
        <w:t xml:space="preserve">lh.ar1 &lt;-</w:t>
      </w:r>
      <w:r>
        <w:rPr>
          <w:rStyle w:val="StringTok"/>
        </w:rPr>
        <w:t xml:space="preserve"> </w:t>
      </w:r>
      <w:r>
        <w:rPr>
          <w:rStyle w:val="KeywordTok"/>
        </w:rPr>
        <w:t xml:space="preserve">ar</w:t>
      </w:r>
      <w:r>
        <w:rPr>
          <w:rStyle w:val="NormalTok"/>
        </w:rPr>
        <w:t xml:space="preserve">(lh, </w:t>
      </w:r>
      <w:r>
        <w:rPr>
          <w:rStyle w:val="DataTypeTok"/>
        </w:rPr>
        <w:t xml:space="preserve">aic =</w:t>
      </w:r>
      <w:r>
        <w:rPr>
          <w:rStyle w:val="NormalTok"/>
        </w:rPr>
        <w:t xml:space="preserve"> </w:t>
      </w:r>
      <w:r>
        <w:rPr>
          <w:rStyle w:val="NormalTok"/>
        </w:rPr>
        <w:t xml:space="preserve">F, </w:t>
      </w:r>
      <w:r>
        <w:rPr>
          <w:rStyle w:val="DataTypeTok"/>
        </w:rPr>
        <w:t xml:space="preserve">order.max =</w:t>
      </w:r>
      <w:r>
        <w:rPr>
          <w:rStyle w:val="NormalTok"/>
        </w:rPr>
        <w:t xml:space="preserve"> </w:t>
      </w:r>
      <w:r>
        <w:rPr>
          <w:rStyle w:val="DecValTok"/>
        </w:rPr>
        <w:t xml:space="preserve">1</w:t>
      </w:r>
      <w:r>
        <w:rPr>
          <w:rStyle w:val="NormalTok"/>
        </w:rPr>
        <w:t xml:space="preserve">)</w:t>
      </w:r>
      <w:r>
        <w:br w:type="textWrapping"/>
      </w:r>
      <w:r>
        <w:rPr>
          <w:rStyle w:val="KeywordTok"/>
        </w:rPr>
        <w:t xml:space="preserve">cpgram</w:t>
      </w:r>
      <w:r>
        <w:rPr>
          <w:rStyle w:val="NormalTok"/>
        </w:rPr>
        <w:t xml:space="preserve">(lh.ar1$resid, </w:t>
      </w:r>
      <w:r>
        <w:rPr>
          <w:rStyle w:val="DataTypeTok"/>
        </w:rPr>
        <w:t xml:space="preserve">main =</w:t>
      </w:r>
      <w:r>
        <w:rPr>
          <w:rStyle w:val="NormalTok"/>
        </w:rPr>
        <w:t xml:space="preserve"> </w:t>
      </w:r>
      <w:r>
        <w:rPr>
          <w:rStyle w:val="StringTok"/>
        </w:rPr>
        <w:t xml:space="preserve">"AR(1) fit to lh"</w:t>
      </w:r>
      <w:r>
        <w:rPr>
          <w:rStyle w:val="NormalTok"/>
        </w:rPr>
        <w:t xml:space="preserve">)</w:t>
      </w:r>
      <w:r>
        <w:br w:type="textWrapping"/>
      </w:r>
      <w:r>
        <w:rPr>
          <w:rStyle w:val="NormalTok"/>
        </w:rPr>
        <w:t xml:space="preserve">lh.ar &lt;-</w:t>
      </w:r>
      <w:r>
        <w:rPr>
          <w:rStyle w:val="StringTok"/>
        </w:rPr>
        <w:t xml:space="preserve"> </w:t>
      </w:r>
      <w:r>
        <w:rPr>
          <w:rStyle w:val="KeywordTok"/>
        </w:rPr>
        <w:t xml:space="preserve">ar</w:t>
      </w:r>
      <w:r>
        <w:rPr>
          <w:rStyle w:val="NormalTok"/>
        </w:rPr>
        <w:t xml:space="preserve">(lh, </w:t>
      </w:r>
      <w:r>
        <w:rPr>
          <w:rStyle w:val="DataTypeTok"/>
        </w:rPr>
        <w:t xml:space="preserve">order.max =</w:t>
      </w:r>
      <w:r>
        <w:rPr>
          <w:rStyle w:val="NormalTok"/>
        </w:rPr>
        <w:t xml:space="preserve"> </w:t>
      </w:r>
      <w:r>
        <w:rPr>
          <w:rStyle w:val="DecValTok"/>
        </w:rPr>
        <w:t xml:space="preserve">9</w:t>
      </w:r>
      <w:r>
        <w:rPr>
          <w:rStyle w:val="NormalTok"/>
        </w:rPr>
        <w:t xml:space="preserve">)</w:t>
      </w:r>
      <w:r>
        <w:br w:type="textWrapping"/>
      </w:r>
      <w:r>
        <w:rPr>
          <w:rStyle w:val="NormalTok"/>
        </w:rPr>
        <w:t xml:space="preserve">lh.ar$aic</w:t>
      </w:r>
    </w:p>
    <w:p>
      <w:pPr>
        <w:pStyle w:val="SourceCode"/>
      </w:pPr>
      <w:r>
        <w:rPr>
          <w:rStyle w:val="VerbatimChar"/>
        </w:rPr>
        <w:t xml:space="preserve">##          0          1          2          3          4          5 </w:t>
      </w:r>
      <w:r>
        <w:br w:type="textWrapping"/>
      </w:r>
      <w:r>
        <w:rPr>
          <w:rStyle w:val="VerbatimChar"/>
        </w:rPr>
        <w:t xml:space="preserve">## 18.3066645  0.9956542  0.5380214  0.0000000  1.4903597  3.2127890 </w:t>
      </w:r>
      <w:r>
        <w:br w:type="textWrapping"/>
      </w:r>
      <w:r>
        <w:rPr>
          <w:rStyle w:val="VerbatimChar"/>
        </w:rPr>
        <w:t xml:space="preserve">##          6          7          8          9 </w:t>
      </w:r>
      <w:r>
        <w:br w:type="textWrapping"/>
      </w:r>
      <w:r>
        <w:rPr>
          <w:rStyle w:val="VerbatimChar"/>
        </w:rPr>
        <w:t xml:space="preserve">##  4.9932119  6.4694960  8.4625678  8.7411958</w:t>
      </w:r>
    </w:p>
    <w:p>
      <w:pPr>
        <w:pStyle w:val="SourceCode"/>
      </w:pPr>
      <w:r>
        <w:rPr>
          <w:rStyle w:val="KeywordTok"/>
        </w:rPr>
        <w:t xml:space="preserve">cpgram</w:t>
      </w:r>
      <w:r>
        <w:rPr>
          <w:rStyle w:val="NormalTok"/>
        </w:rPr>
        <w:t xml:space="preserve">(lh.ar$resid, </w:t>
      </w:r>
      <w:r>
        <w:rPr>
          <w:rStyle w:val="DataTypeTok"/>
        </w:rPr>
        <w:t xml:space="preserve">main =</w:t>
      </w:r>
      <w:r>
        <w:rPr>
          <w:rStyle w:val="NormalTok"/>
        </w:rPr>
        <w:t xml:space="preserve"> </w:t>
      </w:r>
      <w:r>
        <w:rPr>
          <w:rStyle w:val="StringTok"/>
        </w:rPr>
        <w:t xml:space="preserve">"AR(3) fit to lh"</w:t>
      </w:r>
      <w:r>
        <w:rPr>
          <w:rStyle w:val="NormalTok"/>
        </w:rPr>
        <w:t xml:space="preserve">)</w:t>
      </w:r>
      <w:r>
        <w:br w:type="textWrapping"/>
      </w:r>
      <w:r>
        <w:rPr>
          <w:rStyle w:val="NormalTok"/>
        </w:rPr>
        <w:t xml:space="preserve">lh.arima1 &lt;-</w:t>
      </w:r>
      <w:r>
        <w:rPr>
          <w:rStyle w:val="StringTok"/>
        </w:rPr>
        <w:t xml:space="preserve"> </w:t>
      </w:r>
      <w:r>
        <w:rPr>
          <w:rStyle w:val="KeywordTok"/>
        </w:rPr>
        <w:t xml:space="preserve">arima</w:t>
      </w:r>
      <w:r>
        <w:rPr>
          <w:rStyle w:val="NormalTok"/>
        </w:rPr>
        <w:t xml:space="preserve">(lh,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tsdiag</w:t>
      </w:r>
      <w:r>
        <w:rPr>
          <w:rStyle w:val="NormalTok"/>
        </w:rPr>
        <w:t xml:space="preserve">(lh.arima1)</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7.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8.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lh.arima3 &lt;-</w:t>
      </w:r>
      <w:r>
        <w:rPr>
          <w:rStyle w:val="StringTok"/>
        </w:rPr>
        <w:t xml:space="preserve"> </w:t>
      </w:r>
      <w:r>
        <w:rPr>
          <w:rStyle w:val="KeywordTok"/>
        </w:rPr>
        <w:t xml:space="preserve">arima</w:t>
      </w:r>
      <w:r>
        <w:rPr>
          <w:rStyle w:val="NormalTok"/>
        </w:rPr>
        <w:t xml:space="preserve">(lh,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tsdiag</w:t>
      </w:r>
      <w:r>
        <w:rPr>
          <w:rStyle w:val="NormalTok"/>
        </w:rPr>
        <w:t xml:space="preserve">(lh.arima3)</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9.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lh.arima11 &lt;-</w:t>
      </w:r>
      <w:r>
        <w:rPr>
          <w:rStyle w:val="StringTok"/>
        </w:rPr>
        <w:t xml:space="preserve"> </w:t>
      </w:r>
      <w:r>
        <w:rPr>
          <w:rStyle w:val="KeywordTok"/>
        </w:rPr>
        <w:t xml:space="preserve">arima</w:t>
      </w:r>
      <w:r>
        <w:rPr>
          <w:rStyle w:val="NormalTok"/>
        </w:rPr>
        <w:t xml:space="preserve">(lh,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tsdiag</w:t>
      </w:r>
      <w:r>
        <w:rPr>
          <w:rStyle w:val="NormalTok"/>
        </w:rPr>
        <w:t xml:space="preserve">(lh.arima11)</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10.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##-----------------Forecasting ------------------------</w:t>
      </w:r>
      <w:r>
        <w:br w:type="textWrapping"/>
      </w:r>
      <w:r>
        <w:rPr>
          <w:rStyle w:val="NormalTok"/>
        </w:rPr>
        <w:t xml:space="preserve">lh.fore &lt;-</w:t>
      </w:r>
      <w:r>
        <w:rPr>
          <w:rStyle w:val="StringTok"/>
        </w:rPr>
        <w:t xml:space="preserve"> </w:t>
      </w:r>
      <w:r>
        <w:rPr>
          <w:rStyle w:val="KeywordTok"/>
        </w:rPr>
        <w:t xml:space="preserve">predict</w:t>
      </w:r>
      <w:r>
        <w:rPr>
          <w:rStyle w:val="NormalTok"/>
        </w:rPr>
        <w:t xml:space="preserve">(lh.arima3, </w:t>
      </w:r>
      <w:r>
        <w:rPr>
          <w:rStyle w:val="DecValTok"/>
        </w:rPr>
        <w:t xml:space="preserve">12</w:t>
      </w:r>
      <w:r>
        <w:rPr>
          <w:rStyle w:val="NormalTok"/>
        </w:rPr>
        <w:t xml:space="preserve">)</w:t>
      </w:r>
      <w:r>
        <w:br w:type="textWrapping"/>
      </w:r>
      <w:r>
        <w:rPr>
          <w:rStyle w:val="KeywordTok"/>
        </w:rPr>
        <w:t xml:space="preserve">ts.plot</w:t>
      </w:r>
      <w:r>
        <w:rPr>
          <w:rStyle w:val="NormalTok"/>
        </w:rPr>
        <w:t xml:space="preserve">(lh, lh.fore$pred, lh.fore$pred +</w:t>
      </w:r>
      <w:r>
        <w:rPr>
          <w:rStyle w:val="StringTok"/>
        </w:rPr>
        <w:t xml:space="preserve"> </w:t>
      </w:r>
      <w:r>
        <w:rPr>
          <w:rStyle w:val="DecValTok"/>
        </w:rPr>
        <w:t xml:space="preserve">2</w:t>
      </w:r>
      <w:r>
        <w:rPr>
          <w:rStyle w:val="NormalTok"/>
        </w:rPr>
        <w:t xml:space="preserve">*lh.fore$se,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lh.fore$pred -</w:t>
      </w:r>
      <w:r>
        <w:rPr>
          <w:rStyle w:val="StringTok"/>
        </w:rPr>
        <w:t xml:space="preserve"> </w:t>
      </w:r>
      <w:r>
        <w:rPr>
          <w:rStyle w:val="DecValTok"/>
        </w:rPr>
        <w:t xml:space="preserve">2</w:t>
      </w:r>
      <w:r>
        <w:rPr>
          <w:rStyle w:val="NormalTok"/>
        </w:rPr>
        <w:t xml:space="preserve">*lh.fore$se)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pectral_Analysis_files/figure-docx/unnamed-chunk-3-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resources"/>
      <w:bookmarkEnd w:id="40"/>
      <w:r>
        <w:t xml:space="preserve">Resources</w:t>
      </w:r>
    </w:p>
    <w:p>
      <w:pPr>
        <w:numPr>
          <w:numId w:val="1004"/>
          <w:ilvl w:val="0"/>
        </w:numPr>
      </w:pPr>
      <w:hyperlink r:id="rId41">
        <w:r>
          <w:rPr>
            <w:rStyle w:val="Hyperlink"/>
          </w:rPr>
          <w:t xml:space="preserve">Spectral Analysis</w:t>
        </w:r>
      </w:hyperlink>
    </w:p>
    <w:p>
      <w:pPr>
        <w:numPr>
          <w:numId w:val="1004"/>
          <w:ilvl w:val="0"/>
        </w:numPr>
      </w:pPr>
      <w:hyperlink r:id="rId42">
        <w:r>
          <w:rPr>
            <w:rStyle w:val="Hyperlink"/>
          </w:rPr>
          <w:t xml:space="preserve">R Time Series Tutorial</w:t>
        </w:r>
      </w:hyperlink>
    </w:p>
    <w:p>
      <w:pPr>
        <w:numPr>
          <w:numId w:val="1004"/>
          <w:ilvl w:val="0"/>
        </w:numPr>
      </w:pPr>
      <w:hyperlink r:id="rId43">
        <w:r>
          <w:rPr>
            <w:rStyle w:val="Hyperlink"/>
          </w:rPr>
          <w:t xml:space="preserve">Time Series Analysis with R</w:t>
        </w:r>
      </w:hyperlink>
    </w:p>
    <w:p>
      <w:pPr>
        <w:numPr>
          <w:numId w:val="1004"/>
          <w:ilvl w:val="0"/>
        </w:numPr>
      </w:pPr>
      <w:hyperlink r:id="rId44">
        <w:r>
          <w:rPr>
            <w:rStyle w:val="Hyperlink"/>
          </w:rPr>
          <w:t xml:space="preserve">Spectral Analysis - The R Book - Safari Books Online</w:t>
        </w:r>
      </w:hyperlink>
    </w:p>
    <w:p>
      <w:pPr>
        <w:pStyle w:val="Heading1"/>
      </w:pPr>
      <w:bookmarkStart w:id="45" w:name="references"/>
      <w:bookmarkEnd w:id="45"/>
      <w:r>
        <w:t xml:space="preserve">References</w:t>
      </w:r>
    </w:p>
    <w:p>
      <w:pPr>
        <w:pStyle w:val="FirstParagraph"/>
      </w:pPr>
      <w:r>
        <w:t xml:space="preserve">The data, R code and lessons are based upon:</w:t>
      </w:r>
    </w:p>
    <w:p>
      <w:pPr>
        <w:pStyle w:val="Compact"/>
        <w:numPr>
          <w:numId w:val="1005"/>
          <w:ilvl w:val="0"/>
        </w:numPr>
      </w:pPr>
      <w:r>
        <w:t xml:space="preserve">Time Series Analysis :</w:t>
      </w:r>
    </w:p>
    <w:p>
      <w:pPr>
        <w:pStyle w:val="FirstParagraph"/>
      </w:pPr>
      <w:r>
        <w:t xml:space="preserve">Data Source:</w:t>
      </w:r>
      <w:r>
        <w:t xml:space="preserve"> </w:t>
      </w:r>
      <w:hyperlink r:id="rId46">
        <w:r>
          <w:rPr>
            <w:rStyle w:val="Hyperlink"/>
          </w:rPr>
          <w:t xml:space="preserve">http://www.geophysics.geol.uoa.gr/catalog/catgr_20002008.epi</w:t>
        </w:r>
      </w:hyperlink>
    </w:p>
    <w:p>
      <w:pPr>
        <w:pStyle w:val="BodyText"/>
      </w:pPr>
      <w:r>
        <w:t xml:space="preserve">Code References :</w:t>
      </w:r>
    </w:p>
    <w:p>
      <w:pPr>
        <w:pStyle w:val="BodyText"/>
      </w:pPr>
      <w:r>
        <w:t xml:space="preserve">Book : Mastering Predictive Analytic with R</w:t>
      </w:r>
      <w:r>
        <w:br w:type="textWrapping"/>
      </w:r>
      <w:r>
        <w:t xml:space="preserve">Author: Rui Miguel Forte</w:t>
      </w:r>
      <w:r>
        <w:br w:type="textWrapping"/>
      </w:r>
      <w:hyperlink r:id="rId47">
        <w:r>
          <w:rPr>
            <w:rStyle w:val="Hyperlink"/>
          </w:rPr>
          <w:t xml:space="preserve">https://www.safaribooksonline.com/library/view/mastering-predictive-analytics/9781783982806/</w:t>
        </w:r>
      </w:hyperlink>
    </w:p>
    <w:p>
      <w:pPr>
        <w:pStyle w:val="BodyText"/>
      </w:pPr>
      <w:r>
        <w:t xml:space="preserve">Chapter 9: Time series Analysis</w:t>
      </w:r>
    </w:p>
    <w:p>
      <w:pPr>
        <w:pStyle w:val="BodyText"/>
      </w:pPr>
      <w:hyperlink r:id="rId48">
        <w:r>
          <w:rPr>
            <w:rStyle w:val="Hyperlink"/>
          </w:rPr>
          <w:t xml:space="preserve">http://www.statoek.wiso.uni-goettingen.de/veranstaltungen/zeitreihen/sommer03/ts_r_intro.pdf</w:t>
        </w:r>
      </w:hyperlink>
    </w:p>
    <w:p>
      <w:pPr>
        <w:pStyle w:val="BodyText"/>
      </w:pPr>
      <w:hyperlink r:id="rId42">
        <w:r>
          <w:rPr>
            <w:rStyle w:val="Hyperlink"/>
          </w:rPr>
          <w:t xml:space="preserve">http://www.stat.pitt.edu/stoffer/tsa3/R_toot.htm</w:t>
        </w:r>
      </w:hyperlink>
    </w:p>
    <w:p>
      <w:pPr>
        <w:pStyle w:val="BodyText"/>
      </w:pPr>
      <w:hyperlink r:id="rId48">
        <w:r>
          <w:rPr>
            <w:rStyle w:val="Hyperlink"/>
          </w:rPr>
          <w:t xml:space="preserve">http://www.statoek.wiso.uni-goettingen.de/veranstaltungen/zeitreihen/sommer03/ts_r_intro.pdf</w:t>
        </w:r>
      </w:hyperlink>
    </w:p>
    <w:p>
      <w:pPr>
        <w:pStyle w:val="Compact"/>
        <w:numPr>
          <w:numId w:val="1006"/>
          <w:ilvl w:val="0"/>
        </w:numPr>
      </w:pPr>
      <w:r>
        <w:t xml:space="preserve">Trend Analysis</w:t>
      </w:r>
    </w:p>
    <w:p>
      <w:pPr>
        <w:pStyle w:val="FirstParagraph"/>
      </w:pPr>
      <w:r>
        <w:t xml:space="preserve">Code References :</w:t>
      </w:r>
    </w:p>
    <w:p>
      <w:pPr>
        <w:pStyle w:val="BodyText"/>
      </w:pPr>
      <w:r>
        <w:t xml:space="preserve">Book : Mastering Predictive Analytic with R</w:t>
      </w:r>
      <w:r>
        <w:br w:type="textWrapping"/>
      </w:r>
      <w:r>
        <w:t xml:space="preserve">Author: Rui Miguel Forte</w:t>
      </w:r>
      <w:r>
        <w:br w:type="textWrapping"/>
      </w:r>
      <w:hyperlink r:id="rId47">
        <w:r>
          <w:rPr>
            <w:rStyle w:val="Hyperlink"/>
          </w:rPr>
          <w:t xml:space="preserve">https://www.safaribooksonline.com/library/view/mastering-predictive-analytics/9781783982806/</w:t>
        </w:r>
      </w:hyperlink>
    </w:p>
    <w:p>
      <w:pPr>
        <w:pStyle w:val="BodyText"/>
      </w:pPr>
      <w:hyperlink r:id="rId49">
        <w:r>
          <w:rPr>
            <w:rStyle w:val="Hyperlink"/>
          </w:rPr>
          <w:t xml:space="preserve">http://www.r-bloggers.com/seasonal-trend-decomposition-in-r/</w:t>
        </w:r>
      </w:hyperlink>
    </w:p>
    <w:p>
      <w:pPr>
        <w:pStyle w:val="Compact"/>
        <w:numPr>
          <w:numId w:val="1007"/>
          <w:ilvl w:val="0"/>
        </w:numPr>
      </w:pPr>
      <w:r>
        <w:t xml:space="preserve">Seasonal Models</w:t>
      </w:r>
    </w:p>
    <w:p>
      <w:pPr>
        <w:pStyle w:val="FirstParagraph"/>
      </w:pPr>
      <w:r>
        <w:t xml:space="preserve">Code references :</w:t>
      </w:r>
    </w:p>
    <w:p>
      <w:pPr>
        <w:pStyle w:val="BodyText"/>
      </w:pPr>
      <w:r>
        <w:t xml:space="preserve">Book: Time Series Analysis and Its Applications</w:t>
      </w:r>
      <w:r>
        <w:br w:type="textWrapping"/>
      </w:r>
      <w:r>
        <w:t xml:space="preserve">Author: Robert H. Shumway . David S. Stoffer</w:t>
      </w:r>
      <w:r>
        <w:br w:type="textWrapping"/>
      </w:r>
      <w:r>
        <w:t xml:space="preserve">Link:</w:t>
      </w:r>
      <w:r>
        <w:t xml:space="preserve"> </w:t>
      </w:r>
      <w:hyperlink r:id="rId50">
        <w:r>
          <w:rPr>
            <w:rStyle w:val="Hyperlink"/>
          </w:rPr>
          <w:t xml:space="preserve">http://www.springer.com/us/book/9781441978646#otherversion=9781461427599</w:t>
        </w:r>
      </w:hyperlink>
    </w:p>
    <w:p>
      <w:pPr>
        <w:pStyle w:val="BodyText"/>
      </w:pPr>
      <w:hyperlink r:id="rId51">
        <w:r>
          <w:rPr>
            <w:rStyle w:val="Hyperlink"/>
          </w:rPr>
          <w:t xml:space="preserve">http://a-little-book-of-r-for-time-series.readthedocs.org/en/latest/src/timeseries.html</w:t>
        </w:r>
      </w:hyperlink>
    </w:p>
    <w:p>
      <w:pPr>
        <w:pStyle w:val="BodyText"/>
      </w:pPr>
      <w:hyperlink r:id="rId52">
        <w:r>
          <w:rPr>
            <w:rStyle w:val="Hyperlink"/>
          </w:rPr>
          <w:t xml:space="preserve">https://onlinecourses.science.psu.edu/stat510/?q=node/47</w:t>
        </w:r>
      </w:hyperlink>
    </w:p>
    <w:p>
      <w:pPr>
        <w:pStyle w:val="BodyText"/>
      </w:pPr>
      <w:hyperlink r:id="rId53">
        <w:r>
          <w:rPr>
            <w:rStyle w:val="Hyperlink"/>
          </w:rPr>
          <w:t xml:space="preserve">https://rpubs.com/ryankelly/tsa5</w:t>
        </w:r>
      </w:hyperlink>
    </w:p>
    <w:p>
      <w:pPr>
        <w:pStyle w:val="BodyText"/>
      </w:pPr>
      <w:hyperlink r:id="rId54">
        <w:r>
          <w:rPr>
            <w:rStyle w:val="Hyperlink"/>
          </w:rPr>
          <w:t xml:space="preserve">https://onlinecourses.science.psu.edu/stat510/node/68</w:t>
        </w:r>
      </w:hyperlink>
    </w:p>
    <w:p>
      <w:pPr>
        <w:pStyle w:val="BodyText"/>
      </w:pPr>
      <w:r>
        <w:t xml:space="preserve">Data Reference :</w:t>
      </w:r>
      <w:r>
        <w:t xml:space="preserve"> </w:t>
      </w:r>
      <w:hyperlink r:id="rId55">
        <w:r>
          <w:rPr>
            <w:rStyle w:val="Hyperlink"/>
          </w:rPr>
          <w:t xml:space="preserve">https://github.com/RMDK/TimeSeriesAnalysis/blob/master/colorado_river.csv</w:t>
        </w:r>
      </w:hyperlink>
    </w:p>
    <w:p>
      <w:pPr>
        <w:pStyle w:val="Compact"/>
        <w:numPr>
          <w:numId w:val="1008"/>
          <w:ilvl w:val="0"/>
        </w:numPr>
      </w:pPr>
      <w:r>
        <w:t xml:space="preserve">Spectral Analysis</w:t>
      </w:r>
    </w:p>
    <w:p>
      <w:pPr>
        <w:pStyle w:val="FirstParagraph"/>
      </w:pPr>
      <w:r>
        <w:t xml:space="preserve">Code References:</w:t>
      </w:r>
      <w:r>
        <w:br w:type="textWrapping"/>
      </w:r>
      <w:r>
        <w:t xml:space="preserve">Book:</w:t>
      </w:r>
      <w:r>
        <w:br w:type="textWrapping"/>
      </w:r>
      <w:r>
        <w:t xml:space="preserve">Modern Applied Statistics with S Fourth edition</w:t>
      </w:r>
      <w:r>
        <w:br w:type="textWrapping"/>
      </w:r>
      <w:r>
        <w:t xml:space="preserve">Author: W. N. Venables and B. D. Ripley</w:t>
      </w:r>
      <w:r>
        <w:br w:type="textWrapping"/>
      </w:r>
      <w:r>
        <w:t xml:space="preserve">Link: Modern Applied Statistics with S Fourth edition</w:t>
      </w:r>
    </w:p>
    <w:p>
      <w:pPr>
        <w:pStyle w:val="BodyText"/>
      </w:pPr>
      <w:hyperlink r:id="rId56">
        <w:r>
          <w:rPr>
            <w:rStyle w:val="Hyperlink"/>
          </w:rPr>
          <w:t xml:space="preserve">http://www.maths.adelaide.edu.au/patty.solomon/TS2004/tsprac3_2004.pdf</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e2a6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78e6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7240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00007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1c051d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7e12af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51" Target="http://a-little-book-of-r-for-time-series.readthedocs.org/en/latest/src/timeseries.html" TargetMode="External" /><Relationship Type="http://schemas.openxmlformats.org/officeDocument/2006/relationships/hyperlink" Id="rId46" Target="http://www.geophysics.geol.uoa.gr/catalog/catgr_20002008.epi" TargetMode="External" /><Relationship Type="http://schemas.openxmlformats.org/officeDocument/2006/relationships/hyperlink" Id="rId56" Target="http://www.maths.adelaide.edu.au/patty.solomon/TS2004/tsprac3_2004.pdf" TargetMode="External" /><Relationship Type="http://schemas.openxmlformats.org/officeDocument/2006/relationships/hyperlink" Id="rId49" Target="http://www.r-bloggers.com/seasonal-trend-decomposition-in-r/" TargetMode="External" /><Relationship Type="http://schemas.openxmlformats.org/officeDocument/2006/relationships/hyperlink" Id="rId50" Target="http://www.springer.com/us/book/9781441978646#otherversion=9781461427599" TargetMode="External" /><Relationship Type="http://schemas.openxmlformats.org/officeDocument/2006/relationships/hyperlink" Id="rId42" Target="http://www.stat.pitt.edu/stoffer/tsa3/R_toot.htm" TargetMode="External" /><Relationship Type="http://schemas.openxmlformats.org/officeDocument/2006/relationships/hyperlink" Id="rId48" Target="http://www.statoek.wiso.uni-goettingen.de/veranstaltungen/zeitreihen/sommer03/ts_r_intro.pdf" TargetMode="External" /><Relationship Type="http://schemas.openxmlformats.org/officeDocument/2006/relationships/hyperlink" Id="rId43" Target="http://www.stats.uwo.ca/faculty/aim/tsar/tsar.pdf" TargetMode="External" /><Relationship Type="http://schemas.openxmlformats.org/officeDocument/2006/relationships/hyperlink" Id="rId26" Target="https://en.wikipedia.org/wiki/Fourier_analysis" TargetMode="External" /><Relationship Type="http://schemas.openxmlformats.org/officeDocument/2006/relationships/hyperlink" Id="rId27" Target="https://en.wikipedia.org/wiki/Fourier_series" TargetMode="External" /><Relationship Type="http://schemas.openxmlformats.org/officeDocument/2006/relationships/hyperlink" Id="rId55" Target="https://github.com/RMDK/TimeSeriesAnalysis/blob/master/colorado_river.csv" TargetMode="External" /><Relationship Type="http://schemas.openxmlformats.org/officeDocument/2006/relationships/hyperlink" Id="rId41" Target="https://onlinecourses.science.psu.edu/stat510/?q=book/export/html/57" TargetMode="External" /><Relationship Type="http://schemas.openxmlformats.org/officeDocument/2006/relationships/hyperlink" Id="rId52" Target="https://onlinecourses.science.psu.edu/stat510/?q=node/47" TargetMode="External" /><Relationship Type="http://schemas.openxmlformats.org/officeDocument/2006/relationships/hyperlink" Id="rId54" Target="https://onlinecourses.science.psu.edu/stat510/node/68" TargetMode="External" /><Relationship Type="http://schemas.openxmlformats.org/officeDocument/2006/relationships/hyperlink" Id="rId53" Target="https://rpubs.com/ryankelly/tsa5" TargetMode="External" /><Relationship Type="http://schemas.openxmlformats.org/officeDocument/2006/relationships/hyperlink" Id="rId47" Target="https://www.safaribooksonline.com/library/view/mastering-predictive-analytics/9781783982806/" TargetMode="External" /><Relationship Type="http://schemas.openxmlformats.org/officeDocument/2006/relationships/hyperlink" Id="rId44" Target="https://www.safaribooksonline.com/library/view/the-r-book/9780470510247/ch022-sec008.html" TargetMode="External" /></Relationships>
</file>

<file path=word/_rels/footnotes.xml.rels><?xml version="1.0" encoding="UTF-8"?>
<Relationships xmlns="http://schemas.openxmlformats.org/package/2006/relationships"><Relationship Type="http://schemas.openxmlformats.org/officeDocument/2006/relationships/hyperlink" Id="rId51" Target="http://a-little-book-of-r-for-time-series.readthedocs.org/en/latest/src/timeseries.html" TargetMode="External" /><Relationship Type="http://schemas.openxmlformats.org/officeDocument/2006/relationships/hyperlink" Id="rId46" Target="http://www.geophysics.geol.uoa.gr/catalog/catgr_20002008.epi" TargetMode="External" /><Relationship Type="http://schemas.openxmlformats.org/officeDocument/2006/relationships/hyperlink" Id="rId56" Target="http://www.maths.adelaide.edu.au/patty.solomon/TS2004/tsprac3_2004.pdf" TargetMode="External" /><Relationship Type="http://schemas.openxmlformats.org/officeDocument/2006/relationships/hyperlink" Id="rId49" Target="http://www.r-bloggers.com/seasonal-trend-decomposition-in-r/" TargetMode="External" /><Relationship Type="http://schemas.openxmlformats.org/officeDocument/2006/relationships/hyperlink" Id="rId50" Target="http://www.springer.com/us/book/9781441978646#otherversion=9781461427599" TargetMode="External" /><Relationship Type="http://schemas.openxmlformats.org/officeDocument/2006/relationships/hyperlink" Id="rId42" Target="http://www.stat.pitt.edu/stoffer/tsa3/R_toot.htm" TargetMode="External" /><Relationship Type="http://schemas.openxmlformats.org/officeDocument/2006/relationships/hyperlink" Id="rId48" Target="http://www.statoek.wiso.uni-goettingen.de/veranstaltungen/zeitreihen/sommer03/ts_r_intro.pdf" TargetMode="External" /><Relationship Type="http://schemas.openxmlformats.org/officeDocument/2006/relationships/hyperlink" Id="rId43" Target="http://www.stats.uwo.ca/faculty/aim/tsar/tsar.pdf" TargetMode="External" /><Relationship Type="http://schemas.openxmlformats.org/officeDocument/2006/relationships/hyperlink" Id="rId26" Target="https://en.wikipedia.org/wiki/Fourier_analysis" TargetMode="External" /><Relationship Type="http://schemas.openxmlformats.org/officeDocument/2006/relationships/hyperlink" Id="rId27" Target="https://en.wikipedia.org/wiki/Fourier_series" TargetMode="External" /><Relationship Type="http://schemas.openxmlformats.org/officeDocument/2006/relationships/hyperlink" Id="rId55" Target="https://github.com/RMDK/TimeSeriesAnalysis/blob/master/colorado_river.csv" TargetMode="External" /><Relationship Type="http://schemas.openxmlformats.org/officeDocument/2006/relationships/hyperlink" Id="rId41" Target="https://onlinecourses.science.psu.edu/stat510/?q=book/export/html/57" TargetMode="External" /><Relationship Type="http://schemas.openxmlformats.org/officeDocument/2006/relationships/hyperlink" Id="rId52" Target="https://onlinecourses.science.psu.edu/stat510/?q=node/47" TargetMode="External" /><Relationship Type="http://schemas.openxmlformats.org/officeDocument/2006/relationships/hyperlink" Id="rId54" Target="https://onlinecourses.science.psu.edu/stat510/node/68" TargetMode="External" /><Relationship Type="http://schemas.openxmlformats.org/officeDocument/2006/relationships/hyperlink" Id="rId53" Target="https://rpubs.com/ryankelly/tsa5" TargetMode="External" /><Relationship Type="http://schemas.openxmlformats.org/officeDocument/2006/relationships/hyperlink" Id="rId47" Target="https://www.safaribooksonline.com/library/view/mastering-predictive-analytics/9781783982806/" TargetMode="External" /><Relationship Type="http://schemas.openxmlformats.org/officeDocument/2006/relationships/hyperlink" Id="rId44" Target="https://www.safaribooksonline.com/library/view/the-r-book/9780470510247/ch022-sec0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Analysis</dc:title>
  <dc:creator>Nik Bear Brown</dc:creator>
  <dcterms:created xsi:type="dcterms:W3CDTF">2017-05-04T18:50:16Z</dcterms:created>
  <dcterms:modified xsi:type="dcterms:W3CDTF">2017-05-04T18:50:16Z</dcterms:modified>
</cp:coreProperties>
</file>