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2CD0" w14:textId="77777777" w:rsidR="00B873ED" w:rsidRPr="00CF51D7" w:rsidRDefault="00B873ED" w:rsidP="00F8316D">
      <w:pPr>
        <w:pStyle w:val="a8"/>
        <w:jc w:val="center"/>
        <w:rPr>
          <w:b/>
          <w:bCs/>
          <w:sz w:val="44"/>
          <w:szCs w:val="44"/>
          <w:lang w:eastAsia="ko-KR"/>
        </w:rPr>
      </w:pP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외국인</w:t>
      </w:r>
      <w:r w:rsidRPr="00CF51D7">
        <w:rPr>
          <w:b/>
          <w:bCs/>
          <w:sz w:val="44"/>
          <w:szCs w:val="44"/>
          <w:lang w:eastAsia="ko-KR"/>
        </w:rPr>
        <w:t xml:space="preserve"> </w:t>
      </w: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귀화</w:t>
      </w:r>
      <w:r w:rsidRPr="00CF51D7">
        <w:rPr>
          <w:b/>
          <w:bCs/>
          <w:sz w:val="44"/>
          <w:szCs w:val="44"/>
          <w:lang w:eastAsia="ko-KR"/>
        </w:rPr>
        <w:t xml:space="preserve"> </w:t>
      </w: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결정</w:t>
      </w:r>
      <w:r w:rsidRPr="00CF51D7">
        <w:rPr>
          <w:b/>
          <w:bCs/>
          <w:sz w:val="44"/>
          <w:szCs w:val="44"/>
          <w:lang w:eastAsia="ko-KR"/>
        </w:rPr>
        <w:t xml:space="preserve"> </w:t>
      </w: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요인</w:t>
      </w:r>
      <w:r w:rsidRPr="00CF51D7">
        <w:rPr>
          <w:b/>
          <w:bCs/>
          <w:sz w:val="44"/>
          <w:szCs w:val="44"/>
          <w:lang w:eastAsia="ko-KR"/>
        </w:rPr>
        <w:t xml:space="preserve"> </w:t>
      </w: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분석</w:t>
      </w:r>
      <w:r w:rsidRPr="00CF51D7">
        <w:rPr>
          <w:b/>
          <w:bCs/>
          <w:sz w:val="44"/>
          <w:szCs w:val="44"/>
          <w:lang w:eastAsia="ko-KR"/>
        </w:rPr>
        <w:t xml:space="preserve"> </w:t>
      </w: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및</w:t>
      </w:r>
      <w:r w:rsidRPr="00CF51D7">
        <w:rPr>
          <w:b/>
          <w:bCs/>
          <w:sz w:val="44"/>
          <w:szCs w:val="44"/>
          <w:lang w:eastAsia="ko-KR"/>
        </w:rPr>
        <w:t xml:space="preserve"> </w:t>
      </w: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맞춤형</w:t>
      </w:r>
      <w:r w:rsidRPr="00CF51D7">
        <w:rPr>
          <w:b/>
          <w:bCs/>
          <w:sz w:val="44"/>
          <w:szCs w:val="44"/>
          <w:lang w:eastAsia="ko-KR"/>
        </w:rPr>
        <w:t xml:space="preserve"> </w:t>
      </w: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정책</w:t>
      </w:r>
      <w:r w:rsidRPr="00CF51D7">
        <w:rPr>
          <w:b/>
          <w:bCs/>
          <w:sz w:val="44"/>
          <w:szCs w:val="44"/>
          <w:lang w:eastAsia="ko-KR"/>
        </w:rPr>
        <w:t xml:space="preserve"> </w:t>
      </w: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제안</w:t>
      </w:r>
    </w:p>
    <w:p w14:paraId="03121B8E" w14:textId="77777777" w:rsidR="00B873ED" w:rsidRPr="00CF51D7" w:rsidRDefault="00B873ED" w:rsidP="00B873ED">
      <w:pPr>
        <w:pStyle w:val="a8"/>
        <w:jc w:val="center"/>
        <w:rPr>
          <w:b/>
          <w:bCs/>
          <w:sz w:val="36"/>
          <w:szCs w:val="36"/>
        </w:rPr>
      </w:pPr>
      <w:r w:rsidRPr="00CF51D7">
        <w:rPr>
          <w:b/>
          <w:bCs/>
          <w:color w:val="466496"/>
          <w:sz w:val="36"/>
          <w:szCs w:val="36"/>
        </w:rPr>
        <w:t>(</w:t>
      </w:r>
      <w:proofErr w:type="spellStart"/>
      <w:r w:rsidRPr="00CF51D7">
        <w:rPr>
          <w:rFonts w:ascii="맑은 고딕" w:eastAsia="맑은 고딕" w:hAnsi="맑은 고딕" w:cs="맑은 고딕" w:hint="eastAsia"/>
          <w:b/>
          <w:bCs/>
          <w:color w:val="466496"/>
          <w:sz w:val="36"/>
          <w:szCs w:val="36"/>
        </w:rPr>
        <w:t>머신러닝</w:t>
      </w:r>
      <w:proofErr w:type="spellEnd"/>
      <w:r w:rsidRPr="00CF51D7">
        <w:rPr>
          <w:b/>
          <w:bCs/>
          <w:color w:val="466496"/>
          <w:sz w:val="36"/>
          <w:szCs w:val="36"/>
        </w:rPr>
        <w:t xml:space="preserve"> </w:t>
      </w:r>
      <w:proofErr w:type="spellStart"/>
      <w:r w:rsidRPr="00CF51D7">
        <w:rPr>
          <w:rFonts w:ascii="맑은 고딕" w:eastAsia="맑은 고딕" w:hAnsi="맑은 고딕" w:cs="맑은 고딕" w:hint="eastAsia"/>
          <w:b/>
          <w:bCs/>
          <w:color w:val="466496"/>
          <w:sz w:val="36"/>
          <w:szCs w:val="36"/>
        </w:rPr>
        <w:t>기반</w:t>
      </w:r>
      <w:proofErr w:type="spellEnd"/>
      <w:r w:rsidRPr="00CF51D7">
        <w:rPr>
          <w:b/>
          <w:bCs/>
          <w:color w:val="466496"/>
          <w:sz w:val="36"/>
          <w:szCs w:val="36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873ED" w14:paraId="7E1D3945" w14:textId="77777777" w:rsidTr="00F8316D">
        <w:trPr>
          <w:jc w:val="center"/>
        </w:trPr>
        <w:tc>
          <w:tcPr>
            <w:tcW w:w="9360" w:type="dxa"/>
            <w:tcBorders>
              <w:left w:val="single" w:sz="24" w:space="0" w:color="1F497D"/>
            </w:tcBorders>
            <w:shd w:val="clear" w:color="auto" w:fill="F0F4F8"/>
          </w:tcPr>
          <w:p w14:paraId="5831808B" w14:textId="77777777" w:rsidR="00B873ED" w:rsidRPr="00102848" w:rsidRDefault="00B873ED" w:rsidP="00F8316D">
            <w:pPr>
              <w:spacing w:before="120" w:after="120" w:line="312" w:lineRule="auto"/>
              <w:ind w:left="216"/>
              <w:rPr>
                <w:sz w:val="21"/>
                <w:szCs w:val="21"/>
                <w:lang w:eastAsia="ko-KR"/>
              </w:rPr>
            </w:pPr>
            <w:r w:rsidRPr="00102848">
              <w:rPr>
                <w:rFonts w:ascii="맑은 고딕" w:eastAsia="맑은 고딕" w:hAnsi="맑은 고딕"/>
                <w:b/>
                <w:color w:val="1F497D"/>
                <w:sz w:val="21"/>
                <w:szCs w:val="21"/>
                <w:lang w:eastAsia="ko-KR"/>
              </w:rPr>
              <w:t xml:space="preserve">프로젝트 </w:t>
            </w:r>
            <w:proofErr w:type="spellStart"/>
            <w:r w:rsidRPr="00102848">
              <w:rPr>
                <w:rFonts w:ascii="맑은 고딕" w:eastAsia="맑은 고딕" w:hAnsi="맑은 고딕"/>
                <w:b/>
                <w:color w:val="1F497D"/>
                <w:sz w:val="21"/>
                <w:szCs w:val="21"/>
                <w:lang w:eastAsia="ko-KR"/>
              </w:rPr>
              <w:t>수행팀</w:t>
            </w:r>
            <w:proofErr w:type="spellEnd"/>
            <w:r w:rsidRPr="00102848">
              <w:rPr>
                <w:rFonts w:ascii="맑은 고딕" w:eastAsia="맑은 고딕" w:hAnsi="맑은 고딕"/>
                <w:b/>
                <w:color w:val="1F497D"/>
                <w:sz w:val="21"/>
                <w:szCs w:val="21"/>
                <w:lang w:eastAsia="ko-KR"/>
              </w:rPr>
              <w:t xml:space="preserve">: </w:t>
            </w:r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>1팀</w:t>
            </w:r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br/>
            </w:r>
            <w:r w:rsidRPr="00102848">
              <w:rPr>
                <w:rFonts w:ascii="맑은 고딕" w:eastAsia="맑은 고딕" w:hAnsi="맑은 고딕"/>
                <w:b/>
                <w:color w:val="1F497D"/>
                <w:sz w:val="21"/>
                <w:szCs w:val="21"/>
                <w:lang w:eastAsia="ko-KR"/>
              </w:rPr>
              <w:t xml:space="preserve">팀원 및 역할: </w:t>
            </w:r>
            <w:proofErr w:type="spellStart"/>
            <w:proofErr w:type="gramStart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>심승기</w:t>
            </w:r>
            <w:proofErr w:type="spellEnd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 xml:space="preserve">  ·</w:t>
            </w:r>
            <w:proofErr w:type="gramEnd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 xml:space="preserve">  </w:t>
            </w:r>
            <w:proofErr w:type="spellStart"/>
            <w:proofErr w:type="gramStart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>임정민</w:t>
            </w:r>
            <w:proofErr w:type="spellEnd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 xml:space="preserve"> </w:t>
            </w:r>
            <w:r w:rsidRPr="00102848">
              <w:rPr>
                <w:rFonts w:ascii="맑은 고딕" w:eastAsia="맑은 고딕" w:hAnsi="맑은 고딕" w:hint="eastAsia"/>
                <w:color w:val="333333"/>
                <w:sz w:val="21"/>
                <w:szCs w:val="21"/>
                <w:lang w:eastAsia="ko-KR"/>
              </w:rPr>
              <w:t xml:space="preserve"> </w:t>
            </w:r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>·</w:t>
            </w:r>
            <w:proofErr w:type="gramEnd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 xml:space="preserve">  </w:t>
            </w:r>
            <w:proofErr w:type="gramStart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>정희정  ·</w:t>
            </w:r>
            <w:proofErr w:type="gramEnd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 xml:space="preserve">  조용석</w:t>
            </w:r>
          </w:p>
        </w:tc>
      </w:tr>
    </w:tbl>
    <w:p w14:paraId="0F1D831C" w14:textId="77777777" w:rsidR="00EA2061" w:rsidRPr="00B873ED" w:rsidRDefault="00EA2061" w:rsidP="00EA2061">
      <w:pPr>
        <w:rPr>
          <w:rFonts w:eastAsia="맑은 고딕"/>
          <w:lang w:eastAsia="ko-KR"/>
        </w:rPr>
      </w:pPr>
    </w:p>
    <w:p w14:paraId="522617BB" w14:textId="77777777" w:rsidR="000B0A0D" w:rsidRPr="00B60602" w:rsidRDefault="00000000" w:rsidP="000B0A0D">
      <w:pPr>
        <w:rPr>
          <w:rFonts w:ascii="맑은 고딕" w:eastAsia="맑은 고딕" w:hAnsi="맑은 고딕" w:cs="맑은 고딕"/>
          <w:b/>
          <w:color w:val="2B5C8F"/>
          <w:sz w:val="32"/>
          <w:szCs w:val="32"/>
          <w:lang w:eastAsia="ko-KR"/>
        </w:rPr>
      </w:pPr>
      <w:r w:rsidRPr="00B60602"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  <w:t xml:space="preserve">1. </w:t>
      </w:r>
      <w:r w:rsidRPr="00B60602">
        <w:rPr>
          <w:rFonts w:ascii="맑은 고딕" w:eastAsia="맑은 고딕" w:hAnsi="맑은 고딕" w:cs="맑은 고딕" w:hint="eastAsia"/>
          <w:b/>
          <w:color w:val="2B5C8F"/>
          <w:sz w:val="32"/>
          <w:szCs w:val="32"/>
          <w:lang w:eastAsia="ko-KR"/>
        </w:rPr>
        <w:t>서론</w:t>
      </w:r>
    </w:p>
    <w:p w14:paraId="5FEE7937" w14:textId="7E463AE7" w:rsidR="00500A1C" w:rsidRPr="00B873ED" w:rsidRDefault="00000000" w:rsidP="00B873ED">
      <w:pPr>
        <w:rPr>
          <w:rFonts w:ascii="맑은 고딕" w:eastAsia="맑은 고딕" w:hAnsi="맑은 고딕" w:hint="eastAsia"/>
          <w:b/>
          <w:bCs/>
          <w:sz w:val="28"/>
          <w:szCs w:val="28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1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1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데이터 개요</w:t>
      </w:r>
    </w:p>
    <w:p w14:paraId="120AAAAF" w14:textId="77777777" w:rsidR="00B873ED" w:rsidRPr="00CF51D7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CF51D7">
        <w:rPr>
          <w:rFonts w:ascii="맑은 고딕" w:eastAsia="맑은 고딕" w:hAnsi="맑은 고딕"/>
          <w:b/>
          <w:color w:val="333333"/>
          <w:lang w:eastAsia="ko-KR"/>
        </w:rPr>
        <w:t xml:space="preserve">데이터 규모: </w:t>
      </w:r>
      <w:r w:rsidRPr="00CF51D7">
        <w:rPr>
          <w:rFonts w:ascii="맑은 고딕" w:eastAsia="맑은 고딕" w:hAnsi="맑은 고딕"/>
          <w:color w:val="333333"/>
          <w:lang w:eastAsia="ko-KR"/>
        </w:rPr>
        <w:t>총 17,933건 (귀화 9,460건, 미귀화 8,473건으로 안정적인 클래스 균형 형성)</w:t>
      </w:r>
    </w:p>
    <w:p w14:paraId="3E42A3E3" w14:textId="77777777" w:rsidR="00B873ED" w:rsidRPr="00CF51D7" w:rsidRDefault="00B873ED" w:rsidP="00B873ED">
      <w:pPr>
        <w:pStyle w:val="a0"/>
        <w:spacing w:before="40" w:after="40" w:line="300" w:lineRule="auto"/>
        <w:rPr>
          <w:lang w:eastAsia="ko-KR"/>
        </w:rPr>
      </w:pPr>
      <w:proofErr w:type="spellStart"/>
      <w:r w:rsidRPr="00CF51D7">
        <w:rPr>
          <w:rFonts w:ascii="맑은 고딕" w:eastAsia="맑은 고딕" w:hAnsi="맑은 고딕"/>
          <w:b/>
          <w:color w:val="333333"/>
          <w:lang w:eastAsia="ko-KR"/>
        </w:rPr>
        <w:t>결측치</w:t>
      </w:r>
      <w:proofErr w:type="spellEnd"/>
      <w:r w:rsidRPr="00CF51D7">
        <w:rPr>
          <w:rFonts w:ascii="맑은 고딕" w:eastAsia="맑은 고딕" w:hAnsi="맑은 고딕"/>
          <w:b/>
          <w:color w:val="333333"/>
          <w:lang w:eastAsia="ko-KR"/>
        </w:rPr>
        <w:t xml:space="preserve"> 처리: </w:t>
      </w:r>
      <w:r w:rsidRPr="00CF51D7">
        <w:rPr>
          <w:rFonts w:ascii="맑은 고딕" w:eastAsia="맑은 고딕" w:hAnsi="맑은 고딕"/>
          <w:color w:val="333333"/>
          <w:lang w:eastAsia="ko-KR"/>
        </w:rPr>
        <w:t xml:space="preserve">미귀화자 데이터의 대다수가 결측 상태여서 목록을 단순 제거할 경우 심각한 데이터 손실이 우려됨. 따라서 표본 유지를 위해 '최초입국연도_년' 및 '해외에서의 </w:t>
      </w:r>
      <w:proofErr w:type="spellStart"/>
      <w:r w:rsidRPr="00CF51D7">
        <w:rPr>
          <w:rFonts w:ascii="맑은 고딕" w:eastAsia="맑은 고딕" w:hAnsi="맑은 고딕"/>
          <w:color w:val="333333"/>
          <w:lang w:eastAsia="ko-KR"/>
        </w:rPr>
        <w:t>교육년수</w:t>
      </w:r>
      <w:proofErr w:type="spellEnd"/>
      <w:r w:rsidRPr="00CF51D7">
        <w:rPr>
          <w:rFonts w:ascii="맑은 고딕" w:eastAsia="맑은 고딕" w:hAnsi="맑은 고딕"/>
          <w:color w:val="333333"/>
          <w:lang w:eastAsia="ko-KR"/>
        </w:rPr>
        <w:t xml:space="preserve">' 컬럼의 </w:t>
      </w:r>
      <w:proofErr w:type="spellStart"/>
      <w:r w:rsidRPr="00CF51D7">
        <w:rPr>
          <w:rFonts w:ascii="맑은 고딕" w:eastAsia="맑은 고딕" w:hAnsi="맑은 고딕"/>
          <w:color w:val="333333"/>
          <w:lang w:eastAsia="ko-KR"/>
        </w:rPr>
        <w:t>결측값은</w:t>
      </w:r>
      <w:proofErr w:type="spellEnd"/>
      <w:r w:rsidRPr="00CF51D7">
        <w:rPr>
          <w:rFonts w:ascii="맑은 고딕" w:eastAsia="맑은 고딕" w:hAnsi="맑은 고딕"/>
          <w:color w:val="333333"/>
          <w:lang w:eastAsia="ko-KR"/>
        </w:rPr>
        <w:t xml:space="preserve"> 중앙값(Median)으로 대체함.</w:t>
      </w:r>
    </w:p>
    <w:p w14:paraId="1D960AAB" w14:textId="77777777" w:rsidR="00B873ED" w:rsidRPr="00CF51D7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CF51D7">
        <w:rPr>
          <w:rFonts w:ascii="맑은 고딕" w:eastAsia="맑은 고딕" w:hAnsi="맑은 고딕"/>
          <w:b/>
          <w:color w:val="333333"/>
          <w:lang w:eastAsia="ko-KR"/>
        </w:rPr>
        <w:t xml:space="preserve">체류기간: </w:t>
      </w:r>
      <w:r w:rsidRPr="00CF51D7">
        <w:rPr>
          <w:rFonts w:ascii="맑은 고딕" w:eastAsia="맑은 고딕" w:hAnsi="맑은 고딕"/>
          <w:color w:val="333333"/>
          <w:lang w:eastAsia="ko-KR"/>
        </w:rPr>
        <w:t>데이터 취득 년도(2021)에서 최초 입국 년도를 뺀 값으로 칼럼을 생성.</w:t>
      </w:r>
    </w:p>
    <w:p w14:paraId="3BB20762" w14:textId="77777777" w:rsidR="00500A1C" w:rsidRPr="00B873ED" w:rsidRDefault="00500A1C" w:rsidP="00500A1C">
      <w:pPr>
        <w:spacing w:after="240" w:line="288" w:lineRule="auto"/>
        <w:rPr>
          <w:rFonts w:ascii="맑은 고딕" w:eastAsia="맑은 고딕" w:hAnsi="맑은 고딕" w:cs="맑은 고딕"/>
          <w:sz w:val="24"/>
          <w:szCs w:val="24"/>
          <w:lang w:eastAsia="ko-KR"/>
        </w:rPr>
      </w:pPr>
    </w:p>
    <w:p w14:paraId="321B0316" w14:textId="77777777" w:rsidR="00500A1C" w:rsidRPr="00B60602" w:rsidRDefault="00000000" w:rsidP="00500A1C">
      <w:pPr>
        <w:spacing w:after="240" w:line="288" w:lineRule="auto"/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</w:pPr>
      <w:r w:rsidRPr="00B60602"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  <w:t>2. 본론</w:t>
      </w:r>
    </w:p>
    <w:p w14:paraId="192C42DF" w14:textId="55DC75B6" w:rsidR="006C4A4B" w:rsidRPr="00B873ED" w:rsidRDefault="00000000" w:rsidP="006C4A4B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1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</w:t>
      </w:r>
      <w:r w:rsidR="006126C4"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모델</w:t>
      </w:r>
      <w:r w:rsidR="000B0A0D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 xml:space="preserve"> </w:t>
      </w:r>
      <w:r w:rsidR="006126C4"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별 성능 비교 및 분석</w:t>
      </w:r>
    </w:p>
    <w:p w14:paraId="01323CA8" w14:textId="77777777" w:rsidR="00B873ED" w:rsidRPr="00CF51D7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CF51D7">
        <w:rPr>
          <w:rFonts w:ascii="맑은 고딕" w:eastAsia="맑은 고딕" w:hAnsi="맑은 고딕"/>
          <w:b/>
          <w:color w:val="333333"/>
          <w:lang w:eastAsia="ko-KR"/>
        </w:rPr>
        <w:t xml:space="preserve">랜덤 포레스트(Random Forest): </w:t>
      </w:r>
      <w:r w:rsidRPr="00CF51D7">
        <w:rPr>
          <w:rFonts w:ascii="맑은 고딕" w:eastAsia="맑은 고딕" w:hAnsi="맑은 고딕"/>
          <w:color w:val="333333"/>
          <w:lang w:eastAsia="ko-KR"/>
        </w:rPr>
        <w:t>세 모델 중 가장 높은 예측 정확도를 기록.</w:t>
      </w:r>
    </w:p>
    <w:p w14:paraId="7F4DA935" w14:textId="77777777" w:rsidR="00B873ED" w:rsidRPr="00CF51D7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CF51D7">
        <w:rPr>
          <w:rFonts w:ascii="맑은 고딕" w:eastAsia="맑은 고딕" w:hAnsi="맑은 고딕"/>
          <w:b/>
          <w:color w:val="333333"/>
          <w:lang w:eastAsia="ko-KR"/>
        </w:rPr>
        <w:t xml:space="preserve">K-최근접 이웃(KNN): </w:t>
      </w:r>
      <w:r w:rsidRPr="00CF51D7">
        <w:rPr>
          <w:rFonts w:ascii="맑은 고딕" w:eastAsia="맑은 고딕" w:hAnsi="맑은 고딕"/>
          <w:color w:val="333333"/>
          <w:lang w:eastAsia="ko-KR"/>
        </w:rPr>
        <w:t>연속형 및 범주형 변수가 혼재된 데이터 구조상 거리 측정 효율성 한계로 세 모델 중 중간 수준의 정확도를 기록.</w:t>
      </w:r>
    </w:p>
    <w:p w14:paraId="61614E97" w14:textId="77777777" w:rsidR="00B873ED" w:rsidRPr="00CF51D7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CF51D7">
        <w:rPr>
          <w:rFonts w:ascii="맑은 고딕" w:eastAsia="맑은 고딕" w:hAnsi="맑은 고딕"/>
          <w:b/>
          <w:color w:val="333333"/>
          <w:lang w:eastAsia="ko-KR"/>
        </w:rPr>
        <w:t xml:space="preserve">로지스틱 회귀(Logistic Regression): </w:t>
      </w:r>
      <w:r w:rsidRPr="00CF51D7">
        <w:rPr>
          <w:rFonts w:ascii="맑은 고딕" w:eastAsia="맑은 고딕" w:hAnsi="맑은 고딕"/>
          <w:color w:val="333333"/>
          <w:lang w:eastAsia="ko-KR"/>
        </w:rPr>
        <w:t>변수 간 비선형 구조 반영에 한계가 있어 상대적으로 정확도가 낮았으나, 결과의 직관적 해석 측면에서 유용.</w:t>
      </w:r>
    </w:p>
    <w:p w14:paraId="78376BDF" w14:textId="77777777" w:rsidR="00B873ED" w:rsidRPr="00B873ED" w:rsidRDefault="00B873ED" w:rsidP="006C4A4B">
      <w:pPr>
        <w:spacing w:after="240" w:line="288" w:lineRule="auto"/>
        <w:rPr>
          <w:rFonts w:ascii="맑은 고딕" w:eastAsia="맑은 고딕" w:hAnsi="맑은 고딕" w:cs="맑은 고딕"/>
          <w:lang w:eastAsia="ko-KR"/>
        </w:rPr>
      </w:pPr>
    </w:p>
    <w:p w14:paraId="445C576C" w14:textId="267A1EA1" w:rsidR="000B0A0D" w:rsidRPr="00B60602" w:rsidRDefault="00000000" w:rsidP="000B0A0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0"/>
          <w:szCs w:val="20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lastRenderedPageBreak/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모델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별 변수 중요도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비교</w:t>
      </w:r>
      <w:r w:rsidR="006C4A4B" w:rsidRPr="00B60602">
        <w:rPr>
          <w:rFonts w:ascii="맑은 고딕" w:eastAsia="맑은 고딕" w:hAnsi="맑은 고딕"/>
          <w:noProof/>
          <w:sz w:val="20"/>
          <w:szCs w:val="20"/>
        </w:rPr>
        <w:drawing>
          <wp:inline distT="0" distB="0" distL="0" distR="0" wp14:anchorId="3FC492C5" wp14:editId="3AE0A07E">
            <wp:extent cx="5651498" cy="33909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odels_importance_fu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2819" cy="340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E523" w14:textId="77777777" w:rsidR="000B0A0D" w:rsidRDefault="000B0A0D" w:rsidP="000B0A0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6"/>
          <w:szCs w:val="26"/>
          <w:lang w:eastAsia="ko-KR"/>
        </w:rPr>
      </w:pPr>
    </w:p>
    <w:p w14:paraId="488E1499" w14:textId="0E8D6871" w:rsidR="003A6281" w:rsidRPr="00B60602" w:rsidRDefault="00000000" w:rsidP="000B0A0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3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모델 중요도 합산 순위 분석 </w:t>
      </w:r>
    </w:p>
    <w:p w14:paraId="4C3A6B34" w14:textId="77777777" w:rsidR="000B0A0D" w:rsidRDefault="00000000" w:rsidP="000B0A0D">
      <w:pPr>
        <w:spacing w:after="240"/>
        <w:jc w:val="center"/>
        <w:rPr>
          <w:rFonts w:ascii="맑은 고딕" w:eastAsia="맑은 고딕" w:hAnsi="맑은 고딕"/>
          <w:color w:val="4682B4"/>
          <w:lang w:eastAsia="ko-KR"/>
        </w:rPr>
      </w:pPr>
      <w:r w:rsidRPr="00500A1C">
        <w:rPr>
          <w:rFonts w:ascii="맑은 고딕" w:eastAsia="맑은 고딕" w:hAnsi="맑은 고딕"/>
          <w:noProof/>
        </w:rPr>
        <w:drawing>
          <wp:inline distT="0" distB="0" distL="0" distR="0" wp14:anchorId="54469011" wp14:editId="594DAFE7">
            <wp:extent cx="5676900" cy="323826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otal_importance_rank_fu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7153" cy="325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25E8" w14:textId="781DB964" w:rsidR="000B0A0D" w:rsidRPr="00137504" w:rsidRDefault="00000000" w:rsidP="00137504">
      <w:pPr>
        <w:spacing w:after="240"/>
        <w:rPr>
          <w:rFonts w:ascii="맑은 고딕" w:eastAsia="맑은 고딕" w:hAnsi="맑은 고딕"/>
          <w:b/>
          <w:bCs/>
          <w:sz w:val="28"/>
          <w:szCs w:val="28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lastRenderedPageBreak/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4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주요 특성별 중요도 상세 </w:t>
      </w:r>
      <w:proofErr w:type="spellStart"/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수치표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6"/>
        <w:gridCol w:w="1869"/>
        <w:gridCol w:w="1868"/>
        <w:gridCol w:w="1869"/>
        <w:gridCol w:w="1868"/>
      </w:tblGrid>
      <w:tr w:rsidR="003A6281" w:rsidRPr="00B60602" w14:paraId="76E766A8" w14:textId="77777777">
        <w:trPr>
          <w:jc w:val="center"/>
        </w:trPr>
        <w:tc>
          <w:tcPr>
            <w:tcW w:w="1872" w:type="dxa"/>
            <w:shd w:val="clear" w:color="auto" w:fill="2B5C8F"/>
          </w:tcPr>
          <w:p w14:paraId="3FF21DAB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proofErr w:type="gramStart"/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특성</w:t>
            </w:r>
            <w:proofErr w:type="spellEnd"/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(</w:t>
            </w:r>
            <w:proofErr w:type="gramEnd"/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Feature)</w:t>
            </w:r>
          </w:p>
        </w:tc>
        <w:tc>
          <w:tcPr>
            <w:tcW w:w="1872" w:type="dxa"/>
            <w:shd w:val="clear" w:color="auto" w:fill="2B5C8F"/>
          </w:tcPr>
          <w:p w14:paraId="46690668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랜덤 포레스트</w:t>
            </w:r>
          </w:p>
        </w:tc>
        <w:tc>
          <w:tcPr>
            <w:tcW w:w="1872" w:type="dxa"/>
            <w:shd w:val="clear" w:color="auto" w:fill="2B5C8F"/>
          </w:tcPr>
          <w:p w14:paraId="4627A317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KNN</w:t>
            </w:r>
          </w:p>
        </w:tc>
        <w:tc>
          <w:tcPr>
            <w:tcW w:w="1872" w:type="dxa"/>
            <w:shd w:val="clear" w:color="auto" w:fill="2B5C8F"/>
          </w:tcPr>
          <w:p w14:paraId="79A884FD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로지스틱 회귀</w:t>
            </w:r>
          </w:p>
        </w:tc>
        <w:tc>
          <w:tcPr>
            <w:tcW w:w="1872" w:type="dxa"/>
            <w:shd w:val="clear" w:color="auto" w:fill="2B5C8F"/>
          </w:tcPr>
          <w:p w14:paraId="5102E3BB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합산 중요도</w:t>
            </w:r>
          </w:p>
        </w:tc>
      </w:tr>
      <w:tr w:rsidR="003A6281" w:rsidRPr="00B60602" w14:paraId="163D1103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A2030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체류기간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18D4E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0.35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6C831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0.30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AFE5A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0.28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CBAF5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0.93</w:t>
            </w:r>
          </w:p>
        </w:tc>
      </w:tr>
      <w:tr w:rsidR="003A6281" w:rsidRPr="00B60602" w14:paraId="51084A94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268EC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만나이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FEE7E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0.25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D198F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0.22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A6F39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0.20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9A33E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0.67</w:t>
            </w:r>
          </w:p>
        </w:tc>
      </w:tr>
      <w:tr w:rsidR="003A6281" w:rsidRPr="00B60602" w14:paraId="410861BB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1ED6D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해외교육년수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E4A63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0.15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87EFF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0.18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CDDF8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0.16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C4B0F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0.49</w:t>
            </w:r>
          </w:p>
        </w:tc>
      </w:tr>
      <w:tr w:rsidR="003A6281" w:rsidRPr="00B60602" w14:paraId="3B5A6AF4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A1042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성별_남성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E9F33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E3EAA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0.10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70979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0.12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361C5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0.30</w:t>
            </w:r>
          </w:p>
        </w:tc>
      </w:tr>
      <w:tr w:rsidR="003A6281" w:rsidRPr="00B60602" w14:paraId="6749689C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5E8D0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혼인상태_유배우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122B1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0.07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CC3CF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09810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0.10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6A308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0.25</w:t>
            </w:r>
          </w:p>
        </w:tc>
      </w:tr>
      <w:tr w:rsidR="003A6281" w:rsidRPr="00B60602" w14:paraId="3B2221E4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F086F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출생국적_중국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3430C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FEA18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0.06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4602D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0.07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A86CB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0.18</w:t>
            </w:r>
          </w:p>
        </w:tc>
      </w:tr>
      <w:tr w:rsidR="003A6281" w:rsidRPr="00B60602" w14:paraId="0579D442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B0351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장애인복지카드_유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B0BF3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0.03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634BB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0.04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1C066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0.04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EFA6B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0.11</w:t>
            </w:r>
          </w:p>
        </w:tc>
      </w:tr>
      <w:tr w:rsidR="003A6281" w:rsidRPr="00B60602" w14:paraId="6B378F1E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0A558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최초입국여부_예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3F1BE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DD884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83FA1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0.03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F11B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0.07</w:t>
            </w:r>
          </w:p>
        </w:tc>
      </w:tr>
    </w:tbl>
    <w:p w14:paraId="18C989D1" w14:textId="77777777" w:rsidR="000B0A0D" w:rsidRDefault="000B0A0D" w:rsidP="000B0A0D">
      <w:pPr>
        <w:spacing w:after="240" w:line="288" w:lineRule="auto"/>
        <w:rPr>
          <w:rFonts w:ascii="맑은 고딕" w:eastAsia="맑은 고딕" w:hAnsi="맑은 고딕"/>
          <w:b/>
          <w:color w:val="2B5C8F"/>
          <w:sz w:val="28"/>
          <w:szCs w:val="28"/>
          <w:lang w:eastAsia="ko-KR"/>
        </w:rPr>
      </w:pPr>
    </w:p>
    <w:p w14:paraId="4E27024D" w14:textId="33BF5ACE" w:rsidR="000B0A0D" w:rsidRPr="00B60602" w:rsidRDefault="000B0A0D" w:rsidP="000B0A0D">
      <w:pPr>
        <w:spacing w:after="240" w:line="288" w:lineRule="auto"/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</w:pPr>
      <w:r w:rsidRPr="00B60602">
        <w:rPr>
          <w:rFonts w:ascii="맑은 고딕" w:eastAsia="맑은 고딕" w:hAnsi="맑은 고딕" w:hint="eastAsia"/>
          <w:b/>
          <w:color w:val="2B5C8F"/>
          <w:sz w:val="32"/>
          <w:szCs w:val="32"/>
          <w:lang w:eastAsia="ko-KR"/>
        </w:rPr>
        <w:t>3</w:t>
      </w:r>
      <w:r w:rsidRPr="00B60602"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  <w:t xml:space="preserve">. </w:t>
      </w:r>
      <w:r w:rsidRPr="00B60602">
        <w:rPr>
          <w:rFonts w:ascii="맑은 고딕" w:eastAsia="맑은 고딕" w:hAnsi="맑은 고딕" w:hint="eastAsia"/>
          <w:b/>
          <w:color w:val="2B5C8F"/>
          <w:sz w:val="32"/>
          <w:szCs w:val="32"/>
          <w:lang w:eastAsia="ko-KR"/>
        </w:rPr>
        <w:t>결</w:t>
      </w:r>
      <w:r w:rsidRPr="00B60602"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  <w:t>론</w:t>
      </w:r>
    </w:p>
    <w:p w14:paraId="749225AB" w14:textId="77777777" w:rsidR="00B873ED" w:rsidRDefault="000B0A0D" w:rsidP="00B873E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3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1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최종 모델 선정</w:t>
      </w:r>
    </w:p>
    <w:p w14:paraId="072159D4" w14:textId="5C3190F0" w:rsidR="00B873ED" w:rsidRPr="00B873ED" w:rsidRDefault="00B873ED" w:rsidP="00B873E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  <w:r w:rsidRPr="00102848">
        <w:rPr>
          <w:rFonts w:ascii="맑은 고딕" w:eastAsia="맑은 고딕" w:hAnsi="맑은 고딕"/>
          <w:color w:val="333333"/>
          <w:lang w:eastAsia="ko-KR"/>
        </w:rPr>
        <w:t>분류 정확도와 비선형 특성 반영 능력이 우수한 랜덤 포레스트(Random Forest) 모델을 최종 귀화 예측 모델로 선정하는 것이 타당함. 또한 특성 중요도 분석에서도 세 모델 모두 공통된 중요 변수 패턴을 제시하여 분석 결과의 신뢰도를 뒷받침함.</w:t>
      </w:r>
    </w:p>
    <w:p w14:paraId="79BA9CE1" w14:textId="77777777" w:rsidR="00B873ED" w:rsidRPr="00B873ED" w:rsidRDefault="00B873ED" w:rsidP="000B0A0D">
      <w:pPr>
        <w:spacing w:line="288" w:lineRule="auto"/>
        <w:rPr>
          <w:rFonts w:ascii="맑은 고딕" w:eastAsia="맑은 고딕" w:hAnsi="맑은 고딕"/>
          <w:sz w:val="21"/>
          <w:lang w:eastAsia="ko-KR"/>
        </w:rPr>
      </w:pPr>
    </w:p>
    <w:p w14:paraId="7CC613CB" w14:textId="77777777" w:rsidR="00137504" w:rsidRDefault="00137504" w:rsidP="000B0A0D">
      <w:pPr>
        <w:spacing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</w:p>
    <w:p w14:paraId="132C9A8A" w14:textId="64ADDB61" w:rsidR="000B0A0D" w:rsidRPr="00B60602" w:rsidRDefault="000B0A0D" w:rsidP="000B0A0D">
      <w:pPr>
        <w:spacing w:line="288" w:lineRule="auto"/>
        <w:rPr>
          <w:rFonts w:ascii="맑은 고딕" w:eastAsia="맑은 고딕" w:hAnsi="맑은 고딕"/>
          <w:b/>
          <w:bCs/>
          <w:sz w:val="28"/>
          <w:szCs w:val="28"/>
          <w:lang w:eastAsia="ko-KR"/>
        </w:rPr>
      </w:pP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lastRenderedPageBreak/>
        <w:t>3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 w:cs="맑은 고딕" w:hint="eastAsia"/>
          <w:b/>
          <w:bCs/>
          <w:color w:val="4682B4"/>
          <w:sz w:val="28"/>
          <w:szCs w:val="28"/>
          <w:lang w:eastAsia="ko-KR"/>
        </w:rPr>
        <w:t>귀화 결정 핵심 요인 Top 3</w:t>
      </w:r>
    </w:p>
    <w:p w14:paraId="27D2FE39" w14:textId="77777777" w:rsidR="00B873ED" w:rsidRPr="00102848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102848">
        <w:rPr>
          <w:rFonts w:ascii="맑은 고딕" w:eastAsia="맑은 고딕" w:hAnsi="맑은 고딕"/>
          <w:b/>
          <w:color w:val="333333"/>
          <w:lang w:eastAsia="ko-KR"/>
        </w:rPr>
        <w:t xml:space="preserve">Top 1. 체류기간 (합산 0.93): </w:t>
      </w:r>
      <w:r w:rsidRPr="00102848">
        <w:rPr>
          <w:rFonts w:ascii="맑은 고딕" w:eastAsia="맑은 고딕" w:hAnsi="맑은 고딕"/>
          <w:color w:val="333333"/>
          <w:lang w:eastAsia="ko-KR"/>
        </w:rPr>
        <w:t>국내 체류 및 정착 기간이 귀화 취득의 가장 결정적인 요소</w:t>
      </w:r>
    </w:p>
    <w:p w14:paraId="646F87C7" w14:textId="77777777" w:rsidR="00B873ED" w:rsidRPr="00102848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102848">
        <w:rPr>
          <w:rFonts w:ascii="맑은 고딕" w:eastAsia="맑은 고딕" w:hAnsi="맑은 고딕"/>
          <w:b/>
          <w:color w:val="333333"/>
          <w:lang w:eastAsia="ko-KR"/>
        </w:rPr>
        <w:t xml:space="preserve">Top 2. 만나이 (합산 0.67): </w:t>
      </w:r>
      <w:r w:rsidRPr="00102848">
        <w:rPr>
          <w:rFonts w:ascii="맑은 고딕" w:eastAsia="맑은 고딕" w:hAnsi="맑은 고딕"/>
          <w:color w:val="333333"/>
          <w:lang w:eastAsia="ko-KR"/>
        </w:rPr>
        <w:t>연령별 정착 의지 및 생산연령인구 특성 반영</w:t>
      </w:r>
    </w:p>
    <w:p w14:paraId="25B8CA8A" w14:textId="77777777" w:rsidR="00B873ED" w:rsidRPr="00102848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102848">
        <w:rPr>
          <w:rFonts w:ascii="맑은 고딕" w:eastAsia="맑은 고딕" w:hAnsi="맑은 고딕"/>
          <w:b/>
          <w:color w:val="333333"/>
          <w:lang w:eastAsia="ko-KR"/>
        </w:rPr>
        <w:t xml:space="preserve">Top 3. </w:t>
      </w:r>
      <w:proofErr w:type="spellStart"/>
      <w:r w:rsidRPr="00102848">
        <w:rPr>
          <w:rFonts w:ascii="맑은 고딕" w:eastAsia="맑은 고딕" w:hAnsi="맑은 고딕"/>
          <w:b/>
          <w:color w:val="333333"/>
          <w:lang w:eastAsia="ko-KR"/>
        </w:rPr>
        <w:t>해외교육년수</w:t>
      </w:r>
      <w:proofErr w:type="spellEnd"/>
      <w:r w:rsidRPr="00102848">
        <w:rPr>
          <w:rFonts w:ascii="맑은 고딕" w:eastAsia="맑은 고딕" w:hAnsi="맑은 고딕"/>
          <w:b/>
          <w:color w:val="333333"/>
          <w:lang w:eastAsia="ko-KR"/>
        </w:rPr>
        <w:t xml:space="preserve"> (합산 0.49): </w:t>
      </w:r>
      <w:r w:rsidRPr="00102848">
        <w:rPr>
          <w:rFonts w:ascii="맑은 고딕" w:eastAsia="맑은 고딕" w:hAnsi="맑은 고딕"/>
          <w:color w:val="333333"/>
          <w:lang w:eastAsia="ko-KR"/>
        </w:rPr>
        <w:t>인적 자본 및 사회 적응 역량과 직결</w:t>
      </w:r>
    </w:p>
    <w:p w14:paraId="60FE881B" w14:textId="77777777" w:rsidR="00EC00C5" w:rsidRPr="00B873ED" w:rsidRDefault="00EC00C5" w:rsidP="00B60602">
      <w:pPr>
        <w:rPr>
          <w:rFonts w:ascii="맑은 고딕" w:eastAsia="맑은 고딕" w:hAnsi="맑은 고딕"/>
          <w:color w:val="333333"/>
          <w:lang w:eastAsia="ko-KR"/>
        </w:rPr>
      </w:pPr>
    </w:p>
    <w:p w14:paraId="5FCE439A" w14:textId="77777777" w:rsidR="00B873ED" w:rsidRPr="00B873ED" w:rsidRDefault="00B873ED" w:rsidP="00B873ED">
      <w:pPr>
        <w:spacing w:before="200" w:after="80"/>
        <w:rPr>
          <w:rFonts w:ascii="맑은 고딕" w:eastAsia="맑은 고딕" w:hAnsi="맑은 고딕"/>
          <w:sz w:val="28"/>
          <w:szCs w:val="28"/>
          <w:lang w:eastAsia="ko-KR"/>
        </w:rPr>
      </w:pPr>
      <w:r w:rsidRPr="00B873ED">
        <w:rPr>
          <w:rFonts w:ascii="맑은 고딕" w:eastAsia="맑은 고딕" w:hAnsi="맑은 고딕"/>
          <w:b/>
          <w:color w:val="1F497D"/>
          <w:sz w:val="28"/>
          <w:szCs w:val="28"/>
          <w:lang w:eastAsia="ko-KR"/>
        </w:rPr>
        <w:t>3-3. 데이터 분석 기반 이민·귀화 정책 수립 방안</w:t>
      </w:r>
    </w:p>
    <w:p w14:paraId="070455F2" w14:textId="77777777" w:rsidR="00B873ED" w:rsidRPr="00B873ED" w:rsidRDefault="00B873ED" w:rsidP="00B873ED">
      <w:pPr>
        <w:spacing w:before="80" w:after="40"/>
        <w:rPr>
          <w:rFonts w:ascii="맑은 고딕" w:eastAsia="맑은 고딕" w:hAnsi="맑은 고딕"/>
          <w:sz w:val="26"/>
          <w:szCs w:val="26"/>
          <w:lang w:eastAsia="ko-KR"/>
        </w:rPr>
      </w:pPr>
      <w:r w:rsidRPr="00B873ED">
        <w:rPr>
          <w:rFonts w:ascii="맑은 고딕" w:eastAsia="맑은 고딕" w:hAnsi="맑은 고딕"/>
          <w:b/>
          <w:color w:val="1F497D"/>
          <w:sz w:val="26"/>
          <w:szCs w:val="26"/>
          <w:lang w:eastAsia="ko-KR"/>
        </w:rPr>
        <w:t>1) 체류기간 단계별 맞춤형 귀화·정착 지원 정책 수립</w:t>
      </w:r>
    </w:p>
    <w:p w14:paraId="4C61E713" w14:textId="77777777" w:rsidR="00B873ED" w:rsidRPr="00102848" w:rsidRDefault="00B873ED" w:rsidP="00B873ED">
      <w:pPr>
        <w:pStyle w:val="a0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(예시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1)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체류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3·5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년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차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맞춤형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알림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Pre-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귀화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가이드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제공</w:t>
      </w:r>
    </w:p>
    <w:p w14:paraId="62EAACA6" w14:textId="77777777" w:rsidR="00B873ED" w:rsidRPr="00102848" w:rsidRDefault="00B873ED" w:rsidP="00B873ED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/>
          <w:lang w:eastAsia="ko-KR"/>
        </w:rPr>
      </w:pPr>
      <w:r w:rsidRPr="00102848">
        <w:rPr>
          <w:rFonts w:ascii="맑은 고딕" w:eastAsia="맑은 고딕" w:hAnsi="맑은 고딕"/>
          <w:lang w:eastAsia="ko-KR"/>
        </w:rPr>
        <w:t xml:space="preserve">: </w:t>
      </w:r>
      <w:r w:rsidRPr="00102848">
        <w:rPr>
          <w:rFonts w:ascii="맑은 고딕" w:eastAsia="맑은 고딕" w:hAnsi="맑은 고딕" w:cs="맑은 고딕" w:hint="eastAsia"/>
          <w:lang w:eastAsia="ko-KR"/>
        </w:rPr>
        <w:t>체류기간</w:t>
      </w:r>
      <w:r w:rsidRPr="00102848">
        <w:rPr>
          <w:rFonts w:ascii="맑은 고딕" w:eastAsia="맑은 고딕" w:hAnsi="맑은 고딕"/>
          <w:lang w:eastAsia="ko-KR"/>
        </w:rPr>
        <w:t xml:space="preserve"> 3</w:t>
      </w:r>
      <w:r w:rsidRPr="00102848">
        <w:rPr>
          <w:rFonts w:ascii="맑은 고딕" w:eastAsia="맑은 고딕" w:hAnsi="맑은 고딕" w:cs="맑은 고딕" w:hint="eastAsia"/>
          <w:lang w:eastAsia="ko-KR"/>
        </w:rPr>
        <w:t>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이상</w:t>
      </w:r>
      <w:r w:rsidRPr="00102848">
        <w:rPr>
          <w:rFonts w:ascii="맑은 고딕" w:eastAsia="맑은 고딕" w:hAnsi="맑은 고딕"/>
          <w:lang w:eastAsia="ko-KR"/>
        </w:rPr>
        <w:t>(</w:t>
      </w:r>
      <w:r w:rsidRPr="00102848">
        <w:rPr>
          <w:rFonts w:ascii="맑은 고딕" w:eastAsia="맑은 고딕" w:hAnsi="맑은 고딕" w:cs="맑은 고딕" w:hint="eastAsia"/>
          <w:lang w:eastAsia="ko-KR"/>
        </w:rPr>
        <w:t>간이귀화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대상군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) </w:t>
      </w:r>
      <w:r w:rsidRPr="00102848">
        <w:rPr>
          <w:rFonts w:ascii="맑은 고딕" w:eastAsia="맑은 고딕" w:hAnsi="맑은 고딕" w:cs="맑은 고딕" w:hint="eastAsia"/>
          <w:lang w:eastAsia="ko-KR"/>
        </w:rPr>
        <w:t>및</w:t>
      </w:r>
      <w:r w:rsidRPr="00102848">
        <w:rPr>
          <w:rFonts w:ascii="맑은 고딕" w:eastAsia="맑은 고딕" w:hAnsi="맑은 고딕"/>
          <w:lang w:eastAsia="ko-KR"/>
        </w:rPr>
        <w:t xml:space="preserve"> 5</w:t>
      </w:r>
      <w:r w:rsidRPr="00102848">
        <w:rPr>
          <w:rFonts w:ascii="맑은 고딕" w:eastAsia="맑은 고딕" w:hAnsi="맑은 고딕" w:cs="맑은 고딕" w:hint="eastAsia"/>
          <w:lang w:eastAsia="ko-KR"/>
        </w:rPr>
        <w:t>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이상</w:t>
      </w:r>
      <w:r w:rsidRPr="00102848">
        <w:rPr>
          <w:rFonts w:ascii="맑은 고딕" w:eastAsia="맑은 고딕" w:hAnsi="맑은 고딕"/>
          <w:lang w:eastAsia="ko-KR"/>
        </w:rPr>
        <w:t>(</w:t>
      </w:r>
      <w:r w:rsidRPr="00102848">
        <w:rPr>
          <w:rFonts w:ascii="맑은 고딕" w:eastAsia="맑은 고딕" w:hAnsi="맑은 고딕" w:cs="맑은 고딕" w:hint="eastAsia"/>
          <w:lang w:eastAsia="ko-KR"/>
        </w:rPr>
        <w:t>일반귀화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대상군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) </w:t>
      </w:r>
      <w:r w:rsidRPr="00102848">
        <w:rPr>
          <w:rFonts w:ascii="맑은 고딕" w:eastAsia="맑은 고딕" w:hAnsi="맑은 고딕" w:cs="맑은 고딕" w:hint="eastAsia"/>
          <w:lang w:eastAsia="ko-KR"/>
        </w:rPr>
        <w:t>도달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시</w:t>
      </w:r>
      <w:r w:rsidRPr="00102848">
        <w:rPr>
          <w:rFonts w:ascii="맑은 고딕" w:eastAsia="맑은 고딕" w:hAnsi="맑은 고딕"/>
          <w:lang w:eastAsia="ko-KR"/>
        </w:rPr>
        <w:t xml:space="preserve">, </w:t>
      </w:r>
      <w:r w:rsidRPr="00102848">
        <w:rPr>
          <w:rFonts w:ascii="맑은 고딕" w:eastAsia="맑은 고딕" w:hAnsi="맑은 고딕" w:cs="맑은 고딕" w:hint="eastAsia"/>
          <w:lang w:eastAsia="ko-KR"/>
        </w:rPr>
        <w:t>모바일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앱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및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알림톡을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통해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개인별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귀화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요건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충족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현황</w:t>
      </w:r>
      <w:r w:rsidRPr="00102848">
        <w:rPr>
          <w:rFonts w:ascii="맑은 고딕" w:eastAsia="맑은 고딕" w:hAnsi="맑은 고딕"/>
          <w:lang w:eastAsia="ko-KR"/>
        </w:rPr>
        <w:t>(</w:t>
      </w:r>
      <w:r w:rsidRPr="00102848">
        <w:rPr>
          <w:rFonts w:ascii="맑은 고딕" w:eastAsia="맑은 고딕" w:hAnsi="맑은 고딕" w:cs="맑은 고딕" w:hint="eastAsia"/>
          <w:lang w:eastAsia="ko-KR"/>
        </w:rPr>
        <w:t>체류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요건</w:t>
      </w:r>
      <w:r w:rsidRPr="00102848">
        <w:rPr>
          <w:rFonts w:ascii="맑은 고딕" w:eastAsia="맑은 고딕" w:hAnsi="맑은 고딕"/>
          <w:lang w:eastAsia="ko-KR"/>
        </w:rPr>
        <w:t xml:space="preserve">, </w:t>
      </w:r>
      <w:r w:rsidRPr="00102848">
        <w:rPr>
          <w:rFonts w:ascii="맑은 고딕" w:eastAsia="맑은 고딕" w:hAnsi="맑은 고딕" w:cs="맑은 고딕" w:hint="eastAsia"/>
          <w:lang w:eastAsia="ko-KR"/>
        </w:rPr>
        <w:t>생계능력</w:t>
      </w:r>
      <w:r w:rsidRPr="00102848">
        <w:rPr>
          <w:rFonts w:ascii="맑은 고딕" w:eastAsia="맑은 고딕" w:hAnsi="맑은 고딕"/>
          <w:lang w:eastAsia="ko-KR"/>
        </w:rPr>
        <w:t xml:space="preserve">, </w:t>
      </w:r>
      <w:r w:rsidRPr="00102848">
        <w:rPr>
          <w:rFonts w:ascii="맑은 고딕" w:eastAsia="맑은 고딕" w:hAnsi="맑은 고딕" w:cs="맑은 고딕" w:hint="eastAsia"/>
          <w:lang w:eastAsia="ko-KR"/>
        </w:rPr>
        <w:t>소득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등</w:t>
      </w:r>
      <w:r w:rsidRPr="00102848">
        <w:rPr>
          <w:rFonts w:ascii="맑은 고딕" w:eastAsia="맑은 고딕" w:hAnsi="맑은 고딕"/>
          <w:lang w:eastAsia="ko-KR"/>
        </w:rPr>
        <w:t>)</w:t>
      </w:r>
      <w:r w:rsidRPr="00102848">
        <w:rPr>
          <w:rFonts w:ascii="맑은 고딕" w:eastAsia="맑은 고딕" w:hAnsi="맑은 고딕" w:cs="맑은 고딕" w:hint="eastAsia"/>
          <w:lang w:eastAsia="ko-KR"/>
        </w:rPr>
        <w:t>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사전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진단해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주는</w:t>
      </w:r>
      <w:r w:rsidRPr="00102848">
        <w:rPr>
          <w:rFonts w:ascii="맑은 고딕" w:eastAsia="맑은 고딕" w:hAnsi="맑은 고딕"/>
          <w:lang w:eastAsia="ko-KR"/>
        </w:rPr>
        <w:t xml:space="preserve"> ‘</w:t>
      </w:r>
      <w:r w:rsidRPr="00102848">
        <w:rPr>
          <w:rFonts w:ascii="맑은 고딕" w:eastAsia="맑은 고딕" w:hAnsi="맑은 고딕" w:cs="맑은 고딕" w:hint="eastAsia"/>
          <w:lang w:eastAsia="ko-KR"/>
        </w:rPr>
        <w:t>귀화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자격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진단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서비스</w:t>
      </w:r>
      <w:r w:rsidRPr="00102848">
        <w:rPr>
          <w:rFonts w:ascii="맑은 고딕" w:eastAsia="맑은 고딕" w:hAnsi="맑은 고딕" w:cs="MS Mincho" w:hint="eastAsia"/>
          <w:lang w:eastAsia="ko-KR"/>
        </w:rPr>
        <w:t>’</w:t>
      </w:r>
      <w:r w:rsidRPr="00102848">
        <w:rPr>
          <w:rFonts w:ascii="맑은 고딕" w:eastAsia="맑은 고딕" w:hAnsi="맑은 고딕" w:cs="맑은 고딕" w:hint="eastAsia"/>
          <w:lang w:eastAsia="ko-KR"/>
        </w:rPr>
        <w:t>를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제공</w:t>
      </w:r>
      <w:r w:rsidRPr="00102848">
        <w:rPr>
          <w:rFonts w:ascii="맑은 고딕" w:eastAsia="맑은 고딕" w:hAnsi="맑은 고딕" w:hint="eastAsia"/>
          <w:lang w:eastAsia="ko-KR"/>
        </w:rPr>
        <w:t>.</w:t>
      </w:r>
    </w:p>
    <w:p w14:paraId="5FEE59F5" w14:textId="77777777" w:rsidR="00B873ED" w:rsidRPr="00102848" w:rsidRDefault="00B873ED" w:rsidP="00B873ED">
      <w:pPr>
        <w:pStyle w:val="a0"/>
        <w:rPr>
          <w:rFonts w:ascii="맑은 고딕" w:eastAsia="맑은 고딕" w:hAnsi="맑은 고딕"/>
          <w:b/>
          <w:bCs/>
          <w:lang w:eastAsia="ko-KR"/>
        </w:rPr>
      </w:pPr>
      <w:r w:rsidRPr="00102848">
        <w:rPr>
          <w:rFonts w:ascii="맑은 고딕" w:eastAsia="맑은 고딕" w:hAnsi="맑은 고딕" w:hint="eastAsia"/>
          <w:b/>
          <w:bCs/>
          <w:lang w:eastAsia="ko-KR"/>
        </w:rPr>
        <w:t>(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예시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2)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장기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체류자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전담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귀화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멘토링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컨설팅</w:t>
      </w:r>
    </w:p>
    <w:p w14:paraId="55FDFD4B" w14:textId="77777777" w:rsidR="00B873ED" w:rsidRPr="00102848" w:rsidRDefault="00B873ED" w:rsidP="00B873ED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/>
          <w:lang w:eastAsia="ko-KR"/>
        </w:rPr>
      </w:pPr>
      <w:r w:rsidRPr="00102848">
        <w:rPr>
          <w:rFonts w:ascii="맑은 고딕" w:eastAsia="맑은 고딕" w:hAnsi="맑은 고딕"/>
          <w:lang w:eastAsia="ko-KR"/>
        </w:rPr>
        <w:t xml:space="preserve">: </w:t>
      </w:r>
      <w:r w:rsidRPr="00102848">
        <w:rPr>
          <w:rFonts w:ascii="맑은 고딕" w:eastAsia="맑은 고딕" w:hAnsi="맑은 고딕" w:cs="맑은 고딕" w:hint="eastAsia"/>
          <w:lang w:eastAsia="ko-KR"/>
        </w:rPr>
        <w:t>체류기간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5</w:t>
      </w:r>
      <w:r w:rsidRPr="00102848">
        <w:rPr>
          <w:rFonts w:ascii="맑은 고딕" w:eastAsia="맑은 고딕" w:hAnsi="맑은 고딕" w:cs="맑은 고딕" w:hint="eastAsia"/>
          <w:lang w:eastAsia="ko-KR"/>
        </w:rPr>
        <w:t>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이상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장기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체류자를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대상으로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지역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다문화가족지원센터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및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출입국</w:t>
      </w:r>
      <w:r w:rsidRPr="00102848">
        <w:rPr>
          <w:rFonts w:ascii="맑은 고딕" w:eastAsia="맑은 고딕" w:hAnsi="맑은 고딕" w:cs="MS Mincho" w:hint="eastAsia"/>
          <w:lang w:eastAsia="ko-KR"/>
        </w:rPr>
        <w:t>·</w:t>
      </w:r>
      <w:r w:rsidRPr="00102848">
        <w:rPr>
          <w:rFonts w:ascii="맑은 고딕" w:eastAsia="맑은 고딕" w:hAnsi="맑은 고딕" w:cs="맑은 고딕" w:hint="eastAsia"/>
          <w:lang w:eastAsia="ko-KR"/>
        </w:rPr>
        <w:t>외국인관서에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‘</w:t>
      </w:r>
      <w:r w:rsidRPr="00102848">
        <w:rPr>
          <w:rFonts w:ascii="맑은 고딕" w:eastAsia="맑은 고딕" w:hAnsi="맑은 고딕" w:cs="맑은 고딕" w:hint="eastAsia"/>
          <w:lang w:eastAsia="ko-KR"/>
        </w:rPr>
        <w:t>귀화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집중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원스톱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창구</w:t>
      </w:r>
      <w:r w:rsidRPr="00102848">
        <w:rPr>
          <w:rFonts w:ascii="맑은 고딕" w:eastAsia="맑은 고딕" w:hAnsi="맑은 고딕" w:cs="MS Mincho" w:hint="eastAsia"/>
          <w:lang w:eastAsia="ko-KR"/>
        </w:rPr>
        <w:t>’</w:t>
      </w:r>
      <w:r w:rsidRPr="00102848">
        <w:rPr>
          <w:rFonts w:ascii="맑은 고딕" w:eastAsia="맑은 고딕" w:hAnsi="맑은 고딕" w:cs="맑은 고딕" w:hint="eastAsia"/>
          <w:lang w:eastAsia="ko-KR"/>
        </w:rPr>
        <w:t>를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설치하고</w:t>
      </w:r>
      <w:r w:rsidRPr="00102848">
        <w:rPr>
          <w:rFonts w:ascii="맑은 고딕" w:eastAsia="맑은 고딕" w:hAnsi="맑은 고딕"/>
          <w:lang w:eastAsia="ko-KR"/>
        </w:rPr>
        <w:t xml:space="preserve">, </w:t>
      </w:r>
      <w:r w:rsidRPr="00102848">
        <w:rPr>
          <w:rFonts w:ascii="맑은 고딕" w:eastAsia="맑은 고딕" w:hAnsi="맑은 고딕" w:cs="맑은 고딕" w:hint="eastAsia"/>
          <w:lang w:eastAsia="ko-KR"/>
        </w:rPr>
        <w:t>이미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귀화에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성공한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선배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이민자를</w:t>
      </w:r>
      <w:r w:rsidRPr="00102848">
        <w:rPr>
          <w:rFonts w:ascii="맑은 고딕" w:eastAsia="맑은 고딕" w:hAnsi="맑은 고딕"/>
          <w:lang w:eastAsia="ko-KR"/>
        </w:rPr>
        <w:t xml:space="preserve"> 1:1 </w:t>
      </w:r>
      <w:r w:rsidRPr="00102848">
        <w:rPr>
          <w:rFonts w:ascii="맑은 고딕" w:eastAsia="맑은 고딕" w:hAnsi="맑은 고딕" w:cs="맑은 고딕" w:hint="eastAsia"/>
          <w:lang w:eastAsia="ko-KR"/>
        </w:rPr>
        <w:t>멘토로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매칭하여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서류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작성</w:t>
      </w:r>
      <w:r w:rsidRPr="00102848">
        <w:rPr>
          <w:rFonts w:ascii="맑은 고딕" w:eastAsia="맑은 고딕" w:hAnsi="맑은 고딕"/>
          <w:lang w:eastAsia="ko-KR"/>
        </w:rPr>
        <w:t xml:space="preserve">, </w:t>
      </w:r>
      <w:r w:rsidRPr="00102848">
        <w:rPr>
          <w:rFonts w:ascii="맑은 고딕" w:eastAsia="맑은 고딕" w:hAnsi="맑은 고딕" w:cs="맑은 고딕" w:hint="eastAsia"/>
          <w:lang w:eastAsia="ko-KR"/>
        </w:rPr>
        <w:t>면접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심사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준비</w:t>
      </w:r>
      <w:r w:rsidRPr="00102848">
        <w:rPr>
          <w:rFonts w:ascii="맑은 고딕" w:eastAsia="맑은 고딕" w:hAnsi="맑은 고딕"/>
          <w:lang w:eastAsia="ko-KR"/>
        </w:rPr>
        <w:t xml:space="preserve">, </w:t>
      </w:r>
      <w:r w:rsidRPr="00102848">
        <w:rPr>
          <w:rFonts w:ascii="맑은 고딕" w:eastAsia="맑은 고딕" w:hAnsi="맑은 고딕" w:cs="맑은 고딕" w:hint="eastAsia"/>
          <w:lang w:eastAsia="ko-KR"/>
        </w:rPr>
        <w:t>생계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요건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증빙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절차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등을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지원</w:t>
      </w:r>
      <w:r w:rsidRPr="00102848">
        <w:rPr>
          <w:rFonts w:ascii="맑은 고딕" w:eastAsia="맑은 고딕" w:hAnsi="맑은 고딕"/>
          <w:lang w:eastAsia="ko-KR"/>
        </w:rPr>
        <w:t>.</w:t>
      </w:r>
    </w:p>
    <w:p w14:paraId="0BEB18AA" w14:textId="77777777" w:rsidR="00B873ED" w:rsidRPr="00B873ED" w:rsidRDefault="00B873ED" w:rsidP="00B873ED">
      <w:pPr>
        <w:pStyle w:val="a0"/>
        <w:numPr>
          <w:ilvl w:val="0"/>
          <w:numId w:val="0"/>
        </w:numPr>
        <w:spacing w:before="40" w:after="40" w:line="300" w:lineRule="auto"/>
        <w:ind w:left="360" w:hanging="360"/>
        <w:rPr>
          <w:rFonts w:ascii="맑은 고딕" w:eastAsia="맑은 고딕" w:hAnsi="맑은 고딕"/>
          <w:sz w:val="26"/>
          <w:szCs w:val="26"/>
          <w:lang w:eastAsia="ko-KR"/>
        </w:rPr>
      </w:pPr>
      <w:r w:rsidRPr="00B873ED">
        <w:rPr>
          <w:rFonts w:ascii="맑은 고딕" w:eastAsia="맑은 고딕" w:hAnsi="맑은 고딕"/>
          <w:b/>
          <w:color w:val="1F497D"/>
          <w:sz w:val="26"/>
          <w:szCs w:val="26"/>
          <w:lang w:eastAsia="ko-KR"/>
        </w:rPr>
        <w:t>2) 연령대 및 학력(인적 자본) 특성을 고려한 차등형 사회통합 프로그램 개편</w:t>
      </w:r>
    </w:p>
    <w:p w14:paraId="551DF33F" w14:textId="77777777" w:rsidR="00B873ED" w:rsidRPr="00102848" w:rsidRDefault="00B873ED" w:rsidP="00B873ED">
      <w:pPr>
        <w:pStyle w:val="a0"/>
        <w:rPr>
          <w:rFonts w:ascii="맑은 고딕" w:eastAsia="맑은 고딕" w:hAnsi="맑은 고딕"/>
          <w:b/>
          <w:bCs/>
          <w:lang w:eastAsia="ko-KR"/>
        </w:rPr>
      </w:pPr>
      <w:r w:rsidRPr="00102848">
        <w:rPr>
          <w:rFonts w:ascii="맑은 고딕" w:eastAsia="맑은 고딕" w:hAnsi="맑은 고딕" w:hint="eastAsia"/>
          <w:b/>
          <w:bCs/>
          <w:lang w:eastAsia="ko-KR"/>
        </w:rPr>
        <w:t>(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예시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1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>)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20~30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대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청년층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대학교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이상</w:t>
      </w:r>
      <w:r w:rsidRPr="00102848">
        <w:rPr>
          <w:rFonts w:ascii="맑은 고딕" w:eastAsia="맑은 고딕" w:hAnsi="맑은 고딕"/>
          <w:b/>
          <w:bCs/>
          <w:lang w:eastAsia="ko-KR"/>
        </w:rPr>
        <w:t>(</w:t>
      </w:r>
      <w:proofErr w:type="spellStart"/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교육년수</w:t>
      </w:r>
      <w:proofErr w:type="spellEnd"/>
      <w:r w:rsidRPr="00102848">
        <w:rPr>
          <w:rFonts w:ascii="맑은 고딕" w:eastAsia="맑은 고딕" w:hAnsi="맑은 고딕"/>
          <w:b/>
          <w:bCs/>
          <w:lang w:eastAsia="ko-KR"/>
        </w:rPr>
        <w:t xml:space="preserve"> 16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년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이상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)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고학력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체류자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대상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>,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‘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주간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직장인</w:t>
      </w:r>
      <w:r w:rsidRPr="00102848">
        <w:rPr>
          <w:rFonts w:ascii="맑은 고딕" w:eastAsia="맑은 고딕" w:hAnsi="맑은 고딕" w:cs="MS Mincho" w:hint="eastAsia"/>
          <w:b/>
          <w:bCs/>
          <w:lang w:eastAsia="ko-KR"/>
        </w:rPr>
        <w:t>·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전문직</w:t>
      </w:r>
      <w:proofErr w:type="spellEnd"/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야간</w:t>
      </w:r>
      <w:r w:rsidRPr="00102848">
        <w:rPr>
          <w:rFonts w:ascii="맑은 고딕" w:eastAsia="맑은 고딕" w:hAnsi="맑은 고딕"/>
          <w:b/>
          <w:bCs/>
          <w:lang w:eastAsia="ko-KR"/>
        </w:rPr>
        <w:t>/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온라인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고속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트랙</w:t>
      </w:r>
      <w:r w:rsidRPr="00102848">
        <w:rPr>
          <w:rFonts w:ascii="맑은 고딕" w:eastAsia="맑은 고딕" w:hAnsi="맑은 고딕" w:cs="MS Mincho" w:hint="eastAsia"/>
          <w:b/>
          <w:bCs/>
          <w:lang w:eastAsia="ko-KR"/>
        </w:rPr>
        <w:t>’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운영</w:t>
      </w:r>
    </w:p>
    <w:p w14:paraId="79098848" w14:textId="77777777" w:rsidR="00B873ED" w:rsidRPr="00102848" w:rsidRDefault="00B873ED" w:rsidP="00B873ED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/>
          <w:lang w:eastAsia="ko-KR"/>
        </w:rPr>
      </w:pPr>
      <w:r w:rsidRPr="00102848">
        <w:rPr>
          <w:rFonts w:ascii="맑은 고딕" w:eastAsia="맑은 고딕" w:hAnsi="맑은 고딕"/>
          <w:lang w:eastAsia="ko-KR"/>
        </w:rPr>
        <w:t xml:space="preserve">: </w:t>
      </w:r>
      <w:r w:rsidRPr="00102848">
        <w:rPr>
          <w:rFonts w:ascii="맑은 고딕" w:eastAsia="맑은 고딕" w:hAnsi="맑은 고딕" w:cs="맑은 고딕" w:hint="eastAsia"/>
          <w:lang w:eastAsia="ko-KR"/>
        </w:rPr>
        <w:t>실시간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온라인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강의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및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단기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집중반을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운영하여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필수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이수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시간을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효율화하고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한국어</w:t>
      </w:r>
      <w:r w:rsidRPr="00102848">
        <w:rPr>
          <w:rFonts w:ascii="맑은 고딕" w:eastAsia="맑은 고딕" w:hAnsi="맑은 고딕"/>
          <w:lang w:eastAsia="ko-KR"/>
        </w:rPr>
        <w:t>/</w:t>
      </w:r>
      <w:r w:rsidRPr="00102848">
        <w:rPr>
          <w:rFonts w:ascii="맑은 고딕" w:eastAsia="맑은 고딕" w:hAnsi="맑은 고딕" w:cs="맑은 고딕" w:hint="eastAsia"/>
          <w:lang w:eastAsia="ko-KR"/>
        </w:rPr>
        <w:t>사회이해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평가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위주의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패스트트랙을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적용하여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신속한</w:t>
      </w:r>
      <w:r w:rsidRPr="00102848">
        <w:rPr>
          <w:rFonts w:ascii="맑은 고딕" w:eastAsia="맑은 고딕" w:hAnsi="맑은 고딕" w:hint="eastAsia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귀화를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지원</w:t>
      </w:r>
      <w:r w:rsidRPr="00102848">
        <w:rPr>
          <w:rFonts w:ascii="맑은 고딕" w:eastAsia="맑은 고딕" w:hAnsi="맑은 고딕"/>
          <w:lang w:eastAsia="ko-KR"/>
        </w:rPr>
        <w:t>.</w:t>
      </w:r>
    </w:p>
    <w:p w14:paraId="7DBE2E89" w14:textId="77777777" w:rsidR="00B873ED" w:rsidRPr="00102848" w:rsidRDefault="00B873ED" w:rsidP="00B873ED">
      <w:pPr>
        <w:pStyle w:val="a0"/>
        <w:rPr>
          <w:rFonts w:ascii="맑은 고딕" w:eastAsia="맑은 고딕" w:hAnsi="맑은 고딕"/>
          <w:b/>
          <w:bCs/>
          <w:lang w:eastAsia="ko-KR"/>
        </w:rPr>
      </w:pPr>
      <w:r w:rsidRPr="00102848">
        <w:rPr>
          <w:rFonts w:ascii="맑은 고딕" w:eastAsia="맑은 고딕" w:hAnsi="맑은 고딕" w:hint="eastAsia"/>
          <w:b/>
          <w:bCs/>
          <w:lang w:eastAsia="ko-KR"/>
        </w:rPr>
        <w:t>(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예시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>2)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40~50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대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중장년층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교육년수가</w:t>
      </w:r>
      <w:proofErr w:type="spellEnd"/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상대적으로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짧은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저학력자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대상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>,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‘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맞춤형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생활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실용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교육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지역사회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연계반</w:t>
      </w:r>
      <w:proofErr w:type="spellEnd"/>
      <w:r w:rsidRPr="00102848">
        <w:rPr>
          <w:rFonts w:ascii="맑은 고딕" w:eastAsia="맑은 고딕" w:hAnsi="맑은 고딕" w:cs="MS Mincho" w:hint="eastAsia"/>
          <w:b/>
          <w:bCs/>
          <w:lang w:eastAsia="ko-KR"/>
        </w:rPr>
        <w:t>’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운영</w:t>
      </w:r>
    </w:p>
    <w:p w14:paraId="040C2BB1" w14:textId="77777777" w:rsidR="00B873ED" w:rsidRPr="00102848" w:rsidRDefault="00B873ED" w:rsidP="00B873ED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/>
          <w:lang w:eastAsia="ko-KR"/>
        </w:rPr>
      </w:pPr>
      <w:r w:rsidRPr="00102848">
        <w:rPr>
          <w:rFonts w:ascii="맑은 고딕" w:eastAsia="맑은 고딕" w:hAnsi="맑은 고딕" w:hint="eastAsia"/>
          <w:lang w:eastAsia="ko-KR"/>
        </w:rPr>
        <w:t>: 학술적 교재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대신</w:t>
      </w:r>
      <w:r w:rsidRPr="00102848">
        <w:rPr>
          <w:rFonts w:ascii="맑은 고딕" w:eastAsia="맑은 고딕" w:hAnsi="맑은 고딕"/>
          <w:lang w:eastAsia="ko-KR"/>
        </w:rPr>
        <w:t xml:space="preserve"> ‘</w:t>
      </w:r>
      <w:r w:rsidRPr="00102848">
        <w:rPr>
          <w:rFonts w:ascii="맑은 고딕" w:eastAsia="맑은 고딕" w:hAnsi="맑은 고딕" w:hint="eastAsia"/>
          <w:lang w:eastAsia="ko-KR"/>
        </w:rPr>
        <w:t>실생활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hint="eastAsia"/>
          <w:lang w:eastAsia="ko-KR"/>
        </w:rPr>
        <w:t>구직·법률·보건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중심의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실용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hint="eastAsia"/>
          <w:lang w:eastAsia="ko-KR"/>
        </w:rPr>
        <w:t>한국어’와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‘</w:t>
      </w:r>
      <w:r w:rsidRPr="00102848">
        <w:rPr>
          <w:rFonts w:ascii="맑은 고딕" w:eastAsia="맑은 고딕" w:hAnsi="맑은 고딕" w:hint="eastAsia"/>
          <w:lang w:eastAsia="ko-KR"/>
        </w:rPr>
        <w:t>지역사회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적응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중심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교육’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체계로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구성.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또한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구두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면접시험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비중이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높은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점을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감안하여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소수정예</w:t>
      </w:r>
      <w:r w:rsidRPr="00102848">
        <w:rPr>
          <w:rFonts w:ascii="맑은 고딕" w:eastAsia="맑은 고딕" w:hAnsi="맑은 고딕"/>
          <w:lang w:eastAsia="ko-KR"/>
        </w:rPr>
        <w:t xml:space="preserve"> ‘</w:t>
      </w:r>
      <w:r w:rsidRPr="00102848">
        <w:rPr>
          <w:rFonts w:ascii="맑은 고딕" w:eastAsia="맑은 고딕" w:hAnsi="맑은 고딕" w:hint="eastAsia"/>
          <w:lang w:eastAsia="ko-KR"/>
        </w:rPr>
        <w:t>한국어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구술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면접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hint="eastAsia"/>
          <w:lang w:eastAsia="ko-KR"/>
        </w:rPr>
        <w:t>대비반</w:t>
      </w:r>
      <w:proofErr w:type="spellEnd"/>
      <w:r w:rsidRPr="00102848">
        <w:rPr>
          <w:rFonts w:ascii="맑은 고딕" w:eastAsia="맑은 고딕" w:hAnsi="맑은 고딕" w:hint="eastAsia"/>
          <w:lang w:eastAsia="ko-KR"/>
        </w:rPr>
        <w:t>’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및</w:t>
      </w:r>
      <w:r w:rsidRPr="00102848">
        <w:rPr>
          <w:rFonts w:ascii="맑은 고딕" w:eastAsia="맑은 고딕" w:hAnsi="맑은 고딕"/>
          <w:lang w:eastAsia="ko-KR"/>
        </w:rPr>
        <w:t xml:space="preserve"> ‘</w:t>
      </w:r>
      <w:r w:rsidRPr="00102848">
        <w:rPr>
          <w:rFonts w:ascii="맑은 고딕" w:eastAsia="맑은 고딕" w:hAnsi="맑은 고딕" w:hint="eastAsia"/>
          <w:lang w:eastAsia="ko-KR"/>
        </w:rPr>
        <w:t>문화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체험형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통합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hint="eastAsia"/>
          <w:lang w:eastAsia="ko-KR"/>
        </w:rPr>
        <w:t>교육’을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확대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편성</w:t>
      </w:r>
      <w:r w:rsidRPr="00102848">
        <w:rPr>
          <w:rFonts w:ascii="맑은 고딕" w:eastAsia="맑은 고딕" w:hAnsi="맑은 고딕"/>
          <w:lang w:eastAsia="ko-KR"/>
        </w:rPr>
        <w:t>.</w:t>
      </w:r>
    </w:p>
    <w:p w14:paraId="61F4EAC2" w14:textId="77777777" w:rsidR="00B873ED" w:rsidRPr="00102848" w:rsidRDefault="00B873ED" w:rsidP="00B873ED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/>
          <w:lang w:eastAsia="ko-KR"/>
        </w:rPr>
      </w:pPr>
    </w:p>
    <w:p w14:paraId="0BDEFCEE" w14:textId="77777777" w:rsidR="00B873ED" w:rsidRPr="00B873ED" w:rsidRDefault="00B873ED" w:rsidP="00B873ED">
      <w:pPr>
        <w:spacing w:before="200" w:after="80"/>
        <w:rPr>
          <w:rFonts w:ascii="맑은 고딕" w:eastAsia="맑은 고딕" w:hAnsi="맑은 고딕"/>
          <w:sz w:val="28"/>
          <w:szCs w:val="28"/>
        </w:rPr>
      </w:pPr>
      <w:r w:rsidRPr="00B873ED">
        <w:rPr>
          <w:rFonts w:ascii="맑은 고딕" w:eastAsia="맑은 고딕" w:hAnsi="맑은 고딕"/>
          <w:b/>
          <w:color w:val="1F497D"/>
          <w:sz w:val="28"/>
          <w:szCs w:val="28"/>
        </w:rPr>
        <w:lastRenderedPageBreak/>
        <w:t xml:space="preserve">3-4. </w:t>
      </w:r>
      <w:proofErr w:type="spellStart"/>
      <w:r w:rsidRPr="00B873ED">
        <w:rPr>
          <w:rFonts w:ascii="맑은 고딕" w:eastAsia="맑은 고딕" w:hAnsi="맑은 고딕"/>
          <w:b/>
          <w:color w:val="1F497D"/>
          <w:sz w:val="28"/>
          <w:szCs w:val="28"/>
        </w:rPr>
        <w:t>정책적</w:t>
      </w:r>
      <w:proofErr w:type="spellEnd"/>
      <w:r w:rsidRPr="00B873ED">
        <w:rPr>
          <w:rFonts w:ascii="맑은 고딕" w:eastAsia="맑은 고딕" w:hAnsi="맑은 고딕"/>
          <w:b/>
          <w:color w:val="1F497D"/>
          <w:sz w:val="28"/>
          <w:szCs w:val="28"/>
        </w:rPr>
        <w:t xml:space="preserve"> </w:t>
      </w:r>
      <w:proofErr w:type="spellStart"/>
      <w:r w:rsidRPr="00B873ED">
        <w:rPr>
          <w:rFonts w:ascii="맑은 고딕" w:eastAsia="맑은 고딕" w:hAnsi="맑은 고딕"/>
          <w:b/>
          <w:color w:val="1F497D"/>
          <w:sz w:val="28"/>
          <w:szCs w:val="28"/>
        </w:rPr>
        <w:t>기대</w:t>
      </w:r>
      <w:proofErr w:type="spellEnd"/>
      <w:r w:rsidRPr="00B873ED">
        <w:rPr>
          <w:rFonts w:ascii="맑은 고딕" w:eastAsia="맑은 고딕" w:hAnsi="맑은 고딕"/>
          <w:b/>
          <w:color w:val="1F497D"/>
          <w:sz w:val="28"/>
          <w:szCs w:val="28"/>
        </w:rPr>
        <w:t xml:space="preserve"> </w:t>
      </w:r>
      <w:proofErr w:type="spellStart"/>
      <w:r w:rsidRPr="00B873ED">
        <w:rPr>
          <w:rFonts w:ascii="맑은 고딕" w:eastAsia="맑은 고딕" w:hAnsi="맑은 고딕"/>
          <w:b/>
          <w:color w:val="1F497D"/>
          <w:sz w:val="28"/>
          <w:szCs w:val="28"/>
        </w:rPr>
        <w:t>효과</w:t>
      </w:r>
      <w:proofErr w:type="spellEnd"/>
    </w:p>
    <w:p w14:paraId="0499F1E2" w14:textId="77777777" w:rsidR="00B873ED" w:rsidRPr="00102848" w:rsidRDefault="00B873ED" w:rsidP="00B873ED">
      <w:pPr>
        <w:pStyle w:val="a0"/>
        <w:spacing w:before="40" w:after="40" w:line="300" w:lineRule="auto"/>
        <w:rPr>
          <w:rFonts w:ascii="맑은 고딕" w:eastAsia="맑은 고딕" w:hAnsi="맑은 고딕"/>
          <w:lang w:eastAsia="ko-KR"/>
        </w:rPr>
      </w:pPr>
      <w:r w:rsidRPr="00102848">
        <w:rPr>
          <w:rFonts w:ascii="맑은 고딕" w:eastAsia="맑은 고딕" w:hAnsi="맑은 고딕"/>
          <w:b/>
          <w:color w:val="333333"/>
          <w:lang w:eastAsia="ko-KR"/>
        </w:rPr>
        <w:t xml:space="preserve">행정 효율성 증대: </w:t>
      </w:r>
      <w:r w:rsidRPr="00102848">
        <w:rPr>
          <w:rFonts w:ascii="맑은 고딕" w:eastAsia="맑은 고딕" w:hAnsi="맑은 고딕"/>
          <w:color w:val="333333"/>
          <w:lang w:eastAsia="ko-KR"/>
        </w:rPr>
        <w:t>귀화 요건을 갖춘 체류자에게 선제적으로 안내함으로써 서류 보완 및 반려 비율 감소.</w:t>
      </w:r>
    </w:p>
    <w:p w14:paraId="331BDB1C" w14:textId="496A0558" w:rsidR="00EF3FE0" w:rsidRPr="00B873ED" w:rsidRDefault="00B873ED" w:rsidP="00B60602">
      <w:pPr>
        <w:pStyle w:val="a0"/>
        <w:spacing w:before="40" w:after="40" w:line="300" w:lineRule="auto"/>
        <w:rPr>
          <w:rFonts w:ascii="맑은 고딕" w:eastAsia="맑은 고딕" w:hAnsi="맑은 고딕"/>
          <w:lang w:eastAsia="ko-KR"/>
        </w:rPr>
      </w:pPr>
      <w:r w:rsidRPr="00102848">
        <w:rPr>
          <w:rFonts w:ascii="맑은 고딕" w:eastAsia="맑은 고딕" w:hAnsi="맑은 고딕"/>
          <w:b/>
          <w:color w:val="333333"/>
          <w:lang w:eastAsia="ko-KR"/>
        </w:rPr>
        <w:t xml:space="preserve">귀화 성공률 및 </w:t>
      </w:r>
      <w:proofErr w:type="spellStart"/>
      <w:r w:rsidRPr="00102848">
        <w:rPr>
          <w:rFonts w:ascii="맑은 고딕" w:eastAsia="맑은 고딕" w:hAnsi="맑은 고딕"/>
          <w:b/>
          <w:color w:val="333333"/>
          <w:lang w:eastAsia="ko-KR"/>
        </w:rPr>
        <w:t>정착률</w:t>
      </w:r>
      <w:proofErr w:type="spellEnd"/>
      <w:r w:rsidRPr="00102848">
        <w:rPr>
          <w:rFonts w:ascii="맑은 고딕" w:eastAsia="맑은 고딕" w:hAnsi="맑은 고딕"/>
          <w:b/>
          <w:color w:val="333333"/>
          <w:lang w:eastAsia="ko-KR"/>
        </w:rPr>
        <w:t xml:space="preserve"> 제고: </w:t>
      </w:r>
      <w:r w:rsidRPr="00102848">
        <w:rPr>
          <w:rFonts w:ascii="맑은 고딕" w:eastAsia="맑은 고딕" w:hAnsi="맑은 고딕"/>
          <w:color w:val="333333"/>
          <w:lang w:eastAsia="ko-KR"/>
        </w:rPr>
        <w:t xml:space="preserve">연령과 교육 수준에 맞는 교육 제공을 통해 </w:t>
      </w:r>
      <w:proofErr w:type="spellStart"/>
      <w:r w:rsidRPr="00102848">
        <w:rPr>
          <w:rFonts w:ascii="맑은 고딕" w:eastAsia="맑은 고딕" w:hAnsi="맑은 고딕"/>
          <w:color w:val="333333"/>
          <w:lang w:eastAsia="ko-KR"/>
        </w:rPr>
        <w:t>이수율</w:t>
      </w:r>
      <w:proofErr w:type="spellEnd"/>
      <w:r w:rsidRPr="00102848">
        <w:rPr>
          <w:rFonts w:ascii="맑은 고딕" w:eastAsia="맑은 고딕" w:hAnsi="맑은 고딕"/>
          <w:color w:val="333333"/>
          <w:lang w:eastAsia="ko-KR"/>
        </w:rPr>
        <w:t xml:space="preserve"> 향상 및 한국 사회 내 안정적 경제활동 정착 도모.</w:t>
      </w:r>
    </w:p>
    <w:sectPr w:rsidR="00EF3FE0" w:rsidRPr="00B873E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69005A"/>
    <w:multiLevelType w:val="multilevel"/>
    <w:tmpl w:val="5AA6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03970"/>
    <w:multiLevelType w:val="multilevel"/>
    <w:tmpl w:val="5CB2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821414">
    <w:abstractNumId w:val="8"/>
  </w:num>
  <w:num w:numId="2" w16cid:durableId="189345192">
    <w:abstractNumId w:val="6"/>
  </w:num>
  <w:num w:numId="3" w16cid:durableId="2083216428">
    <w:abstractNumId w:val="5"/>
  </w:num>
  <w:num w:numId="4" w16cid:durableId="55512349">
    <w:abstractNumId w:val="4"/>
  </w:num>
  <w:num w:numId="5" w16cid:durableId="1002468488">
    <w:abstractNumId w:val="7"/>
  </w:num>
  <w:num w:numId="6" w16cid:durableId="131289221">
    <w:abstractNumId w:val="3"/>
  </w:num>
  <w:num w:numId="7" w16cid:durableId="897059682">
    <w:abstractNumId w:val="2"/>
  </w:num>
  <w:num w:numId="8" w16cid:durableId="266932628">
    <w:abstractNumId w:val="1"/>
  </w:num>
  <w:num w:numId="9" w16cid:durableId="1127119049">
    <w:abstractNumId w:val="0"/>
  </w:num>
  <w:num w:numId="10" w16cid:durableId="149369117">
    <w:abstractNumId w:val="9"/>
  </w:num>
  <w:num w:numId="11" w16cid:durableId="403915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5A1"/>
    <w:rsid w:val="0006063C"/>
    <w:rsid w:val="000B0A0D"/>
    <w:rsid w:val="00137504"/>
    <w:rsid w:val="0015074B"/>
    <w:rsid w:val="0029639D"/>
    <w:rsid w:val="002C5E96"/>
    <w:rsid w:val="00320B17"/>
    <w:rsid w:val="00326F90"/>
    <w:rsid w:val="003A6281"/>
    <w:rsid w:val="004855E0"/>
    <w:rsid w:val="00500A1C"/>
    <w:rsid w:val="00535E69"/>
    <w:rsid w:val="005A432C"/>
    <w:rsid w:val="006126C4"/>
    <w:rsid w:val="006C4A4B"/>
    <w:rsid w:val="00762FA3"/>
    <w:rsid w:val="007D3A9D"/>
    <w:rsid w:val="008257DD"/>
    <w:rsid w:val="009243B9"/>
    <w:rsid w:val="00935900"/>
    <w:rsid w:val="00A02E06"/>
    <w:rsid w:val="00AA1D8D"/>
    <w:rsid w:val="00B47730"/>
    <w:rsid w:val="00B60602"/>
    <w:rsid w:val="00B873ED"/>
    <w:rsid w:val="00CB0664"/>
    <w:rsid w:val="00EA2061"/>
    <w:rsid w:val="00EC00C5"/>
    <w:rsid w:val="00EF3FE0"/>
    <w:rsid w:val="00FA0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85AF4"/>
  <w14:defaultImageDpi w14:val="300"/>
  <w15:docId w15:val="{9C3867A2-2397-4403-8116-DDC468CC6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332</Words>
  <Characters>1898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</cp:lastModifiedBy>
  <cp:revision>2</cp:revision>
  <dcterms:created xsi:type="dcterms:W3CDTF">2026-10-22T01:22:00Z</dcterms:created>
  <dcterms:modified xsi:type="dcterms:W3CDTF">2026-10-22T01:22:00Z</dcterms:modified>
  <cp:category/>
</cp:coreProperties>
</file>