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rPr>
        <w:id w:val="1692894"/>
        <w:docPartObj>
          <w:docPartGallery w:val="Cover Pages"/>
          <w:docPartUnique/>
        </w:docPartObj>
      </w:sdtPr>
      <w:sdtEndPr>
        <w:rPr>
          <w:rFonts w:ascii="Arial" w:eastAsiaTheme="minorHAnsi" w:hAnsi="Arial" w:cs="Arial"/>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42"/>
          </w:tblGrid>
          <w:tr w:rsidR="00A30219">
            <w:sdt>
              <w:sdtPr>
                <w:rPr>
                  <w:rFonts w:asciiTheme="majorHAnsi" w:eastAsiaTheme="majorEastAsia" w:hAnsiTheme="majorHAnsi" w:cstheme="majorBidi"/>
                </w:rPr>
                <w:alias w:val="Firma"/>
                <w:id w:val="13406915"/>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A30219" w:rsidRDefault="006B55BA" w:rsidP="005A7749">
                    <w:pPr>
                      <w:pStyle w:val="KeinLeerraum"/>
                      <w:rPr>
                        <w:rFonts w:asciiTheme="majorHAnsi" w:eastAsiaTheme="majorEastAsia" w:hAnsiTheme="majorHAnsi" w:cstheme="majorBidi"/>
                      </w:rPr>
                    </w:pPr>
                    <w:r>
                      <w:rPr>
                        <w:rFonts w:asciiTheme="majorHAnsi" w:eastAsiaTheme="majorEastAsia" w:hAnsiTheme="majorHAnsi" w:cstheme="majorBidi"/>
                      </w:rPr>
                      <w:t>HTWG Konstanz</w:t>
                    </w:r>
                  </w:p>
                </w:tc>
              </w:sdtContent>
            </w:sdt>
          </w:tr>
          <w:tr w:rsidR="00A30219" w:rsidTr="00FB2BDB">
            <w:trPr>
              <w:trHeight w:val="2114"/>
            </w:trPr>
            <w:tc>
              <w:tcPr>
                <w:tcW w:w="767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A30219" w:rsidRDefault="00FB2BDB" w:rsidP="00516AC4">
                    <w:pPr>
                      <w:pStyle w:val="KeinLeerraum"/>
                      <w:spacing w:line="240" w:lineRule="auto"/>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Innerbetriebliche Standortplanung 1.</w:t>
                    </w:r>
                    <w:r w:rsidR="00516AC4">
                      <w:rPr>
                        <w:rFonts w:asciiTheme="majorHAnsi" w:eastAsiaTheme="majorEastAsia" w:hAnsiTheme="majorHAnsi" w:cstheme="majorBidi"/>
                        <w:color w:val="4F81BD" w:themeColor="accent1"/>
                        <w:sz w:val="80"/>
                        <w:szCs w:val="80"/>
                      </w:rPr>
                      <w:t>1</w:t>
                    </w:r>
                  </w:p>
                </w:sdtContent>
              </w:sdt>
            </w:tc>
          </w:tr>
          <w:tr w:rsidR="00A30219" w:rsidTr="00FB2BDB">
            <w:trPr>
              <w:trHeight w:val="779"/>
            </w:trPr>
            <w:sdt>
              <w:sdtPr>
                <w:rPr>
                  <w:rFonts w:asciiTheme="majorHAnsi" w:eastAsiaTheme="majorEastAsia" w:hAnsiTheme="majorHAnsi" w:cstheme="majorBidi"/>
                </w:rPr>
                <w:alias w:val="Unt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A30219" w:rsidRDefault="00FB2BDB" w:rsidP="005A7749">
                    <w:pPr>
                      <w:pStyle w:val="KeinLeerraum"/>
                      <w:rPr>
                        <w:rFonts w:asciiTheme="majorHAnsi" w:eastAsiaTheme="majorEastAsia" w:hAnsiTheme="majorHAnsi" w:cstheme="majorBidi"/>
                      </w:rPr>
                    </w:pPr>
                    <w:r>
                      <w:rPr>
                        <w:rFonts w:asciiTheme="majorHAnsi" w:eastAsiaTheme="majorEastAsia" w:hAnsiTheme="majorHAnsi" w:cstheme="majorBidi"/>
                      </w:rPr>
                      <w:t>Anwendung der linearen Optimierung</w:t>
                    </w:r>
                  </w:p>
                </w:tc>
              </w:sdtContent>
            </w:sdt>
          </w:tr>
        </w:tbl>
        <w:p w:rsidR="00A30219" w:rsidRPr="00E3371C" w:rsidRDefault="00A30219" w:rsidP="005A7749">
          <w:pPr>
            <w:jc w:val="both"/>
            <w:rPr>
              <w:rFonts w:cs="Arial"/>
            </w:rPr>
          </w:pPr>
        </w:p>
        <w:p w:rsidR="00A30219" w:rsidRPr="00E3371C" w:rsidRDefault="00A30219" w:rsidP="005A7749">
          <w:pPr>
            <w:jc w:val="both"/>
            <w:rPr>
              <w:rFonts w:cs="Arial"/>
            </w:rPr>
          </w:pPr>
        </w:p>
        <w:tbl>
          <w:tblPr>
            <w:tblpPr w:leftFromText="187" w:rightFromText="187" w:horzAnchor="margin" w:tblpXSpec="center" w:tblpYSpec="bottom"/>
            <w:tblW w:w="4000" w:type="pct"/>
            <w:tblLook w:val="04A0" w:firstRow="1" w:lastRow="0" w:firstColumn="1" w:lastColumn="0" w:noHBand="0" w:noVBand="1"/>
          </w:tblPr>
          <w:tblGrid>
            <w:gridCol w:w="7442"/>
          </w:tblGrid>
          <w:tr w:rsidR="00A30219" w:rsidRPr="00E3371C">
            <w:tc>
              <w:tcPr>
                <w:tcW w:w="7672" w:type="dxa"/>
                <w:tcMar>
                  <w:top w:w="216" w:type="dxa"/>
                  <w:left w:w="115" w:type="dxa"/>
                  <w:bottom w:w="216" w:type="dxa"/>
                  <w:right w:w="115" w:type="dxa"/>
                </w:tcMar>
              </w:tcPr>
              <w:p w:rsidR="00F32436" w:rsidRDefault="00F32436" w:rsidP="00F32436">
                <w:pPr>
                  <w:pStyle w:val="KeinLeerraum"/>
                  <w:rPr>
                    <w:rFonts w:cs="Arial"/>
                    <w:color w:val="4F81BD" w:themeColor="accent1"/>
                  </w:rPr>
                </w:pPr>
              </w:p>
              <w:p w:rsidR="006907D9" w:rsidRDefault="006907D9" w:rsidP="00F32436">
                <w:pPr>
                  <w:pStyle w:val="KeinLeerraum"/>
                  <w:rPr>
                    <w:rFonts w:cs="Arial"/>
                    <w:color w:val="4F81BD" w:themeColor="accent1"/>
                  </w:rPr>
                </w:pPr>
                <w:r>
                  <w:rPr>
                    <w:rFonts w:cs="Arial"/>
                    <w:color w:val="4F81BD" w:themeColor="accent1"/>
                  </w:rPr>
                  <w:t>Jenny Schwarz  288236</w:t>
                </w:r>
              </w:p>
              <w:p w:rsidR="00A30219" w:rsidRDefault="00F32436" w:rsidP="005A7749">
                <w:pPr>
                  <w:pStyle w:val="KeinLeerraum"/>
                  <w:rPr>
                    <w:rFonts w:cs="Arial"/>
                    <w:color w:val="4F81BD" w:themeColor="accent1"/>
                  </w:rPr>
                </w:pPr>
                <w:r>
                  <w:rPr>
                    <w:rFonts w:cs="Arial"/>
                    <w:color w:val="4F81BD" w:themeColor="accent1"/>
                  </w:rPr>
                  <w:t>Sarah Amann     288182</w:t>
                </w:r>
              </w:p>
              <w:p w:rsidR="00AF2B58" w:rsidRDefault="00AF2B58" w:rsidP="005A7749">
                <w:pPr>
                  <w:pStyle w:val="KeinLeerraum"/>
                  <w:rPr>
                    <w:rFonts w:cs="Arial"/>
                    <w:color w:val="4F81BD" w:themeColor="accent1"/>
                  </w:rPr>
                </w:pPr>
              </w:p>
              <w:p w:rsidR="00AF2B58" w:rsidRPr="00E3371C" w:rsidRDefault="00AF2B58" w:rsidP="005A7749">
                <w:pPr>
                  <w:pStyle w:val="KeinLeerraum"/>
                  <w:rPr>
                    <w:rFonts w:cs="Arial"/>
                    <w:color w:val="4F81BD" w:themeColor="accent1"/>
                  </w:rPr>
                </w:pPr>
              </w:p>
              <w:sdt>
                <w:sdtPr>
                  <w:rPr>
                    <w:rFonts w:cs="Arial"/>
                    <w:color w:val="4F81BD" w:themeColor="accent1"/>
                  </w:rPr>
                  <w:alias w:val="Datum"/>
                  <w:id w:val="13406932"/>
                  <w:dataBinding w:prefixMappings="xmlns:ns0='http://schemas.microsoft.com/office/2006/coverPageProps'" w:xpath="/ns0:CoverPageProperties[1]/ns0:PublishDate[1]" w:storeItemID="{55AF091B-3C7A-41E3-B477-F2FDAA23CFDA}"/>
                  <w:date w:fullDate="2015-06-30T00:00:00Z">
                    <w:dateFormat w:val="dd.MM.yyyy"/>
                    <w:lid w:val="de-DE"/>
                    <w:storeMappedDataAs w:val="dateTime"/>
                    <w:calendar w:val="gregorian"/>
                  </w:date>
                </w:sdtPr>
                <w:sdtEndPr/>
                <w:sdtContent>
                  <w:p w:rsidR="00A30219" w:rsidRPr="00E3371C" w:rsidRDefault="00A017C1" w:rsidP="005A7749">
                    <w:pPr>
                      <w:pStyle w:val="KeinLeerraum"/>
                      <w:rPr>
                        <w:rFonts w:cs="Arial"/>
                        <w:color w:val="4F81BD" w:themeColor="accent1"/>
                      </w:rPr>
                    </w:pPr>
                    <w:r>
                      <w:rPr>
                        <w:rFonts w:cs="Arial"/>
                        <w:color w:val="4F81BD" w:themeColor="accent1"/>
                      </w:rPr>
                      <w:t>30.06.2015</w:t>
                    </w:r>
                  </w:p>
                </w:sdtContent>
              </w:sdt>
              <w:p w:rsidR="00A30219" w:rsidRPr="00E3371C" w:rsidRDefault="00A30219" w:rsidP="005A7749">
                <w:pPr>
                  <w:pStyle w:val="KeinLeerraum"/>
                  <w:rPr>
                    <w:rFonts w:cs="Arial"/>
                    <w:color w:val="4F81BD" w:themeColor="accent1"/>
                  </w:rPr>
                </w:pPr>
              </w:p>
            </w:tc>
          </w:tr>
        </w:tbl>
        <w:p w:rsidR="00A30219" w:rsidRPr="00E3371C" w:rsidRDefault="00A30219" w:rsidP="005A7749">
          <w:pPr>
            <w:jc w:val="both"/>
            <w:rPr>
              <w:rFonts w:cs="Arial"/>
            </w:rPr>
          </w:pPr>
        </w:p>
        <w:p w:rsidR="00A30219" w:rsidRPr="00E3371C" w:rsidRDefault="00A30219" w:rsidP="005A7749">
          <w:pPr>
            <w:spacing w:line="276" w:lineRule="auto"/>
            <w:jc w:val="both"/>
            <w:rPr>
              <w:rFonts w:cs="Arial"/>
            </w:rPr>
          </w:pPr>
          <w:r w:rsidRPr="00E3371C">
            <w:rPr>
              <w:rFonts w:cs="Arial"/>
            </w:rPr>
            <w:br w:type="page"/>
          </w:r>
        </w:p>
      </w:sdtContent>
    </w:sdt>
    <w:sdt>
      <w:sdtPr>
        <w:rPr>
          <w:rFonts w:cs="Arial"/>
        </w:rPr>
        <w:id w:val="16602845"/>
        <w:docPartObj>
          <w:docPartGallery w:val="Table of Contents"/>
          <w:docPartUnique/>
        </w:docPartObj>
      </w:sdtPr>
      <w:sdtEndPr/>
      <w:sdtContent>
        <w:p w:rsidR="00FF633B" w:rsidRPr="00E3371C" w:rsidRDefault="00650B9A" w:rsidP="005A7749">
          <w:pPr>
            <w:jc w:val="both"/>
            <w:rPr>
              <w:rFonts w:eastAsiaTheme="majorEastAsia" w:cs="Arial"/>
              <w:b/>
              <w:bCs/>
              <w:color w:val="365F91" w:themeColor="accent1" w:themeShade="BF"/>
              <w:sz w:val="36"/>
              <w:szCs w:val="28"/>
            </w:rPr>
          </w:pPr>
          <w:r w:rsidRPr="00E3371C">
            <w:rPr>
              <w:rStyle w:val="berschrift1Zchn"/>
              <w:rFonts w:cs="Arial"/>
            </w:rPr>
            <w:t>Inhaltsverzeichnis</w:t>
          </w:r>
        </w:p>
        <w:p w:rsidR="004966DA" w:rsidRDefault="00F366AB">
          <w:pPr>
            <w:pStyle w:val="Verzeichnis1"/>
            <w:tabs>
              <w:tab w:val="right" w:leader="dot" w:pos="9062"/>
            </w:tabs>
            <w:rPr>
              <w:rFonts w:asciiTheme="minorHAnsi" w:eastAsiaTheme="minorEastAsia" w:hAnsiTheme="minorHAnsi"/>
              <w:noProof/>
              <w:sz w:val="22"/>
              <w:lang w:eastAsia="de-DE"/>
            </w:rPr>
          </w:pPr>
          <w:r w:rsidRPr="00E3371C">
            <w:rPr>
              <w:rFonts w:cs="Arial"/>
            </w:rPr>
            <w:fldChar w:fldCharType="begin"/>
          </w:r>
          <w:r w:rsidR="00650B9A" w:rsidRPr="00E3371C">
            <w:rPr>
              <w:rFonts w:cs="Arial"/>
            </w:rPr>
            <w:instrText xml:space="preserve"> TOC \o "1-3" \h \z \u </w:instrText>
          </w:r>
          <w:r w:rsidRPr="00E3371C">
            <w:rPr>
              <w:rFonts w:cs="Arial"/>
            </w:rPr>
            <w:fldChar w:fldCharType="separate"/>
          </w:r>
          <w:hyperlink w:anchor="_Toc423439593" w:history="1">
            <w:r w:rsidR="004966DA" w:rsidRPr="00083CE2">
              <w:rPr>
                <w:rStyle w:val="Hyperlink"/>
                <w:rFonts w:cs="Arial"/>
                <w:noProof/>
              </w:rPr>
              <w:t>Einleitung</w:t>
            </w:r>
            <w:r w:rsidR="004966DA">
              <w:rPr>
                <w:noProof/>
                <w:webHidden/>
              </w:rPr>
              <w:tab/>
            </w:r>
            <w:r w:rsidR="004966DA">
              <w:rPr>
                <w:noProof/>
                <w:webHidden/>
              </w:rPr>
              <w:fldChar w:fldCharType="begin"/>
            </w:r>
            <w:r w:rsidR="004966DA">
              <w:rPr>
                <w:noProof/>
                <w:webHidden/>
              </w:rPr>
              <w:instrText xml:space="preserve"> PAGEREF _Toc423439593 \h </w:instrText>
            </w:r>
            <w:r w:rsidR="004966DA">
              <w:rPr>
                <w:noProof/>
                <w:webHidden/>
              </w:rPr>
            </w:r>
            <w:r w:rsidR="004966DA">
              <w:rPr>
                <w:noProof/>
                <w:webHidden/>
              </w:rPr>
              <w:fldChar w:fldCharType="separate"/>
            </w:r>
            <w:r w:rsidR="004966DA">
              <w:rPr>
                <w:noProof/>
                <w:webHidden/>
              </w:rPr>
              <w:t>3</w:t>
            </w:r>
            <w:r w:rsidR="004966DA">
              <w:rPr>
                <w:noProof/>
                <w:webHidden/>
              </w:rPr>
              <w:fldChar w:fldCharType="end"/>
            </w:r>
          </w:hyperlink>
        </w:p>
        <w:p w:rsidR="004966DA" w:rsidRDefault="004966DA">
          <w:pPr>
            <w:pStyle w:val="Verzeichnis1"/>
            <w:tabs>
              <w:tab w:val="right" w:leader="dot" w:pos="9062"/>
            </w:tabs>
            <w:rPr>
              <w:rFonts w:asciiTheme="minorHAnsi" w:eastAsiaTheme="minorEastAsia" w:hAnsiTheme="minorHAnsi"/>
              <w:noProof/>
              <w:sz w:val="22"/>
              <w:lang w:eastAsia="de-DE"/>
            </w:rPr>
          </w:pPr>
          <w:hyperlink w:anchor="_Toc423439594" w:history="1">
            <w:r w:rsidRPr="00083CE2">
              <w:rPr>
                <w:rStyle w:val="Hyperlink"/>
                <w:noProof/>
              </w:rPr>
              <w:t>Klassen</w:t>
            </w:r>
            <w:r>
              <w:rPr>
                <w:noProof/>
                <w:webHidden/>
              </w:rPr>
              <w:tab/>
            </w:r>
            <w:r>
              <w:rPr>
                <w:noProof/>
                <w:webHidden/>
              </w:rPr>
              <w:fldChar w:fldCharType="begin"/>
            </w:r>
            <w:r>
              <w:rPr>
                <w:noProof/>
                <w:webHidden/>
              </w:rPr>
              <w:instrText xml:space="preserve"> PAGEREF _Toc423439594 \h </w:instrText>
            </w:r>
            <w:r>
              <w:rPr>
                <w:noProof/>
                <w:webHidden/>
              </w:rPr>
            </w:r>
            <w:r>
              <w:rPr>
                <w:noProof/>
                <w:webHidden/>
              </w:rPr>
              <w:fldChar w:fldCharType="separate"/>
            </w:r>
            <w:r>
              <w:rPr>
                <w:noProof/>
                <w:webHidden/>
              </w:rPr>
              <w:t>4</w:t>
            </w:r>
            <w:r>
              <w:rPr>
                <w:noProof/>
                <w:webHidden/>
              </w:rPr>
              <w:fldChar w:fldCharType="end"/>
            </w:r>
          </w:hyperlink>
        </w:p>
        <w:p w:rsidR="004966DA" w:rsidRDefault="004966DA">
          <w:pPr>
            <w:pStyle w:val="Verzeichnis1"/>
            <w:tabs>
              <w:tab w:val="right" w:leader="dot" w:pos="9062"/>
            </w:tabs>
            <w:rPr>
              <w:rFonts w:asciiTheme="minorHAnsi" w:eastAsiaTheme="minorEastAsia" w:hAnsiTheme="minorHAnsi"/>
              <w:noProof/>
              <w:sz w:val="22"/>
              <w:lang w:eastAsia="de-DE"/>
            </w:rPr>
          </w:pPr>
          <w:hyperlink w:anchor="_Toc423439595" w:history="1">
            <w:r w:rsidRPr="00083CE2">
              <w:rPr>
                <w:rStyle w:val="Hyperlink"/>
                <w:noProof/>
              </w:rPr>
              <w:t>Berechnung starten</w:t>
            </w:r>
            <w:r>
              <w:rPr>
                <w:noProof/>
                <w:webHidden/>
              </w:rPr>
              <w:tab/>
            </w:r>
            <w:r>
              <w:rPr>
                <w:noProof/>
                <w:webHidden/>
              </w:rPr>
              <w:fldChar w:fldCharType="begin"/>
            </w:r>
            <w:r>
              <w:rPr>
                <w:noProof/>
                <w:webHidden/>
              </w:rPr>
              <w:instrText xml:space="preserve"> PAGEREF _Toc423439595 \h </w:instrText>
            </w:r>
            <w:r>
              <w:rPr>
                <w:noProof/>
                <w:webHidden/>
              </w:rPr>
            </w:r>
            <w:r>
              <w:rPr>
                <w:noProof/>
                <w:webHidden/>
              </w:rPr>
              <w:fldChar w:fldCharType="separate"/>
            </w:r>
            <w:r>
              <w:rPr>
                <w:noProof/>
                <w:webHidden/>
              </w:rPr>
              <w:t>5</w:t>
            </w:r>
            <w:r>
              <w:rPr>
                <w:noProof/>
                <w:webHidden/>
              </w:rPr>
              <w:fldChar w:fldCharType="end"/>
            </w:r>
          </w:hyperlink>
        </w:p>
        <w:p w:rsidR="004966DA" w:rsidRDefault="004966DA">
          <w:pPr>
            <w:pStyle w:val="Verzeichnis1"/>
            <w:tabs>
              <w:tab w:val="right" w:leader="dot" w:pos="9062"/>
            </w:tabs>
            <w:rPr>
              <w:rFonts w:asciiTheme="minorHAnsi" w:eastAsiaTheme="minorEastAsia" w:hAnsiTheme="minorHAnsi"/>
              <w:noProof/>
              <w:sz w:val="22"/>
              <w:lang w:eastAsia="de-DE"/>
            </w:rPr>
          </w:pPr>
          <w:hyperlink w:anchor="_Toc423439596" w:history="1">
            <w:r w:rsidRPr="00083CE2">
              <w:rPr>
                <w:rStyle w:val="Hyperlink"/>
                <w:noProof/>
              </w:rPr>
              <w:t xml:space="preserve">Initialisierung – </w:t>
            </w:r>
            <w:r w:rsidRPr="00083CE2">
              <w:rPr>
                <w:rStyle w:val="Hyperlink"/>
                <w:rFonts w:ascii="Courier New" w:hAnsi="Courier New" w:cs="Courier New"/>
                <w:noProof/>
              </w:rPr>
              <w:t>Init()</w:t>
            </w:r>
            <w:r>
              <w:rPr>
                <w:noProof/>
                <w:webHidden/>
              </w:rPr>
              <w:tab/>
            </w:r>
            <w:r>
              <w:rPr>
                <w:noProof/>
                <w:webHidden/>
              </w:rPr>
              <w:fldChar w:fldCharType="begin"/>
            </w:r>
            <w:r>
              <w:rPr>
                <w:noProof/>
                <w:webHidden/>
              </w:rPr>
              <w:instrText xml:space="preserve"> PAGEREF _Toc423439596 \h </w:instrText>
            </w:r>
            <w:r>
              <w:rPr>
                <w:noProof/>
                <w:webHidden/>
              </w:rPr>
            </w:r>
            <w:r>
              <w:rPr>
                <w:noProof/>
                <w:webHidden/>
              </w:rPr>
              <w:fldChar w:fldCharType="separate"/>
            </w:r>
            <w:r>
              <w:rPr>
                <w:noProof/>
                <w:webHidden/>
              </w:rPr>
              <w:t>6</w:t>
            </w:r>
            <w:r>
              <w:rPr>
                <w:noProof/>
                <w:webHidden/>
              </w:rPr>
              <w:fldChar w:fldCharType="end"/>
            </w:r>
          </w:hyperlink>
        </w:p>
        <w:p w:rsidR="004966DA" w:rsidRDefault="004966DA">
          <w:pPr>
            <w:pStyle w:val="Verzeichnis1"/>
            <w:tabs>
              <w:tab w:val="right" w:leader="dot" w:pos="9062"/>
            </w:tabs>
            <w:rPr>
              <w:rFonts w:asciiTheme="minorHAnsi" w:eastAsiaTheme="minorEastAsia" w:hAnsiTheme="minorHAnsi"/>
              <w:noProof/>
              <w:sz w:val="22"/>
              <w:lang w:eastAsia="de-DE"/>
            </w:rPr>
          </w:pPr>
          <w:hyperlink w:anchor="_Toc423439597" w:history="1">
            <w:r w:rsidRPr="00083CE2">
              <w:rPr>
                <w:rStyle w:val="Hyperlink"/>
                <w:noProof/>
              </w:rPr>
              <w:t xml:space="preserve">Daten einlesen – </w:t>
            </w:r>
            <w:r w:rsidRPr="00083CE2">
              <w:rPr>
                <w:rStyle w:val="Hyperlink"/>
                <w:rFonts w:ascii="Courier New" w:hAnsi="Courier New" w:cs="Courier New"/>
                <w:noProof/>
              </w:rPr>
              <w:t>EingabeDaten()</w:t>
            </w:r>
            <w:r>
              <w:rPr>
                <w:noProof/>
                <w:webHidden/>
              </w:rPr>
              <w:tab/>
            </w:r>
            <w:r>
              <w:rPr>
                <w:noProof/>
                <w:webHidden/>
              </w:rPr>
              <w:fldChar w:fldCharType="begin"/>
            </w:r>
            <w:r>
              <w:rPr>
                <w:noProof/>
                <w:webHidden/>
              </w:rPr>
              <w:instrText xml:space="preserve"> PAGEREF _Toc423439597 \h </w:instrText>
            </w:r>
            <w:r>
              <w:rPr>
                <w:noProof/>
                <w:webHidden/>
              </w:rPr>
            </w:r>
            <w:r>
              <w:rPr>
                <w:noProof/>
                <w:webHidden/>
              </w:rPr>
              <w:fldChar w:fldCharType="separate"/>
            </w:r>
            <w:r>
              <w:rPr>
                <w:noProof/>
                <w:webHidden/>
              </w:rPr>
              <w:t>7</w:t>
            </w:r>
            <w:r>
              <w:rPr>
                <w:noProof/>
                <w:webHidden/>
              </w:rPr>
              <w:fldChar w:fldCharType="end"/>
            </w:r>
          </w:hyperlink>
        </w:p>
        <w:p w:rsidR="004966DA" w:rsidRDefault="004966DA">
          <w:pPr>
            <w:pStyle w:val="Verzeichnis1"/>
            <w:tabs>
              <w:tab w:val="right" w:leader="dot" w:pos="9062"/>
            </w:tabs>
            <w:rPr>
              <w:rFonts w:asciiTheme="minorHAnsi" w:eastAsiaTheme="minorEastAsia" w:hAnsiTheme="minorHAnsi"/>
              <w:noProof/>
              <w:sz w:val="22"/>
              <w:lang w:eastAsia="de-DE"/>
            </w:rPr>
          </w:pPr>
          <w:hyperlink w:anchor="_Toc423439598" w:history="1">
            <w:r w:rsidRPr="00083CE2">
              <w:rPr>
                <w:rStyle w:val="Hyperlink"/>
                <w:noProof/>
              </w:rPr>
              <w:t xml:space="preserve">Zuordnungsmatrix berechnen – </w:t>
            </w:r>
            <w:r w:rsidRPr="00083CE2">
              <w:rPr>
                <w:rStyle w:val="Hyperlink"/>
                <w:rFonts w:ascii="Courier New" w:hAnsi="Courier New" w:cs="Courier New"/>
                <w:noProof/>
              </w:rPr>
              <w:t>BerechneMatrix()</w:t>
            </w:r>
            <w:r>
              <w:rPr>
                <w:noProof/>
                <w:webHidden/>
              </w:rPr>
              <w:tab/>
            </w:r>
            <w:r>
              <w:rPr>
                <w:noProof/>
                <w:webHidden/>
              </w:rPr>
              <w:fldChar w:fldCharType="begin"/>
            </w:r>
            <w:r>
              <w:rPr>
                <w:noProof/>
                <w:webHidden/>
              </w:rPr>
              <w:instrText xml:space="preserve"> PAGEREF _Toc423439598 \h </w:instrText>
            </w:r>
            <w:r>
              <w:rPr>
                <w:noProof/>
                <w:webHidden/>
              </w:rPr>
            </w:r>
            <w:r>
              <w:rPr>
                <w:noProof/>
                <w:webHidden/>
              </w:rPr>
              <w:fldChar w:fldCharType="separate"/>
            </w:r>
            <w:r>
              <w:rPr>
                <w:noProof/>
                <w:webHidden/>
              </w:rPr>
              <w:t>8</w:t>
            </w:r>
            <w:r>
              <w:rPr>
                <w:noProof/>
                <w:webHidden/>
              </w:rPr>
              <w:fldChar w:fldCharType="end"/>
            </w:r>
          </w:hyperlink>
        </w:p>
        <w:p w:rsidR="004966DA" w:rsidRDefault="004966DA">
          <w:pPr>
            <w:pStyle w:val="Verzeichnis1"/>
            <w:tabs>
              <w:tab w:val="right" w:leader="dot" w:pos="9062"/>
            </w:tabs>
            <w:rPr>
              <w:rFonts w:asciiTheme="minorHAnsi" w:eastAsiaTheme="minorEastAsia" w:hAnsiTheme="minorHAnsi"/>
              <w:noProof/>
              <w:sz w:val="22"/>
              <w:lang w:eastAsia="de-DE"/>
            </w:rPr>
          </w:pPr>
          <w:hyperlink w:anchor="_Toc423439599" w:history="1">
            <w:r w:rsidRPr="00083CE2">
              <w:rPr>
                <w:rStyle w:val="Hyperlink"/>
                <w:noProof/>
              </w:rPr>
              <w:t>Lösungsverfahren</w:t>
            </w:r>
            <w:r>
              <w:rPr>
                <w:noProof/>
                <w:webHidden/>
              </w:rPr>
              <w:tab/>
            </w:r>
            <w:r>
              <w:rPr>
                <w:noProof/>
                <w:webHidden/>
              </w:rPr>
              <w:fldChar w:fldCharType="begin"/>
            </w:r>
            <w:r>
              <w:rPr>
                <w:noProof/>
                <w:webHidden/>
              </w:rPr>
              <w:instrText xml:space="preserve"> PAGEREF _Toc423439599 \h </w:instrText>
            </w:r>
            <w:r>
              <w:rPr>
                <w:noProof/>
                <w:webHidden/>
              </w:rPr>
            </w:r>
            <w:r>
              <w:rPr>
                <w:noProof/>
                <w:webHidden/>
              </w:rPr>
              <w:fldChar w:fldCharType="separate"/>
            </w:r>
            <w:r>
              <w:rPr>
                <w:noProof/>
                <w:webHidden/>
              </w:rPr>
              <w:t>10</w:t>
            </w:r>
            <w:r>
              <w:rPr>
                <w:noProof/>
                <w:webHidden/>
              </w:rPr>
              <w:fldChar w:fldCharType="end"/>
            </w:r>
          </w:hyperlink>
        </w:p>
        <w:p w:rsidR="004966DA" w:rsidRDefault="004966DA">
          <w:pPr>
            <w:pStyle w:val="Verzeichnis2"/>
            <w:tabs>
              <w:tab w:val="right" w:leader="dot" w:pos="9062"/>
            </w:tabs>
            <w:rPr>
              <w:rFonts w:asciiTheme="minorHAnsi" w:eastAsiaTheme="minorEastAsia" w:hAnsiTheme="minorHAnsi"/>
              <w:noProof/>
              <w:sz w:val="22"/>
              <w:lang w:eastAsia="de-DE"/>
            </w:rPr>
          </w:pPr>
          <w:hyperlink w:anchor="_Toc423439600" w:history="1">
            <w:r w:rsidRPr="00083CE2">
              <w:rPr>
                <w:rStyle w:val="Hyperlink"/>
                <w:noProof/>
              </w:rPr>
              <w:t xml:space="preserve">Enumeration – </w:t>
            </w:r>
            <w:r w:rsidRPr="00083CE2">
              <w:rPr>
                <w:rStyle w:val="Hyperlink"/>
                <w:rFonts w:ascii="Courier New" w:hAnsi="Courier New" w:cs="Courier New"/>
                <w:noProof/>
              </w:rPr>
              <w:t>RechneEnumeration()</w:t>
            </w:r>
            <w:r>
              <w:rPr>
                <w:noProof/>
                <w:webHidden/>
              </w:rPr>
              <w:tab/>
            </w:r>
            <w:r>
              <w:rPr>
                <w:noProof/>
                <w:webHidden/>
              </w:rPr>
              <w:fldChar w:fldCharType="begin"/>
            </w:r>
            <w:r>
              <w:rPr>
                <w:noProof/>
                <w:webHidden/>
              </w:rPr>
              <w:instrText xml:space="preserve"> PAGEREF _Toc423439600 \h </w:instrText>
            </w:r>
            <w:r>
              <w:rPr>
                <w:noProof/>
                <w:webHidden/>
              </w:rPr>
            </w:r>
            <w:r>
              <w:rPr>
                <w:noProof/>
                <w:webHidden/>
              </w:rPr>
              <w:fldChar w:fldCharType="separate"/>
            </w:r>
            <w:r>
              <w:rPr>
                <w:noProof/>
                <w:webHidden/>
              </w:rPr>
              <w:t>10</w:t>
            </w:r>
            <w:r>
              <w:rPr>
                <w:noProof/>
                <w:webHidden/>
              </w:rPr>
              <w:fldChar w:fldCharType="end"/>
            </w:r>
          </w:hyperlink>
        </w:p>
        <w:p w:rsidR="004966DA" w:rsidRDefault="004966DA">
          <w:pPr>
            <w:pStyle w:val="Verzeichnis2"/>
            <w:tabs>
              <w:tab w:val="right" w:leader="dot" w:pos="9062"/>
            </w:tabs>
            <w:rPr>
              <w:rFonts w:asciiTheme="minorHAnsi" w:eastAsiaTheme="minorEastAsia" w:hAnsiTheme="minorHAnsi"/>
              <w:noProof/>
              <w:sz w:val="22"/>
              <w:lang w:eastAsia="de-DE"/>
            </w:rPr>
          </w:pPr>
          <w:hyperlink w:anchor="_Toc423439601" w:history="1">
            <w:r w:rsidRPr="00083CE2">
              <w:rPr>
                <w:rStyle w:val="Hyperlink"/>
                <w:noProof/>
              </w:rPr>
              <w:t xml:space="preserve">Entscheidungsbaumverfahren – </w:t>
            </w:r>
            <w:r w:rsidRPr="00083CE2">
              <w:rPr>
                <w:rStyle w:val="Hyperlink"/>
                <w:rFonts w:ascii="Courier New" w:hAnsi="Courier New" w:cs="Courier New"/>
                <w:noProof/>
              </w:rPr>
              <w:t>RechneEntscheidungsbaum()</w:t>
            </w:r>
            <w:r>
              <w:rPr>
                <w:noProof/>
                <w:webHidden/>
              </w:rPr>
              <w:tab/>
            </w:r>
            <w:r>
              <w:rPr>
                <w:noProof/>
                <w:webHidden/>
              </w:rPr>
              <w:fldChar w:fldCharType="begin"/>
            </w:r>
            <w:r>
              <w:rPr>
                <w:noProof/>
                <w:webHidden/>
              </w:rPr>
              <w:instrText xml:space="preserve"> PAGEREF _Toc423439601 \h </w:instrText>
            </w:r>
            <w:r>
              <w:rPr>
                <w:noProof/>
                <w:webHidden/>
              </w:rPr>
            </w:r>
            <w:r>
              <w:rPr>
                <w:noProof/>
                <w:webHidden/>
              </w:rPr>
              <w:fldChar w:fldCharType="separate"/>
            </w:r>
            <w:r>
              <w:rPr>
                <w:noProof/>
                <w:webHidden/>
              </w:rPr>
              <w:t>16</w:t>
            </w:r>
            <w:r>
              <w:rPr>
                <w:noProof/>
                <w:webHidden/>
              </w:rPr>
              <w:fldChar w:fldCharType="end"/>
            </w:r>
          </w:hyperlink>
        </w:p>
        <w:p w:rsidR="004966DA" w:rsidRDefault="004966DA">
          <w:pPr>
            <w:pStyle w:val="Verzeichnis1"/>
            <w:tabs>
              <w:tab w:val="right" w:leader="dot" w:pos="9062"/>
            </w:tabs>
            <w:rPr>
              <w:rFonts w:asciiTheme="minorHAnsi" w:eastAsiaTheme="minorEastAsia" w:hAnsiTheme="minorHAnsi"/>
              <w:noProof/>
              <w:sz w:val="22"/>
              <w:lang w:eastAsia="de-DE"/>
            </w:rPr>
          </w:pPr>
          <w:hyperlink w:anchor="_Toc423439602" w:history="1">
            <w:r w:rsidRPr="00083CE2">
              <w:rPr>
                <w:rStyle w:val="Hyperlink"/>
                <w:noProof/>
              </w:rPr>
              <w:t>Abbildungsverzeichnis</w:t>
            </w:r>
            <w:r>
              <w:rPr>
                <w:noProof/>
                <w:webHidden/>
              </w:rPr>
              <w:tab/>
            </w:r>
            <w:r>
              <w:rPr>
                <w:noProof/>
                <w:webHidden/>
              </w:rPr>
              <w:fldChar w:fldCharType="begin"/>
            </w:r>
            <w:r>
              <w:rPr>
                <w:noProof/>
                <w:webHidden/>
              </w:rPr>
              <w:instrText xml:space="preserve"> PAGEREF _Toc423439602 \h </w:instrText>
            </w:r>
            <w:r>
              <w:rPr>
                <w:noProof/>
                <w:webHidden/>
              </w:rPr>
            </w:r>
            <w:r>
              <w:rPr>
                <w:noProof/>
                <w:webHidden/>
              </w:rPr>
              <w:fldChar w:fldCharType="separate"/>
            </w:r>
            <w:r>
              <w:rPr>
                <w:noProof/>
                <w:webHidden/>
              </w:rPr>
              <w:t>34</w:t>
            </w:r>
            <w:r>
              <w:rPr>
                <w:noProof/>
                <w:webHidden/>
              </w:rPr>
              <w:fldChar w:fldCharType="end"/>
            </w:r>
          </w:hyperlink>
        </w:p>
        <w:p w:rsidR="00650B9A" w:rsidRPr="00E3371C" w:rsidRDefault="00F366AB" w:rsidP="005A7749">
          <w:pPr>
            <w:jc w:val="both"/>
            <w:rPr>
              <w:rFonts w:cs="Arial"/>
            </w:rPr>
          </w:pPr>
          <w:r w:rsidRPr="00E3371C">
            <w:rPr>
              <w:rFonts w:cs="Arial"/>
            </w:rPr>
            <w:fldChar w:fldCharType="end"/>
          </w:r>
        </w:p>
      </w:sdtContent>
    </w:sdt>
    <w:p w:rsidR="001D0F1B" w:rsidRPr="00E3371C" w:rsidRDefault="00650B9A" w:rsidP="005A7749">
      <w:pPr>
        <w:jc w:val="both"/>
        <w:rPr>
          <w:rFonts w:cs="Arial"/>
        </w:rPr>
      </w:pPr>
      <w:r w:rsidRPr="00E3371C">
        <w:rPr>
          <w:rFonts w:cs="Arial"/>
        </w:rPr>
        <w:br w:type="page"/>
      </w:r>
    </w:p>
    <w:p w:rsidR="00FA0913" w:rsidRDefault="00A017C1" w:rsidP="005A7749">
      <w:pPr>
        <w:pStyle w:val="berschrift1"/>
        <w:jc w:val="both"/>
        <w:rPr>
          <w:rFonts w:cs="Arial"/>
        </w:rPr>
      </w:pPr>
      <w:bookmarkStart w:id="0" w:name="_Toc423439593"/>
      <w:r>
        <w:rPr>
          <w:rFonts w:cs="Arial"/>
        </w:rPr>
        <w:lastRenderedPageBreak/>
        <w:t>Einleitung</w:t>
      </w:r>
      <w:bookmarkEnd w:id="0"/>
    </w:p>
    <w:p w:rsidR="00AF2B58" w:rsidRDefault="00AF2B58" w:rsidP="00AF2B58">
      <w:pPr>
        <w:jc w:val="both"/>
      </w:pPr>
      <w:r>
        <w:t xml:space="preserve">Da die Methode keinen Solver benutzt, erfolgt die Berechnung innerhalb der vorhandenen Klassen. Um die Berechnung eventuell zu einem späteren Zeitpunkt durch das Einbinden eines </w:t>
      </w:r>
      <w:proofErr w:type="spellStart"/>
      <w:proofErr w:type="gramStart"/>
      <w:r>
        <w:t>Solvers</w:t>
      </w:r>
      <w:proofErr w:type="spellEnd"/>
      <w:proofErr w:type="gramEnd"/>
      <w:r>
        <w:t xml:space="preserve"> abzulösen, wird im Folgenden die Berechnung einmal genauer untersucht.</w:t>
      </w:r>
    </w:p>
    <w:p w:rsidR="00FF062A" w:rsidRDefault="00FF062A" w:rsidP="005A7749">
      <w:pPr>
        <w:spacing w:line="276" w:lineRule="auto"/>
        <w:jc w:val="both"/>
      </w:pPr>
      <w:r>
        <w:br w:type="page"/>
      </w:r>
    </w:p>
    <w:p w:rsidR="00A56FE3" w:rsidRDefault="00A56FE3" w:rsidP="00AF2B58">
      <w:pPr>
        <w:pStyle w:val="berschrift1"/>
      </w:pPr>
      <w:bookmarkStart w:id="1" w:name="_Toc423439594"/>
      <w:r>
        <w:lastRenderedPageBreak/>
        <w:t>Klassen</w:t>
      </w:r>
      <w:bookmarkEnd w:id="1"/>
    </w:p>
    <w:p w:rsidR="003C65A2" w:rsidRDefault="003C65A2" w:rsidP="006F70EB">
      <w:pPr>
        <w:jc w:val="both"/>
      </w:pPr>
      <w:r>
        <w:t>Die Methode besteht aus folgenden Klassen:</w:t>
      </w:r>
    </w:p>
    <w:p w:rsidR="003C65A2" w:rsidRPr="00F35F11" w:rsidRDefault="003C65A2" w:rsidP="003C65A2">
      <w:pPr>
        <w:pStyle w:val="Listenabsatz"/>
        <w:numPr>
          <w:ilvl w:val="0"/>
          <w:numId w:val="5"/>
        </w:numPr>
        <w:jc w:val="both"/>
        <w:rPr>
          <w:color w:val="4F81BD" w:themeColor="accent1"/>
          <w:sz w:val="18"/>
          <w:szCs w:val="18"/>
        </w:rPr>
      </w:pPr>
      <w:proofErr w:type="spellStart"/>
      <w:r>
        <w:t>Anzeige.pas</w:t>
      </w:r>
      <w:proofErr w:type="spellEnd"/>
    </w:p>
    <w:p w:rsidR="00F35F11" w:rsidRPr="003C65A2" w:rsidRDefault="00F35F11" w:rsidP="003C65A2">
      <w:pPr>
        <w:pStyle w:val="Listenabsatz"/>
        <w:numPr>
          <w:ilvl w:val="0"/>
          <w:numId w:val="5"/>
        </w:numPr>
        <w:jc w:val="both"/>
        <w:rPr>
          <w:color w:val="4F81BD" w:themeColor="accent1"/>
          <w:sz w:val="18"/>
          <w:szCs w:val="18"/>
        </w:rPr>
      </w:pPr>
      <w:proofErr w:type="spellStart"/>
      <w:r>
        <w:t>Berechnung.pas</w:t>
      </w:r>
      <w:proofErr w:type="spellEnd"/>
    </w:p>
    <w:p w:rsidR="003C65A2" w:rsidRPr="00F35F11" w:rsidRDefault="003C65A2" w:rsidP="003C65A2">
      <w:pPr>
        <w:pStyle w:val="Listenabsatz"/>
        <w:numPr>
          <w:ilvl w:val="0"/>
          <w:numId w:val="5"/>
        </w:numPr>
        <w:jc w:val="both"/>
        <w:rPr>
          <w:color w:val="4F81BD" w:themeColor="accent1"/>
          <w:sz w:val="18"/>
          <w:szCs w:val="18"/>
        </w:rPr>
      </w:pPr>
      <w:proofErr w:type="spellStart"/>
      <w:r>
        <w:t>Einstellungen.pas</w:t>
      </w:r>
      <w:proofErr w:type="spellEnd"/>
    </w:p>
    <w:p w:rsidR="00F35F11" w:rsidRPr="00F35F11" w:rsidRDefault="00F35F11" w:rsidP="003C65A2">
      <w:pPr>
        <w:pStyle w:val="Listenabsatz"/>
        <w:numPr>
          <w:ilvl w:val="0"/>
          <w:numId w:val="5"/>
        </w:numPr>
        <w:jc w:val="both"/>
        <w:rPr>
          <w:color w:val="4F81BD" w:themeColor="accent1"/>
          <w:sz w:val="18"/>
          <w:szCs w:val="18"/>
        </w:rPr>
      </w:pPr>
      <w:proofErr w:type="spellStart"/>
      <w:r>
        <w:t>Entscheidungsbaum.pas</w:t>
      </w:r>
      <w:proofErr w:type="spellEnd"/>
    </w:p>
    <w:p w:rsidR="00F35F11" w:rsidRPr="003C65A2" w:rsidRDefault="00F35F11" w:rsidP="003C65A2">
      <w:pPr>
        <w:pStyle w:val="Listenabsatz"/>
        <w:numPr>
          <w:ilvl w:val="0"/>
          <w:numId w:val="5"/>
        </w:numPr>
        <w:jc w:val="both"/>
        <w:rPr>
          <w:color w:val="4F81BD" w:themeColor="accent1"/>
          <w:sz w:val="18"/>
          <w:szCs w:val="18"/>
        </w:rPr>
      </w:pPr>
      <w:proofErr w:type="spellStart"/>
      <w:r>
        <w:t>Enumeration.pas</w:t>
      </w:r>
      <w:proofErr w:type="spellEnd"/>
    </w:p>
    <w:p w:rsidR="003C65A2" w:rsidRPr="003C65A2" w:rsidRDefault="003C65A2" w:rsidP="003C65A2">
      <w:pPr>
        <w:pStyle w:val="Listenabsatz"/>
        <w:numPr>
          <w:ilvl w:val="0"/>
          <w:numId w:val="5"/>
        </w:numPr>
        <w:jc w:val="both"/>
        <w:rPr>
          <w:color w:val="4F81BD" w:themeColor="accent1"/>
          <w:sz w:val="18"/>
          <w:szCs w:val="18"/>
        </w:rPr>
      </w:pPr>
      <w:proofErr w:type="spellStart"/>
      <w:r>
        <w:t>Feld.pas</w:t>
      </w:r>
      <w:proofErr w:type="spellEnd"/>
    </w:p>
    <w:p w:rsidR="003C65A2" w:rsidRPr="003C65A2" w:rsidRDefault="003C65A2" w:rsidP="003C65A2">
      <w:pPr>
        <w:pStyle w:val="Listenabsatz"/>
        <w:numPr>
          <w:ilvl w:val="0"/>
          <w:numId w:val="5"/>
        </w:numPr>
        <w:jc w:val="both"/>
        <w:rPr>
          <w:color w:val="4F81BD" w:themeColor="accent1"/>
          <w:sz w:val="18"/>
          <w:szCs w:val="18"/>
        </w:rPr>
      </w:pPr>
      <w:proofErr w:type="spellStart"/>
      <w:r>
        <w:t>Initform.pas</w:t>
      </w:r>
      <w:bookmarkStart w:id="2" w:name="_GoBack"/>
      <w:bookmarkEnd w:id="2"/>
      <w:proofErr w:type="spellEnd"/>
    </w:p>
    <w:p w:rsidR="003C65A2" w:rsidRPr="003C65A2" w:rsidRDefault="003C65A2" w:rsidP="003C65A2">
      <w:pPr>
        <w:pStyle w:val="Listenabsatz"/>
        <w:numPr>
          <w:ilvl w:val="0"/>
          <w:numId w:val="5"/>
        </w:numPr>
        <w:jc w:val="both"/>
        <w:rPr>
          <w:color w:val="4F81BD" w:themeColor="accent1"/>
          <w:sz w:val="18"/>
          <w:szCs w:val="18"/>
        </w:rPr>
      </w:pPr>
      <w:proofErr w:type="spellStart"/>
      <w:r>
        <w:t>Matrix.pas</w:t>
      </w:r>
      <w:proofErr w:type="spellEnd"/>
    </w:p>
    <w:p w:rsidR="003C65A2" w:rsidRPr="003C65A2" w:rsidRDefault="003C65A2" w:rsidP="003C65A2">
      <w:pPr>
        <w:pStyle w:val="Listenabsatz"/>
        <w:numPr>
          <w:ilvl w:val="0"/>
          <w:numId w:val="5"/>
        </w:numPr>
        <w:jc w:val="both"/>
        <w:rPr>
          <w:color w:val="4F81BD" w:themeColor="accent1"/>
          <w:sz w:val="18"/>
          <w:szCs w:val="18"/>
        </w:rPr>
      </w:pPr>
      <w:proofErr w:type="spellStart"/>
      <w:r>
        <w:t>Standort.pas</w:t>
      </w:r>
      <w:proofErr w:type="spellEnd"/>
    </w:p>
    <w:p w:rsidR="003C65A2" w:rsidRPr="003C65A2" w:rsidRDefault="003C65A2" w:rsidP="003C65A2">
      <w:pPr>
        <w:pStyle w:val="Listenabsatz"/>
        <w:numPr>
          <w:ilvl w:val="0"/>
          <w:numId w:val="5"/>
        </w:numPr>
        <w:jc w:val="both"/>
        <w:rPr>
          <w:color w:val="4F81BD" w:themeColor="accent1"/>
          <w:sz w:val="18"/>
          <w:szCs w:val="18"/>
        </w:rPr>
      </w:pPr>
      <w:proofErr w:type="spellStart"/>
      <w:r>
        <w:t>Status.pas</w:t>
      </w:r>
      <w:proofErr w:type="spellEnd"/>
    </w:p>
    <w:p w:rsidR="00A56FE3" w:rsidRPr="00AF2B58" w:rsidRDefault="003C65A2" w:rsidP="00A56FE3">
      <w:pPr>
        <w:pStyle w:val="Listenabsatz"/>
        <w:numPr>
          <w:ilvl w:val="0"/>
          <w:numId w:val="5"/>
        </w:numPr>
        <w:jc w:val="both"/>
        <w:rPr>
          <w:color w:val="4F81BD" w:themeColor="accent1"/>
          <w:sz w:val="18"/>
          <w:szCs w:val="18"/>
        </w:rPr>
      </w:pPr>
      <w:proofErr w:type="spellStart"/>
      <w:r>
        <w:t>Transportmodell.pas</w:t>
      </w:r>
      <w:proofErr w:type="spellEnd"/>
    </w:p>
    <w:p w:rsidR="00AF2B58" w:rsidRDefault="00AF2B58" w:rsidP="00AF2B58">
      <w:pPr>
        <w:jc w:val="both"/>
        <w:rPr>
          <w:color w:val="4F81BD" w:themeColor="accent1"/>
          <w:sz w:val="18"/>
          <w:szCs w:val="18"/>
        </w:rPr>
      </w:pPr>
    </w:p>
    <w:p w:rsidR="00AF2B58" w:rsidRDefault="00AF2B58">
      <w:pPr>
        <w:spacing w:line="276" w:lineRule="auto"/>
        <w:rPr>
          <w:color w:val="4F81BD" w:themeColor="accent1"/>
          <w:sz w:val="18"/>
          <w:szCs w:val="18"/>
        </w:rPr>
      </w:pPr>
      <w:r>
        <w:rPr>
          <w:color w:val="4F81BD" w:themeColor="accent1"/>
          <w:sz w:val="18"/>
          <w:szCs w:val="18"/>
        </w:rPr>
        <w:br w:type="page"/>
      </w:r>
    </w:p>
    <w:p w:rsidR="00D62B20" w:rsidRDefault="00D62B20" w:rsidP="00AF2B58">
      <w:pPr>
        <w:pStyle w:val="berschrift1"/>
      </w:pPr>
      <w:bookmarkStart w:id="3" w:name="_Toc423439595"/>
      <w:r>
        <w:lastRenderedPageBreak/>
        <w:t>Berechnung starten</w:t>
      </w:r>
      <w:bookmarkEnd w:id="3"/>
    </w:p>
    <w:p w:rsidR="00F3579B" w:rsidRDefault="00BD7498" w:rsidP="00C77811">
      <w:pPr>
        <w:jc w:val="both"/>
      </w:pPr>
      <w:r>
        <w:t>Die Methode</w:t>
      </w:r>
      <w:r w:rsidR="00C5432C">
        <w:t xml:space="preserve"> „Innerbetriebliche Standortplanung“</w:t>
      </w:r>
      <w:r>
        <w:t xml:space="preserve"> startet mit dem Aufruf der Klasse </w:t>
      </w:r>
      <w:proofErr w:type="spellStart"/>
      <w:r w:rsidR="00684C2C" w:rsidRPr="00684C2C">
        <w:rPr>
          <w:i/>
        </w:rPr>
        <w:t>S</w:t>
      </w:r>
      <w:r w:rsidRPr="00BD7498">
        <w:rPr>
          <w:i/>
        </w:rPr>
        <w:t>tandort.pas</w:t>
      </w:r>
      <w:proofErr w:type="spellEnd"/>
      <w:r>
        <w:t xml:space="preserve">. In dieser Klasse wird die Methode </w:t>
      </w:r>
      <w:r w:rsidRPr="00BD7498">
        <w:rPr>
          <w:rFonts w:ascii="Courier New" w:hAnsi="Courier New" w:cs="Courier New"/>
        </w:rPr>
        <w:t>Berechnen(N)</w:t>
      </w:r>
      <w:r>
        <w:t xml:space="preserve"> aufgerufen. </w:t>
      </w:r>
      <w:r w:rsidR="002E6CC7">
        <w:t xml:space="preserve">Dort </w:t>
      </w:r>
      <w:r w:rsidR="00C5432C">
        <w:t>werde</w:t>
      </w:r>
      <w:r w:rsidR="002E6CC7">
        <w:t>n</w:t>
      </w:r>
      <w:r w:rsidR="00C5432C">
        <w:t xml:space="preserve"> die Methoden de</w:t>
      </w:r>
      <w:r w:rsidR="00F3579B">
        <w:t xml:space="preserve">r Klasse </w:t>
      </w:r>
      <w:proofErr w:type="spellStart"/>
      <w:r w:rsidR="00F3579B" w:rsidRPr="00F3579B">
        <w:rPr>
          <w:i/>
        </w:rPr>
        <w:t>Berechnung.pas</w:t>
      </w:r>
      <w:proofErr w:type="spellEnd"/>
      <w:r w:rsidR="00F3579B">
        <w:t xml:space="preserve"> </w:t>
      </w:r>
      <w:r w:rsidR="00C5432C">
        <w:t xml:space="preserve">in folgender Reihenfolge in der Startklasse </w:t>
      </w:r>
      <w:proofErr w:type="spellStart"/>
      <w:r w:rsidR="00C5432C" w:rsidRPr="00C5432C">
        <w:rPr>
          <w:i/>
        </w:rPr>
        <w:t>Standort.pas</w:t>
      </w:r>
      <w:proofErr w:type="spellEnd"/>
      <w:r w:rsidR="00C5432C">
        <w:t xml:space="preserve"> </w:t>
      </w:r>
      <w:r w:rsidR="00F3579B">
        <w:t>aufgerufen</w:t>
      </w:r>
      <w:r w:rsidR="008F7EBC">
        <w:t>:</w:t>
      </w:r>
    </w:p>
    <w:p w:rsidR="00F3579B" w:rsidRDefault="00F3579B" w:rsidP="00F3579B">
      <w:pPr>
        <w:pStyle w:val="Listenabsatz"/>
        <w:numPr>
          <w:ilvl w:val="0"/>
          <w:numId w:val="7"/>
        </w:numPr>
        <w:jc w:val="both"/>
      </w:pPr>
      <w:proofErr w:type="spellStart"/>
      <w:r w:rsidRPr="00192DE3">
        <w:rPr>
          <w:rFonts w:ascii="Courier New" w:hAnsi="Courier New" w:cs="Courier New"/>
        </w:rPr>
        <w:t>Init</w:t>
      </w:r>
      <w:proofErr w:type="spellEnd"/>
      <w:r w:rsidRPr="00192DE3">
        <w:rPr>
          <w:rFonts w:ascii="Courier New" w:hAnsi="Courier New" w:cs="Courier New"/>
        </w:rPr>
        <w:t>(N)</w:t>
      </w:r>
      <w:r>
        <w:rPr>
          <w:rFonts w:ascii="Courier New" w:hAnsi="Courier New" w:cs="Courier New"/>
        </w:rPr>
        <w:t xml:space="preserve"> </w:t>
      </w:r>
      <w:r>
        <w:t>(siehe Zeile 283, Abbildung 1)</w:t>
      </w:r>
    </w:p>
    <w:p w:rsidR="008F7EBC" w:rsidRDefault="00192DE3" w:rsidP="008F7EBC">
      <w:pPr>
        <w:pStyle w:val="Listenabsatz"/>
        <w:numPr>
          <w:ilvl w:val="0"/>
          <w:numId w:val="7"/>
        </w:numPr>
        <w:jc w:val="both"/>
        <w:rPr>
          <w:rFonts w:cs="Arial"/>
        </w:rPr>
      </w:pPr>
      <w:proofErr w:type="spellStart"/>
      <w:r w:rsidRPr="008F7EBC">
        <w:rPr>
          <w:rFonts w:ascii="Courier New" w:hAnsi="Courier New" w:cs="Courier New"/>
        </w:rPr>
        <w:t>EingabeDaten</w:t>
      </w:r>
      <w:proofErr w:type="spellEnd"/>
      <w:r w:rsidRPr="008F7EBC">
        <w:rPr>
          <w:rFonts w:ascii="Courier New" w:hAnsi="Courier New" w:cs="Courier New"/>
        </w:rPr>
        <w:t>(Standorte, Maschinen)</w:t>
      </w:r>
      <w:r w:rsidR="00837D74" w:rsidRPr="008F7EBC">
        <w:rPr>
          <w:rFonts w:ascii="Courier New" w:hAnsi="Courier New" w:cs="Courier New"/>
        </w:rPr>
        <w:t xml:space="preserve"> </w:t>
      </w:r>
      <w:r w:rsidR="00390786" w:rsidRPr="008F7EBC">
        <w:rPr>
          <w:rFonts w:cs="Arial"/>
        </w:rPr>
        <w:t>(</w:t>
      </w:r>
      <w:r w:rsidR="00837D74" w:rsidRPr="008F7EBC">
        <w:rPr>
          <w:rFonts w:cs="Arial"/>
        </w:rPr>
        <w:t xml:space="preserve">siehe </w:t>
      </w:r>
      <w:r w:rsidR="00390786" w:rsidRPr="008F7EBC">
        <w:rPr>
          <w:rFonts w:cs="Arial"/>
        </w:rPr>
        <w:t>Zeile 284</w:t>
      </w:r>
      <w:r w:rsidR="007225BB" w:rsidRPr="008F7EBC">
        <w:rPr>
          <w:rFonts w:cs="Arial"/>
        </w:rPr>
        <w:t>, Abbildung 1</w:t>
      </w:r>
      <w:r w:rsidR="00390786" w:rsidRPr="008F7EBC">
        <w:rPr>
          <w:rFonts w:cs="Arial"/>
        </w:rPr>
        <w:t>)</w:t>
      </w:r>
    </w:p>
    <w:p w:rsidR="008F7EBC" w:rsidRDefault="00192DE3" w:rsidP="008F7EBC">
      <w:pPr>
        <w:pStyle w:val="Listenabsatz"/>
        <w:numPr>
          <w:ilvl w:val="0"/>
          <w:numId w:val="7"/>
        </w:numPr>
        <w:jc w:val="both"/>
        <w:rPr>
          <w:rFonts w:cs="Arial"/>
        </w:rPr>
      </w:pPr>
      <w:proofErr w:type="spellStart"/>
      <w:r w:rsidRPr="008F7EBC">
        <w:rPr>
          <w:rFonts w:ascii="Courier New" w:hAnsi="Courier New" w:cs="Courier New"/>
        </w:rPr>
        <w:t>BerechneMatrix</w:t>
      </w:r>
      <w:proofErr w:type="spellEnd"/>
      <w:r w:rsidRPr="008F7EBC">
        <w:rPr>
          <w:rFonts w:ascii="Courier New" w:hAnsi="Courier New" w:cs="Courier New"/>
        </w:rPr>
        <w:t>()</w:t>
      </w:r>
      <w:r w:rsidR="007E4548" w:rsidRPr="008F7EBC">
        <w:rPr>
          <w:rFonts w:ascii="Courier New" w:hAnsi="Courier New" w:cs="Courier New"/>
        </w:rPr>
        <w:t xml:space="preserve"> </w:t>
      </w:r>
      <w:r w:rsidR="00390786" w:rsidRPr="008F7EBC">
        <w:rPr>
          <w:rFonts w:cs="Arial"/>
        </w:rPr>
        <w:t>(</w:t>
      </w:r>
      <w:r w:rsidR="007225BB" w:rsidRPr="008F7EBC">
        <w:rPr>
          <w:rFonts w:cs="Arial"/>
        </w:rPr>
        <w:t xml:space="preserve">siehe </w:t>
      </w:r>
      <w:r w:rsidR="00390786" w:rsidRPr="008F7EBC">
        <w:rPr>
          <w:rFonts w:cs="Arial"/>
        </w:rPr>
        <w:t>Zeile 285</w:t>
      </w:r>
      <w:r w:rsidR="007225BB" w:rsidRPr="008F7EBC">
        <w:rPr>
          <w:rFonts w:cs="Arial"/>
        </w:rPr>
        <w:t>, Abbildung 1</w:t>
      </w:r>
      <w:r w:rsidR="00390786" w:rsidRPr="008F7EBC">
        <w:rPr>
          <w:rFonts w:cs="Arial"/>
        </w:rPr>
        <w:t>)</w:t>
      </w:r>
    </w:p>
    <w:p w:rsidR="00F3579B" w:rsidRDefault="00192DE3" w:rsidP="008F7EBC">
      <w:pPr>
        <w:pStyle w:val="Listenabsatz"/>
        <w:numPr>
          <w:ilvl w:val="0"/>
          <w:numId w:val="7"/>
        </w:numPr>
        <w:jc w:val="both"/>
        <w:rPr>
          <w:rFonts w:cs="Arial"/>
        </w:rPr>
      </w:pPr>
      <w:proofErr w:type="spellStart"/>
      <w:r w:rsidRPr="00F3579B">
        <w:rPr>
          <w:rFonts w:ascii="Courier New" w:hAnsi="Courier New" w:cs="Courier New"/>
        </w:rPr>
        <w:t>RechneEnumeration</w:t>
      </w:r>
      <w:proofErr w:type="spellEnd"/>
      <w:r w:rsidRPr="00F3579B">
        <w:rPr>
          <w:rFonts w:ascii="Courier New" w:hAnsi="Courier New" w:cs="Courier New"/>
        </w:rPr>
        <w:t>()</w:t>
      </w:r>
      <w:r w:rsidR="007E4548" w:rsidRPr="00F3579B">
        <w:rPr>
          <w:rFonts w:ascii="Courier New" w:hAnsi="Courier New" w:cs="Courier New"/>
        </w:rPr>
        <w:t xml:space="preserve"> </w:t>
      </w:r>
      <w:r w:rsidR="00390786" w:rsidRPr="00F3579B">
        <w:rPr>
          <w:rFonts w:cs="Arial"/>
        </w:rPr>
        <w:t>(</w:t>
      </w:r>
      <w:r w:rsidR="007E4548" w:rsidRPr="00F3579B">
        <w:rPr>
          <w:rFonts w:cs="Arial"/>
        </w:rPr>
        <w:t xml:space="preserve">siehe </w:t>
      </w:r>
      <w:r w:rsidR="00390786" w:rsidRPr="00F3579B">
        <w:rPr>
          <w:rFonts w:cs="Arial"/>
        </w:rPr>
        <w:t>Zeile 292</w:t>
      </w:r>
      <w:r w:rsidR="007E4548" w:rsidRPr="00F3579B">
        <w:rPr>
          <w:rFonts w:cs="Arial"/>
        </w:rPr>
        <w:t>, Abbildung 1</w:t>
      </w:r>
      <w:r w:rsidR="00390786" w:rsidRPr="00F3579B">
        <w:rPr>
          <w:rFonts w:cs="Arial"/>
        </w:rPr>
        <w:t>)</w:t>
      </w:r>
      <w:r w:rsidRPr="00F3579B">
        <w:rPr>
          <w:rFonts w:cs="Arial"/>
        </w:rPr>
        <w:t xml:space="preserve"> </w:t>
      </w:r>
    </w:p>
    <w:p w:rsidR="00F3579B" w:rsidRPr="00F3579B" w:rsidRDefault="00F3579B" w:rsidP="00F3579B">
      <w:pPr>
        <w:pStyle w:val="Listenabsatz"/>
        <w:jc w:val="both"/>
        <w:rPr>
          <w:rFonts w:cs="Arial"/>
        </w:rPr>
      </w:pPr>
      <w:r>
        <w:t>oder</w:t>
      </w:r>
    </w:p>
    <w:p w:rsidR="00390786" w:rsidRPr="00F3579B" w:rsidRDefault="00582A8D" w:rsidP="008F7EBC">
      <w:pPr>
        <w:pStyle w:val="Listenabsatz"/>
        <w:numPr>
          <w:ilvl w:val="0"/>
          <w:numId w:val="7"/>
        </w:numPr>
        <w:jc w:val="both"/>
        <w:rPr>
          <w:rFonts w:cs="Arial"/>
        </w:rPr>
      </w:pPr>
      <w:proofErr w:type="spellStart"/>
      <w:r w:rsidRPr="00F3579B">
        <w:rPr>
          <w:rFonts w:ascii="Courier New" w:hAnsi="Courier New" w:cs="Courier New"/>
        </w:rPr>
        <w:t>R</w:t>
      </w:r>
      <w:r w:rsidR="00192DE3" w:rsidRPr="00F3579B">
        <w:rPr>
          <w:rFonts w:ascii="Courier New" w:hAnsi="Courier New" w:cs="Courier New"/>
        </w:rPr>
        <w:t>echneEntscheidungsbaum</w:t>
      </w:r>
      <w:proofErr w:type="spellEnd"/>
      <w:r w:rsidR="00192DE3" w:rsidRPr="00F3579B">
        <w:rPr>
          <w:rFonts w:ascii="Courier New" w:hAnsi="Courier New" w:cs="Courier New"/>
        </w:rPr>
        <w:t>()</w:t>
      </w:r>
      <w:r w:rsidR="007E4548" w:rsidRPr="00F3579B">
        <w:rPr>
          <w:rFonts w:ascii="Courier New" w:hAnsi="Courier New" w:cs="Courier New"/>
        </w:rPr>
        <w:t xml:space="preserve"> </w:t>
      </w:r>
      <w:r w:rsidR="00390786" w:rsidRPr="00F3579B">
        <w:rPr>
          <w:rFonts w:cs="Arial"/>
        </w:rPr>
        <w:t>(</w:t>
      </w:r>
      <w:r w:rsidR="007E4548" w:rsidRPr="00F3579B">
        <w:rPr>
          <w:rFonts w:cs="Arial"/>
        </w:rPr>
        <w:t xml:space="preserve">siehe </w:t>
      </w:r>
      <w:r w:rsidR="00390786" w:rsidRPr="00F3579B">
        <w:rPr>
          <w:rFonts w:cs="Arial"/>
        </w:rPr>
        <w:t>Zeile 294</w:t>
      </w:r>
      <w:r w:rsidR="007E4548" w:rsidRPr="00F3579B">
        <w:rPr>
          <w:rFonts w:cs="Arial"/>
        </w:rPr>
        <w:t>, Abbildung 1</w:t>
      </w:r>
      <w:r w:rsidR="00390786" w:rsidRPr="00F3579B">
        <w:rPr>
          <w:rFonts w:cs="Arial"/>
        </w:rPr>
        <w:t>)</w:t>
      </w:r>
      <w:r w:rsidR="00192DE3" w:rsidRPr="00F3579B">
        <w:rPr>
          <w:rFonts w:cs="Arial"/>
        </w:rPr>
        <w:t xml:space="preserve">. </w:t>
      </w:r>
    </w:p>
    <w:p w:rsidR="006D7B64" w:rsidRDefault="00390786" w:rsidP="006D7B64">
      <w:pPr>
        <w:keepNext/>
        <w:jc w:val="center"/>
      </w:pPr>
      <w:r>
        <w:rPr>
          <w:noProof/>
          <w:lang w:eastAsia="de-DE"/>
        </w:rPr>
        <w:drawing>
          <wp:inline distT="0" distB="0" distL="0" distR="0" wp14:anchorId="2E68D035" wp14:editId="0608485D">
            <wp:extent cx="4857750" cy="3267075"/>
            <wp:effectExtent l="171450" t="133350" r="361950" b="314325"/>
            <wp:docPr id="16"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857750" cy="3267075"/>
                    </a:xfrm>
                    <a:prstGeom prst="rect">
                      <a:avLst/>
                    </a:prstGeom>
                    <a:ln>
                      <a:noFill/>
                    </a:ln>
                    <a:effectLst>
                      <a:outerShdw blurRad="292100" dist="139700" dir="2700000" algn="tl" rotWithShape="0">
                        <a:srgbClr val="333333">
                          <a:alpha val="65000"/>
                        </a:srgbClr>
                      </a:outerShdw>
                    </a:effectLst>
                  </pic:spPr>
                </pic:pic>
              </a:graphicData>
            </a:graphic>
          </wp:inline>
        </w:drawing>
      </w:r>
    </w:p>
    <w:p w:rsidR="00390786" w:rsidRDefault="006D7B64" w:rsidP="006D7B64">
      <w:pPr>
        <w:pStyle w:val="Beschriftung"/>
        <w:jc w:val="center"/>
      </w:pPr>
      <w:bookmarkStart w:id="4" w:name="_Toc423439514"/>
      <w:r>
        <w:t xml:space="preserve">Abbildung </w:t>
      </w:r>
      <w:r w:rsidR="001B2475">
        <w:fldChar w:fldCharType="begin"/>
      </w:r>
      <w:r w:rsidR="001B2475">
        <w:instrText xml:space="preserve"> SEQ Abbildung \* ARABIC </w:instrText>
      </w:r>
      <w:r w:rsidR="001B2475">
        <w:fldChar w:fldCharType="separate"/>
      </w:r>
      <w:r w:rsidR="00F96868">
        <w:rPr>
          <w:noProof/>
        </w:rPr>
        <w:t>1</w:t>
      </w:r>
      <w:r w:rsidR="001B2475">
        <w:rPr>
          <w:noProof/>
        </w:rPr>
        <w:fldChar w:fldCharType="end"/>
      </w:r>
      <w:r>
        <w:t xml:space="preserve">: Berechnung starten in Startklasse </w:t>
      </w:r>
      <w:proofErr w:type="spellStart"/>
      <w:r>
        <w:t>Standort.pas</w:t>
      </w:r>
      <w:bookmarkEnd w:id="4"/>
      <w:proofErr w:type="spellEnd"/>
    </w:p>
    <w:p w:rsidR="00AF2B58" w:rsidRDefault="00AF2B58">
      <w:pPr>
        <w:spacing w:line="276" w:lineRule="auto"/>
      </w:pPr>
      <w:r>
        <w:br w:type="page"/>
      </w:r>
    </w:p>
    <w:p w:rsidR="00A56FE3" w:rsidRDefault="00A56FE3" w:rsidP="00AF2B58">
      <w:pPr>
        <w:pStyle w:val="berschrift1"/>
      </w:pPr>
      <w:bookmarkStart w:id="5" w:name="_Toc423439596"/>
      <w:r>
        <w:lastRenderedPageBreak/>
        <w:t>Initialisierung</w:t>
      </w:r>
      <w:r w:rsidR="007057FA">
        <w:t xml:space="preserve"> – </w:t>
      </w:r>
      <w:proofErr w:type="spellStart"/>
      <w:r w:rsidR="007057FA" w:rsidRPr="007057FA">
        <w:rPr>
          <w:rFonts w:ascii="Courier New" w:hAnsi="Courier New" w:cs="Courier New"/>
        </w:rPr>
        <w:t>Init</w:t>
      </w:r>
      <w:proofErr w:type="spellEnd"/>
      <w:r w:rsidR="007057FA" w:rsidRPr="007057FA">
        <w:rPr>
          <w:rFonts w:ascii="Courier New" w:hAnsi="Courier New" w:cs="Courier New"/>
        </w:rPr>
        <w:t>()</w:t>
      </w:r>
      <w:bookmarkEnd w:id="5"/>
    </w:p>
    <w:p w:rsidR="00A56FE3" w:rsidRDefault="00A56FE3" w:rsidP="000D6934">
      <w:pPr>
        <w:jc w:val="both"/>
      </w:pPr>
      <w:r>
        <w:t xml:space="preserve">Als erster Schritt der Berechnung wird in der Klasse </w:t>
      </w:r>
      <w:proofErr w:type="spellStart"/>
      <w:r w:rsidRPr="00A56FE3">
        <w:rPr>
          <w:i/>
        </w:rPr>
        <w:t>Berechnung.pas</w:t>
      </w:r>
      <w:proofErr w:type="spellEnd"/>
      <w:r>
        <w:t xml:space="preserve"> die Methode </w:t>
      </w:r>
      <w:proofErr w:type="spellStart"/>
      <w:r w:rsidRPr="00A56FE3">
        <w:rPr>
          <w:rFonts w:ascii="Courier New" w:hAnsi="Courier New" w:cs="Courier New"/>
        </w:rPr>
        <w:t>Init</w:t>
      </w:r>
      <w:proofErr w:type="spellEnd"/>
      <w:r>
        <w:t xml:space="preserve"> zur Initialisierung der Werte aufgerufen. </w:t>
      </w:r>
      <w:r w:rsidR="000D6934">
        <w:t xml:space="preserve">Der Methode wurde die Tabellengröße der Eingabetabellen übergeben. Diese Größe wird an die Variable </w:t>
      </w:r>
      <w:proofErr w:type="spellStart"/>
      <w:r w:rsidR="000D6934" w:rsidRPr="000D6934">
        <w:rPr>
          <w:rFonts w:ascii="Courier New" w:hAnsi="Courier New" w:cs="Courier New"/>
        </w:rPr>
        <w:t>AnzOrte</w:t>
      </w:r>
      <w:proofErr w:type="spellEnd"/>
      <w:r w:rsidR="000D6934">
        <w:t xml:space="preserve"> übergeben. </w:t>
      </w:r>
      <w:proofErr w:type="spellStart"/>
      <w:r w:rsidR="000D6934" w:rsidRPr="000D6934">
        <w:rPr>
          <w:rFonts w:ascii="Courier New" w:hAnsi="Courier New" w:cs="Courier New"/>
        </w:rPr>
        <w:t>AnzPaare</w:t>
      </w:r>
      <w:proofErr w:type="spellEnd"/>
      <w:r w:rsidR="000D6934">
        <w:t xml:space="preserve"> wird in Zeile 34 </w:t>
      </w:r>
      <w:r w:rsidR="00CB092A">
        <w:t xml:space="preserve">(Abbildung 2) </w:t>
      </w:r>
      <w:r w:rsidR="000D6934">
        <w:t xml:space="preserve">aus den </w:t>
      </w:r>
      <w:proofErr w:type="spellStart"/>
      <w:r w:rsidR="000D6934" w:rsidRPr="000D6934">
        <w:rPr>
          <w:rFonts w:ascii="Courier New" w:hAnsi="Courier New" w:cs="Courier New"/>
        </w:rPr>
        <w:t>AnzOrte</w:t>
      </w:r>
      <w:proofErr w:type="spellEnd"/>
      <w:r w:rsidR="000D6934" w:rsidRPr="000D6934">
        <w:rPr>
          <w:rFonts w:ascii="Courier New" w:hAnsi="Courier New" w:cs="Courier New"/>
        </w:rPr>
        <w:t xml:space="preserve"> </w:t>
      </w:r>
      <w:r w:rsidR="000D6934">
        <w:t xml:space="preserve">berechnet. Diese Anzahl an Paaren werden </w:t>
      </w:r>
      <w:r w:rsidR="009372B1">
        <w:t>als Übergabeparameter der Meth</w:t>
      </w:r>
      <w:r w:rsidR="00CB092A">
        <w:t>o</w:t>
      </w:r>
      <w:r w:rsidR="009372B1">
        <w:t xml:space="preserve">de </w:t>
      </w:r>
      <w:proofErr w:type="spellStart"/>
      <w:r w:rsidR="009372B1" w:rsidRPr="009372B1">
        <w:rPr>
          <w:rFonts w:ascii="Courier New" w:hAnsi="Courier New" w:cs="Courier New"/>
        </w:rPr>
        <w:t>Dim</w:t>
      </w:r>
      <w:proofErr w:type="spellEnd"/>
      <w:r w:rsidR="009372B1" w:rsidRPr="009372B1">
        <w:rPr>
          <w:rFonts w:ascii="Courier New" w:hAnsi="Courier New" w:cs="Courier New"/>
        </w:rPr>
        <w:t>(</w:t>
      </w:r>
      <w:r w:rsidR="009372B1">
        <w:rPr>
          <w:rFonts w:ascii="Courier New" w:hAnsi="Courier New" w:cs="Courier New"/>
        </w:rPr>
        <w:t>S</w:t>
      </w:r>
      <w:r w:rsidR="009372B1" w:rsidRPr="009372B1">
        <w:rPr>
          <w:rFonts w:ascii="Courier New" w:hAnsi="Courier New" w:cs="Courier New"/>
        </w:rPr>
        <w:t>ize)</w:t>
      </w:r>
      <w:r w:rsidR="009372B1">
        <w:t xml:space="preserve"> aus der Klasse </w:t>
      </w:r>
      <w:proofErr w:type="spellStart"/>
      <w:r w:rsidR="009372B1" w:rsidRPr="009372B1">
        <w:rPr>
          <w:i/>
        </w:rPr>
        <w:t>Feld.pas</w:t>
      </w:r>
      <w:proofErr w:type="spellEnd"/>
      <w:r w:rsidR="009372B1">
        <w:t xml:space="preserve"> zur Erzeugung der eindimensionalen Felder</w:t>
      </w:r>
      <w:r w:rsidR="000D6934">
        <w:t xml:space="preserve"> </w:t>
      </w:r>
      <w:proofErr w:type="spellStart"/>
      <w:r w:rsidR="000D6934" w:rsidRPr="000D6934">
        <w:rPr>
          <w:rFonts w:ascii="Courier New" w:hAnsi="Courier New" w:cs="Courier New"/>
        </w:rPr>
        <w:t>StandortPaare</w:t>
      </w:r>
      <w:proofErr w:type="spellEnd"/>
      <w:r w:rsidR="000D6934">
        <w:t xml:space="preserve"> und </w:t>
      </w:r>
      <w:proofErr w:type="spellStart"/>
      <w:r w:rsidR="000D6934" w:rsidRPr="000D6934">
        <w:rPr>
          <w:rFonts w:ascii="Courier New" w:hAnsi="Courier New" w:cs="Courier New"/>
        </w:rPr>
        <w:t>MaschinenPaare</w:t>
      </w:r>
      <w:proofErr w:type="spellEnd"/>
      <w:r w:rsidR="000D6934">
        <w:t xml:space="preserve"> übergeben</w:t>
      </w:r>
      <w:r w:rsidR="00656808">
        <w:t xml:space="preserve"> (siehe Zeile 35  - 36</w:t>
      </w:r>
      <w:r w:rsidR="00CB092A">
        <w:t>, Abbildung 2</w:t>
      </w:r>
      <w:r w:rsidR="00656808">
        <w:t>)</w:t>
      </w:r>
      <w:r w:rsidR="000D6934">
        <w:t>.</w:t>
      </w:r>
      <w:r w:rsidR="008B6DD8">
        <w:t xml:space="preserve"> Die zweidimensionalen Felder</w:t>
      </w:r>
      <w:r w:rsidR="000D6934">
        <w:t xml:space="preserve"> </w:t>
      </w:r>
      <w:proofErr w:type="spellStart"/>
      <w:r w:rsidR="000D6934" w:rsidRPr="000D6934">
        <w:rPr>
          <w:rFonts w:ascii="Courier New" w:hAnsi="Courier New" w:cs="Courier New"/>
        </w:rPr>
        <w:t>ZMatrix</w:t>
      </w:r>
      <w:proofErr w:type="spellEnd"/>
      <w:r w:rsidR="000D6934">
        <w:t xml:space="preserve"> und </w:t>
      </w:r>
      <w:proofErr w:type="spellStart"/>
      <w:r w:rsidR="000D6934" w:rsidRPr="000D6934">
        <w:rPr>
          <w:rFonts w:ascii="Courier New" w:hAnsi="Courier New" w:cs="Courier New"/>
        </w:rPr>
        <w:t>UrMatrix</w:t>
      </w:r>
      <w:proofErr w:type="spellEnd"/>
      <w:r w:rsidR="000D6934">
        <w:t xml:space="preserve"> werden in der Methode </w:t>
      </w:r>
      <w:proofErr w:type="spellStart"/>
      <w:r w:rsidR="000D6934" w:rsidRPr="008B6DD8">
        <w:rPr>
          <w:rFonts w:ascii="Courier New" w:hAnsi="Courier New" w:cs="Courier New"/>
        </w:rPr>
        <w:t>Dim</w:t>
      </w:r>
      <w:proofErr w:type="spellEnd"/>
      <w:r w:rsidR="000D6934" w:rsidRPr="008B6DD8">
        <w:rPr>
          <w:rFonts w:ascii="Courier New" w:hAnsi="Courier New" w:cs="Courier New"/>
        </w:rPr>
        <w:t>(</w:t>
      </w:r>
      <w:proofErr w:type="spellStart"/>
      <w:r w:rsidR="008B6DD8" w:rsidRPr="008B6DD8">
        <w:rPr>
          <w:rFonts w:ascii="Courier New" w:hAnsi="Courier New" w:cs="Courier New"/>
        </w:rPr>
        <w:t>xSize</w:t>
      </w:r>
      <w:proofErr w:type="spellEnd"/>
      <w:r w:rsidR="008B6DD8" w:rsidRPr="008B6DD8">
        <w:rPr>
          <w:rFonts w:ascii="Courier New" w:hAnsi="Courier New" w:cs="Courier New"/>
        </w:rPr>
        <w:t xml:space="preserve">, </w:t>
      </w:r>
      <w:proofErr w:type="spellStart"/>
      <w:r w:rsidR="008B6DD8" w:rsidRPr="008B6DD8">
        <w:rPr>
          <w:rFonts w:ascii="Courier New" w:hAnsi="Courier New" w:cs="Courier New"/>
        </w:rPr>
        <w:t>ySize</w:t>
      </w:r>
      <w:proofErr w:type="spellEnd"/>
      <w:r w:rsidR="000D6934" w:rsidRPr="008B6DD8">
        <w:rPr>
          <w:rFonts w:ascii="Courier New" w:hAnsi="Courier New" w:cs="Courier New"/>
        </w:rPr>
        <w:t>)</w:t>
      </w:r>
      <w:r w:rsidR="000D6934">
        <w:t xml:space="preserve"> </w:t>
      </w:r>
      <w:r w:rsidR="008B6DD8">
        <w:t xml:space="preserve">der Klasse </w:t>
      </w:r>
      <w:proofErr w:type="spellStart"/>
      <w:r w:rsidR="008B6DD8">
        <w:rPr>
          <w:i/>
        </w:rPr>
        <w:t>Matrix</w:t>
      </w:r>
      <w:r w:rsidR="008B6DD8" w:rsidRPr="008B6DD8">
        <w:rPr>
          <w:i/>
        </w:rPr>
        <w:t>.pas</w:t>
      </w:r>
      <w:proofErr w:type="spellEnd"/>
      <w:r w:rsidR="008B6DD8">
        <w:t xml:space="preserve"> </w:t>
      </w:r>
      <w:r w:rsidR="000D6934">
        <w:t xml:space="preserve">mit der </w:t>
      </w:r>
      <w:r w:rsidR="008B6DD8">
        <w:t xml:space="preserve">Feldlängen </w:t>
      </w:r>
      <w:proofErr w:type="spellStart"/>
      <w:r w:rsidR="000D6934" w:rsidRPr="000D6934">
        <w:rPr>
          <w:rFonts w:ascii="Courier New" w:hAnsi="Courier New" w:cs="Courier New"/>
        </w:rPr>
        <w:t>AnzPaare</w:t>
      </w:r>
      <w:proofErr w:type="spellEnd"/>
      <w:r w:rsidR="000D6934">
        <w:t xml:space="preserve"> gebildet</w:t>
      </w:r>
      <w:r w:rsidR="00656808">
        <w:t xml:space="preserve"> (siehe Zeile 37 </w:t>
      </w:r>
      <w:r w:rsidR="00CB092A">
        <w:t>–</w:t>
      </w:r>
      <w:r w:rsidR="00656808">
        <w:t xml:space="preserve"> 38</w:t>
      </w:r>
      <w:r w:rsidR="00CB092A">
        <w:t>, Abbildung 2</w:t>
      </w:r>
      <w:r w:rsidR="00656808">
        <w:t>)</w:t>
      </w:r>
      <w:r w:rsidR="000D6934">
        <w:t>.</w:t>
      </w:r>
    </w:p>
    <w:p w:rsidR="006D7B64" w:rsidRDefault="00A56FE3" w:rsidP="006D7B64">
      <w:pPr>
        <w:keepNext/>
        <w:jc w:val="center"/>
      </w:pPr>
      <w:r>
        <w:rPr>
          <w:noProof/>
          <w:lang w:eastAsia="de-DE"/>
        </w:rPr>
        <w:drawing>
          <wp:inline distT="0" distB="0" distL="0" distR="0" wp14:anchorId="5A702CC2" wp14:editId="1C7203BE">
            <wp:extent cx="4552950" cy="1762125"/>
            <wp:effectExtent l="171450" t="133350" r="361950" b="314325"/>
            <wp:docPr id="2"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4552950" cy="1762125"/>
                    </a:xfrm>
                    <a:prstGeom prst="rect">
                      <a:avLst/>
                    </a:prstGeom>
                    <a:ln>
                      <a:noFill/>
                    </a:ln>
                    <a:effectLst>
                      <a:outerShdw blurRad="292100" dist="139700" dir="2700000" algn="tl" rotWithShape="0">
                        <a:srgbClr val="333333">
                          <a:alpha val="65000"/>
                        </a:srgbClr>
                      </a:outerShdw>
                    </a:effectLst>
                  </pic:spPr>
                </pic:pic>
              </a:graphicData>
            </a:graphic>
          </wp:inline>
        </w:drawing>
      </w:r>
    </w:p>
    <w:p w:rsidR="00AF2B58" w:rsidRPr="006D7B64" w:rsidRDefault="006D7B64" w:rsidP="006D7B64">
      <w:pPr>
        <w:pStyle w:val="Beschriftung"/>
        <w:jc w:val="center"/>
      </w:pPr>
      <w:bookmarkStart w:id="6" w:name="_Toc423439515"/>
      <w:r>
        <w:t xml:space="preserve">Abbildung </w:t>
      </w:r>
      <w:r w:rsidR="001B2475">
        <w:fldChar w:fldCharType="begin"/>
      </w:r>
      <w:r w:rsidR="001B2475">
        <w:instrText xml:space="preserve"> SEQ Abbildung \* ARABIC </w:instrText>
      </w:r>
      <w:r w:rsidR="001B2475">
        <w:fldChar w:fldCharType="separate"/>
      </w:r>
      <w:r w:rsidR="00F96868">
        <w:rPr>
          <w:noProof/>
        </w:rPr>
        <w:t>2</w:t>
      </w:r>
      <w:r w:rsidR="001B2475">
        <w:rPr>
          <w:noProof/>
        </w:rPr>
        <w:fldChar w:fldCharType="end"/>
      </w:r>
      <w:r>
        <w:t>: Initialisierung der Berechnungsklasse</w:t>
      </w:r>
      <w:bookmarkEnd w:id="6"/>
      <w:r w:rsidR="00AF2B58">
        <w:br w:type="page"/>
      </w:r>
    </w:p>
    <w:p w:rsidR="00A56FE3" w:rsidRDefault="00A56FE3" w:rsidP="00AF2B58">
      <w:pPr>
        <w:pStyle w:val="berschrift1"/>
      </w:pPr>
      <w:bookmarkStart w:id="7" w:name="_Toc423439597"/>
      <w:r>
        <w:lastRenderedPageBreak/>
        <w:t>Daten einlesen</w:t>
      </w:r>
      <w:r w:rsidR="007057FA">
        <w:t xml:space="preserve"> – </w:t>
      </w:r>
      <w:proofErr w:type="spellStart"/>
      <w:r w:rsidR="007057FA" w:rsidRPr="007057FA">
        <w:rPr>
          <w:rFonts w:ascii="Courier New" w:hAnsi="Courier New" w:cs="Courier New"/>
        </w:rPr>
        <w:t>EingabeDaten</w:t>
      </w:r>
      <w:proofErr w:type="spellEnd"/>
      <w:r w:rsidR="007057FA" w:rsidRPr="007057FA">
        <w:rPr>
          <w:rFonts w:ascii="Courier New" w:hAnsi="Courier New" w:cs="Courier New"/>
        </w:rPr>
        <w:t>()</w:t>
      </w:r>
      <w:bookmarkEnd w:id="7"/>
    </w:p>
    <w:p w:rsidR="00A56FE3" w:rsidRDefault="00A56FE3" w:rsidP="00A56FE3">
      <w:pPr>
        <w:jc w:val="both"/>
      </w:pPr>
      <w:r>
        <w:t xml:space="preserve">In </w:t>
      </w:r>
      <w:r w:rsidR="00865921">
        <w:t xml:space="preserve">der Methode </w:t>
      </w:r>
      <w:proofErr w:type="spellStart"/>
      <w:r w:rsidR="00865921" w:rsidRPr="00865921">
        <w:rPr>
          <w:rFonts w:ascii="Courier New" w:hAnsi="Courier New" w:cs="Courier New"/>
        </w:rPr>
        <w:t>EingabeDaten</w:t>
      </w:r>
      <w:proofErr w:type="spellEnd"/>
      <w:r w:rsidR="00865921" w:rsidRPr="00865921">
        <w:rPr>
          <w:rFonts w:ascii="Courier New" w:hAnsi="Courier New" w:cs="Courier New"/>
        </w:rPr>
        <w:t>()</w:t>
      </w:r>
      <w:r w:rsidR="00865921">
        <w:t xml:space="preserve"> </w:t>
      </w:r>
      <w:r>
        <w:t xml:space="preserve">der Klasse </w:t>
      </w:r>
      <w:proofErr w:type="spellStart"/>
      <w:r w:rsidRPr="00865921">
        <w:rPr>
          <w:i/>
        </w:rPr>
        <w:t>Berechnung.pas</w:t>
      </w:r>
      <w:proofErr w:type="spellEnd"/>
      <w:r>
        <w:t xml:space="preserve"> werden die Daten aus der Eingabemaske eingelesen. Mit den Variablen </w:t>
      </w:r>
      <w:r w:rsidRPr="00A56FE3">
        <w:rPr>
          <w:rFonts w:ascii="Courier New" w:hAnsi="Courier New" w:cs="Courier New"/>
        </w:rPr>
        <w:t xml:space="preserve">Standorte </w:t>
      </w:r>
      <w:r>
        <w:t xml:space="preserve">und </w:t>
      </w:r>
      <w:r w:rsidRPr="00A56FE3">
        <w:rPr>
          <w:rFonts w:ascii="Courier New" w:hAnsi="Courier New" w:cs="Courier New"/>
        </w:rPr>
        <w:t xml:space="preserve">Maschinen </w:t>
      </w:r>
      <w:r>
        <w:t xml:space="preserve">werden in Zeile 49 </w:t>
      </w:r>
      <w:r w:rsidR="008449A6">
        <w:t xml:space="preserve">(Abbildung 3) </w:t>
      </w:r>
      <w:r>
        <w:t xml:space="preserve">die zwei Eingabetabellen der Methode übergeben. </w:t>
      </w:r>
    </w:p>
    <w:p w:rsidR="007057FA" w:rsidRDefault="001F7F4B" w:rsidP="00A56FE3">
      <w:pPr>
        <w:jc w:val="both"/>
        <w:rPr>
          <w:rFonts w:cs="Arial"/>
        </w:rPr>
      </w:pPr>
      <w:r>
        <w:t xml:space="preserve">Innerhalb der Methode wird zweimal über die Variable </w:t>
      </w:r>
      <w:proofErr w:type="spellStart"/>
      <w:r w:rsidRPr="001F7F4B">
        <w:rPr>
          <w:rFonts w:ascii="Courier New" w:hAnsi="Courier New" w:cs="Courier New"/>
        </w:rPr>
        <w:t>AnzOrte</w:t>
      </w:r>
      <w:proofErr w:type="spellEnd"/>
      <w:r w:rsidRPr="001F7F4B">
        <w:rPr>
          <w:rFonts w:ascii="Courier New" w:hAnsi="Courier New" w:cs="Courier New"/>
        </w:rPr>
        <w:t xml:space="preserve"> </w:t>
      </w:r>
      <w:r w:rsidR="002E6CC7">
        <w:t>mit einer Schleife iteriert</w:t>
      </w:r>
      <w:r w:rsidR="00AA284D">
        <w:t>,</w:t>
      </w:r>
      <w:r>
        <w:t xml:space="preserve"> um </w:t>
      </w:r>
      <w:r w:rsidR="004C0AAC">
        <w:t xml:space="preserve">die Zellen der Eingabetabellen auszulesen </w:t>
      </w:r>
      <w:r>
        <w:t>(siehe Zeile 54 – 55</w:t>
      </w:r>
      <w:r w:rsidR="008449A6">
        <w:t>, Abbildung 3</w:t>
      </w:r>
      <w:r>
        <w:t>)</w:t>
      </w:r>
      <w:r w:rsidR="007057FA">
        <w:t xml:space="preserve"> und in das Feld </w:t>
      </w:r>
      <w:proofErr w:type="spellStart"/>
      <w:r w:rsidR="007057FA" w:rsidRPr="00CE189C">
        <w:rPr>
          <w:rFonts w:ascii="Courier New" w:hAnsi="Courier New" w:cs="Courier New"/>
        </w:rPr>
        <w:t>StandortPaare</w:t>
      </w:r>
      <w:proofErr w:type="spellEnd"/>
      <w:r w:rsidR="007057FA">
        <w:rPr>
          <w:rFonts w:cs="Arial"/>
        </w:rPr>
        <w:t xml:space="preserve"> mit dem Index </w:t>
      </w:r>
      <w:r w:rsidR="007057FA" w:rsidRPr="007057FA">
        <w:rPr>
          <w:rFonts w:ascii="Courier New" w:hAnsi="Courier New" w:cs="Courier New"/>
        </w:rPr>
        <w:t xml:space="preserve">z </w:t>
      </w:r>
      <w:r w:rsidR="007057FA">
        <w:rPr>
          <w:rFonts w:cs="Arial"/>
        </w:rPr>
        <w:t>zu schreiben, welcher bei jedem Schleifendurchlauf hochgezählt wird (siehe Zeile 59</w:t>
      </w:r>
      <w:r w:rsidR="008449A6">
        <w:rPr>
          <w:rFonts w:cs="Arial"/>
        </w:rPr>
        <w:t>, Abbildung 3</w:t>
      </w:r>
      <w:r w:rsidR="007057FA">
        <w:rPr>
          <w:rFonts w:cs="Arial"/>
        </w:rPr>
        <w:t xml:space="preserve">). </w:t>
      </w:r>
    </w:p>
    <w:p w:rsidR="00C16549" w:rsidRDefault="00C16549" w:rsidP="00A56FE3">
      <w:pPr>
        <w:jc w:val="both"/>
      </w:pPr>
      <w:r>
        <w:t xml:space="preserve">Das Selbe wird auch für die Variable </w:t>
      </w:r>
      <w:proofErr w:type="spellStart"/>
      <w:r w:rsidRPr="00C16549">
        <w:rPr>
          <w:rFonts w:ascii="Courier New" w:hAnsi="Courier New" w:cs="Courier New"/>
        </w:rPr>
        <w:t>MaschinenPaare</w:t>
      </w:r>
      <w:proofErr w:type="spellEnd"/>
      <w:r w:rsidRPr="00C16549">
        <w:rPr>
          <w:rFonts w:ascii="Courier New" w:hAnsi="Courier New" w:cs="Courier New"/>
        </w:rPr>
        <w:t xml:space="preserve"> </w:t>
      </w:r>
      <w:r>
        <w:t>gemacht. Jedoch wird dabei die Transportmenge zwischen beispielsweise Maschine 1</w:t>
      </w:r>
      <w:r w:rsidR="00C655B4">
        <w:t>-</w:t>
      </w:r>
      <w:r>
        <w:t xml:space="preserve">2 und 2-1 </w:t>
      </w:r>
      <w:r w:rsidR="00C655B4">
        <w:t xml:space="preserve">(i=1 und j=2) </w:t>
      </w:r>
      <w:r>
        <w:t>aus der Eingabetabelle ausgelesen und addiert (siehe Zeile 67 und 68</w:t>
      </w:r>
      <w:r w:rsidR="002272B5">
        <w:t>, Abbildung 3</w:t>
      </w:r>
      <w:r>
        <w:t xml:space="preserve">). Die Summe wird in das Feld </w:t>
      </w:r>
      <w:proofErr w:type="spellStart"/>
      <w:r w:rsidRPr="00C16549">
        <w:rPr>
          <w:rFonts w:ascii="Courier New" w:hAnsi="Courier New" w:cs="Courier New"/>
        </w:rPr>
        <w:t>MaschinenPaare</w:t>
      </w:r>
      <w:proofErr w:type="spellEnd"/>
      <w:r>
        <w:t xml:space="preserve"> gesichert (siehe Zeile 69</w:t>
      </w:r>
      <w:r w:rsidR="002272B5">
        <w:t>, Abbildung 3</w:t>
      </w:r>
      <w:r>
        <w:t>).</w:t>
      </w:r>
    </w:p>
    <w:p w:rsidR="00517145" w:rsidRDefault="00517145" w:rsidP="00A56FE3">
      <w:pPr>
        <w:jc w:val="both"/>
      </w:pPr>
      <w:r>
        <w:t xml:space="preserve">Am Ende der Methode sind zwei Felder, einmal </w:t>
      </w:r>
      <w:proofErr w:type="spellStart"/>
      <w:r w:rsidRPr="00517145">
        <w:rPr>
          <w:rFonts w:ascii="Courier New" w:hAnsi="Courier New" w:cs="Courier New"/>
        </w:rPr>
        <w:t>StandortPaare</w:t>
      </w:r>
      <w:proofErr w:type="spellEnd"/>
      <w:r w:rsidRPr="00517145">
        <w:rPr>
          <w:rFonts w:ascii="Courier New" w:hAnsi="Courier New" w:cs="Courier New"/>
        </w:rPr>
        <w:t xml:space="preserve"> </w:t>
      </w:r>
      <w:r>
        <w:t xml:space="preserve">und einmal </w:t>
      </w:r>
      <w:proofErr w:type="spellStart"/>
      <w:r w:rsidRPr="00517145">
        <w:rPr>
          <w:rFonts w:ascii="Courier New" w:hAnsi="Courier New" w:cs="Courier New"/>
        </w:rPr>
        <w:t>MaschinenPaare</w:t>
      </w:r>
      <w:proofErr w:type="spellEnd"/>
      <w:r>
        <w:t>, mit den Werten aus der Eingabe entstanden.</w:t>
      </w:r>
    </w:p>
    <w:p w:rsidR="006D7B64" w:rsidRDefault="00A56FE3" w:rsidP="006D7B64">
      <w:pPr>
        <w:keepNext/>
        <w:jc w:val="center"/>
      </w:pPr>
      <w:r>
        <w:rPr>
          <w:noProof/>
          <w:lang w:eastAsia="de-DE"/>
        </w:rPr>
        <w:drawing>
          <wp:inline distT="0" distB="0" distL="0" distR="0" wp14:anchorId="71C3E058" wp14:editId="028294F8">
            <wp:extent cx="4603848" cy="3076575"/>
            <wp:effectExtent l="171450" t="171450" r="368300" b="333375"/>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4606022" cy="3078028"/>
                    </a:xfrm>
                    <a:prstGeom prst="rect">
                      <a:avLst/>
                    </a:prstGeom>
                    <a:ln>
                      <a:noFill/>
                    </a:ln>
                    <a:effectLst>
                      <a:outerShdw blurRad="292100" dist="139700" dir="2700000" algn="tl" rotWithShape="0">
                        <a:srgbClr val="333333">
                          <a:alpha val="65000"/>
                        </a:srgbClr>
                      </a:outerShdw>
                    </a:effectLst>
                  </pic:spPr>
                </pic:pic>
              </a:graphicData>
            </a:graphic>
          </wp:inline>
        </w:drawing>
      </w:r>
    </w:p>
    <w:p w:rsidR="009C4830" w:rsidRDefault="006D7B64" w:rsidP="006D7B64">
      <w:pPr>
        <w:pStyle w:val="Beschriftung"/>
        <w:jc w:val="center"/>
      </w:pPr>
      <w:bookmarkStart w:id="8" w:name="_Toc423439516"/>
      <w:r>
        <w:t xml:space="preserve">Abbildung </w:t>
      </w:r>
      <w:r w:rsidR="001B2475">
        <w:fldChar w:fldCharType="begin"/>
      </w:r>
      <w:r w:rsidR="001B2475">
        <w:instrText xml:space="preserve"> SEQ Abbildung \* ARABIC </w:instrText>
      </w:r>
      <w:r w:rsidR="001B2475">
        <w:fldChar w:fldCharType="separate"/>
      </w:r>
      <w:r w:rsidR="00F96868">
        <w:rPr>
          <w:noProof/>
        </w:rPr>
        <w:t>3</w:t>
      </w:r>
      <w:r w:rsidR="001B2475">
        <w:rPr>
          <w:noProof/>
        </w:rPr>
        <w:fldChar w:fldCharType="end"/>
      </w:r>
      <w:r>
        <w:t>: Eingabedaten in interne Felder einlesen</w:t>
      </w:r>
      <w:bookmarkEnd w:id="8"/>
    </w:p>
    <w:p w:rsidR="00A56FE3" w:rsidRPr="00A56FE3" w:rsidRDefault="00A56FE3" w:rsidP="00AF2B58">
      <w:pPr>
        <w:pStyle w:val="berschrift1"/>
      </w:pPr>
      <w:bookmarkStart w:id="9" w:name="_Toc423439598"/>
      <w:r>
        <w:lastRenderedPageBreak/>
        <w:t>Zuordnungsmatrix berechnen</w:t>
      </w:r>
      <w:r w:rsidR="00196A38">
        <w:t xml:space="preserve"> – </w:t>
      </w:r>
      <w:proofErr w:type="spellStart"/>
      <w:r w:rsidR="00196A38" w:rsidRPr="00196A38">
        <w:rPr>
          <w:rFonts w:ascii="Courier New" w:hAnsi="Courier New" w:cs="Courier New"/>
        </w:rPr>
        <w:t>BerechneMatrix</w:t>
      </w:r>
      <w:proofErr w:type="spellEnd"/>
      <w:r w:rsidR="00196A38" w:rsidRPr="00196A38">
        <w:rPr>
          <w:rFonts w:ascii="Courier New" w:hAnsi="Courier New" w:cs="Courier New"/>
        </w:rPr>
        <w:t>()</w:t>
      </w:r>
      <w:bookmarkEnd w:id="9"/>
    </w:p>
    <w:p w:rsidR="001C6E20" w:rsidRDefault="00851FE9" w:rsidP="00A70C0E">
      <w:pPr>
        <w:jc w:val="both"/>
      </w:pPr>
      <w:r>
        <w:t>Die Berechnung der Lösungsmatrix</w:t>
      </w:r>
      <w:r w:rsidR="009C4830">
        <w:t>,</w:t>
      </w:r>
      <w:r>
        <w:t xml:space="preserve"> der sogenannten </w:t>
      </w:r>
      <w:r w:rsidR="00A70C0E">
        <w:t>Zuordnungsmatrix</w:t>
      </w:r>
      <w:r w:rsidR="009C4830">
        <w:t>,</w:t>
      </w:r>
      <w:r w:rsidR="00A70C0E">
        <w:t xml:space="preserve"> </w:t>
      </w:r>
      <w:r>
        <w:t>erfolgt</w:t>
      </w:r>
      <w:r w:rsidR="001C6E20">
        <w:t xml:space="preserve"> ebenfalls</w:t>
      </w:r>
      <w:r>
        <w:t xml:space="preserve"> in der Klasse </w:t>
      </w:r>
      <w:proofErr w:type="spellStart"/>
      <w:r w:rsidRPr="00851FE9">
        <w:rPr>
          <w:i/>
        </w:rPr>
        <w:t>Berechnung.pas</w:t>
      </w:r>
      <w:proofErr w:type="spellEnd"/>
      <w:r w:rsidR="00A70C0E">
        <w:rPr>
          <w:i/>
        </w:rPr>
        <w:t>.</w:t>
      </w:r>
      <w:r>
        <w:t xml:space="preserve"> </w:t>
      </w:r>
    </w:p>
    <w:p w:rsidR="003C65A2" w:rsidRDefault="00A70C0E" w:rsidP="00A70C0E">
      <w:pPr>
        <w:jc w:val="both"/>
      </w:pPr>
      <w:r>
        <w:t>Die Zuordnungsmatrix gibt die einzelnen Transportaufwände</w:t>
      </w:r>
      <w:r w:rsidR="00C35606">
        <w:t xml:space="preserve"> (TAW)</w:t>
      </w:r>
      <w:r>
        <w:t xml:space="preserve"> für Maschinen- und Standortpaare aus. </w:t>
      </w:r>
      <w:r w:rsidR="00C35606">
        <w:t xml:space="preserve">In Feld 1 wird zum Beispiel der Transportaufwand Maschine 1 und 2 und Standort A und B ausgegeben. Berechnet wird der Transportaufwand wie folgt: </w:t>
      </w:r>
    </w:p>
    <w:p w:rsidR="004F2EC0" w:rsidRDefault="00C35606" w:rsidP="004F2EC0">
      <w:pPr>
        <w:jc w:val="center"/>
        <w:rPr>
          <w:i/>
        </w:rPr>
      </w:pPr>
      <w:r w:rsidRPr="00C35606">
        <w:rPr>
          <w:i/>
        </w:rPr>
        <w:t>( Transportmenge(1-2) + Transportmenge(2-1) ) * Entfernung(A-B) = TAW</w:t>
      </w:r>
    </w:p>
    <w:p w:rsidR="003A3DDC" w:rsidRDefault="003A3DDC" w:rsidP="004F2EC0">
      <w:pPr>
        <w:jc w:val="both"/>
      </w:pPr>
      <w:r>
        <w:t xml:space="preserve">Die Berechnung </w:t>
      </w:r>
      <w:r w:rsidR="00A56FE3">
        <w:t xml:space="preserve">innerhalb </w:t>
      </w:r>
      <w:r>
        <w:t>der Methode erfolgt mit dem gleichen Prinzip</w:t>
      </w:r>
      <w:r w:rsidR="001C6E20">
        <w:t xml:space="preserve">, </w:t>
      </w:r>
      <w:r>
        <w:t xml:space="preserve">beginnend in </w:t>
      </w:r>
      <w:r w:rsidR="001C6E20">
        <w:t xml:space="preserve">der Methode </w:t>
      </w:r>
      <w:proofErr w:type="spellStart"/>
      <w:r w:rsidR="001C6E20" w:rsidRPr="001C6E20">
        <w:rPr>
          <w:rFonts w:ascii="Courier New" w:hAnsi="Courier New" w:cs="Courier New"/>
        </w:rPr>
        <w:t>BerechneMatrix</w:t>
      </w:r>
      <w:proofErr w:type="spellEnd"/>
      <w:r w:rsidR="001C6E20" w:rsidRPr="001C6E20">
        <w:rPr>
          <w:rFonts w:ascii="Courier New" w:hAnsi="Courier New" w:cs="Courier New"/>
        </w:rPr>
        <w:t>()</w:t>
      </w:r>
      <w:r w:rsidR="001C6E20">
        <w:t xml:space="preserve"> in </w:t>
      </w:r>
      <w:r w:rsidR="00955A0C">
        <w:t>Zeile 76</w:t>
      </w:r>
      <w:r w:rsidR="009C4830">
        <w:t xml:space="preserve"> (Abbildung 4)</w:t>
      </w:r>
      <w:r w:rsidR="00955A0C">
        <w:t>. Zunächst wird über das</w:t>
      </w:r>
      <w:r>
        <w:t xml:space="preserve"> vo</w:t>
      </w:r>
      <w:r w:rsidR="00955A0C">
        <w:t>rhande</w:t>
      </w:r>
      <w:r w:rsidR="00BF2CA8">
        <w:t>ne</w:t>
      </w:r>
      <w:r>
        <w:t xml:space="preserve"> </w:t>
      </w:r>
      <w:r w:rsidR="00955A0C">
        <w:t xml:space="preserve">Feld </w:t>
      </w:r>
      <w:proofErr w:type="spellStart"/>
      <w:r w:rsidR="00955A0C" w:rsidRPr="00955A0C">
        <w:rPr>
          <w:rFonts w:ascii="Courier New" w:hAnsi="Courier New" w:cs="Courier New"/>
        </w:rPr>
        <w:t>StandortPaare</w:t>
      </w:r>
      <w:proofErr w:type="spellEnd"/>
      <w:r w:rsidR="00955A0C" w:rsidRPr="00955A0C">
        <w:rPr>
          <w:rFonts w:ascii="Courier New" w:hAnsi="Courier New" w:cs="Courier New"/>
        </w:rPr>
        <w:t xml:space="preserve"> </w:t>
      </w:r>
      <w:r w:rsidR="00A56FE3" w:rsidRPr="00A56FE3">
        <w:rPr>
          <w:rFonts w:cs="Arial"/>
        </w:rPr>
        <w:t xml:space="preserve">eine </w:t>
      </w:r>
      <w:r w:rsidR="00A56FE3">
        <w:rPr>
          <w:rFonts w:cs="Arial"/>
        </w:rPr>
        <w:t xml:space="preserve">Schleife gelegt, und der Variablen </w:t>
      </w:r>
      <w:proofErr w:type="spellStart"/>
      <w:r w:rsidR="00A56FE3" w:rsidRPr="00A56FE3">
        <w:rPr>
          <w:rFonts w:ascii="Courier New" w:hAnsi="Courier New" w:cs="Courier New"/>
        </w:rPr>
        <w:t>ValOne</w:t>
      </w:r>
      <w:proofErr w:type="spellEnd"/>
      <w:r w:rsidR="00A56FE3">
        <w:rPr>
          <w:rFonts w:cs="Arial"/>
        </w:rPr>
        <w:t xml:space="preserve"> den </w:t>
      </w:r>
      <w:r w:rsidR="001C6E20">
        <w:rPr>
          <w:rFonts w:cs="Arial"/>
        </w:rPr>
        <w:t xml:space="preserve">Wert des </w:t>
      </w:r>
      <w:r w:rsidR="00955A0C">
        <w:rPr>
          <w:rFonts w:cs="Arial"/>
        </w:rPr>
        <w:t xml:space="preserve">Feldinhaltes </w:t>
      </w:r>
      <w:r w:rsidR="001C6E20">
        <w:rPr>
          <w:rFonts w:cs="Arial"/>
        </w:rPr>
        <w:t>übergeben</w:t>
      </w:r>
      <w:r w:rsidR="00602FC3">
        <w:rPr>
          <w:rFonts w:cs="Arial"/>
        </w:rPr>
        <w:t xml:space="preserve"> (siehe Zeile 79)</w:t>
      </w:r>
      <w:r w:rsidR="001C6E20">
        <w:rPr>
          <w:rFonts w:cs="Arial"/>
        </w:rPr>
        <w:t xml:space="preserve">. In einer zweiten Schleife der gleichen Länge </w:t>
      </w:r>
      <w:proofErr w:type="spellStart"/>
      <w:r w:rsidR="001C6E20" w:rsidRPr="001C6E20">
        <w:rPr>
          <w:rFonts w:ascii="Courier New" w:hAnsi="Courier New" w:cs="Courier New"/>
        </w:rPr>
        <w:t>AnzPaare</w:t>
      </w:r>
      <w:proofErr w:type="spellEnd"/>
      <w:r w:rsidR="001C6E20">
        <w:rPr>
          <w:rFonts w:cs="Arial"/>
        </w:rPr>
        <w:t xml:space="preserve"> </w:t>
      </w:r>
      <w:r w:rsidR="00602FC3">
        <w:rPr>
          <w:rFonts w:cs="Arial"/>
        </w:rPr>
        <w:t xml:space="preserve">wird einer Variablen </w:t>
      </w:r>
      <w:proofErr w:type="spellStart"/>
      <w:r w:rsidR="00602FC3" w:rsidRPr="00602FC3">
        <w:rPr>
          <w:rFonts w:ascii="Courier New" w:hAnsi="Courier New" w:cs="Courier New"/>
        </w:rPr>
        <w:t>ValTwo</w:t>
      </w:r>
      <w:proofErr w:type="spellEnd"/>
      <w:r w:rsidR="00602FC3">
        <w:rPr>
          <w:rFonts w:cs="Arial"/>
        </w:rPr>
        <w:t xml:space="preserve"> den Wert der Zelle aus dem Feld  </w:t>
      </w:r>
      <w:proofErr w:type="spellStart"/>
      <w:r w:rsidR="00602FC3" w:rsidRPr="00602FC3">
        <w:rPr>
          <w:rFonts w:ascii="Courier New" w:hAnsi="Courier New" w:cs="Courier New"/>
        </w:rPr>
        <w:t>MaschinenPaare</w:t>
      </w:r>
      <w:proofErr w:type="spellEnd"/>
      <w:r w:rsidR="00602FC3">
        <w:rPr>
          <w:rFonts w:cs="Arial"/>
        </w:rPr>
        <w:t xml:space="preserve"> übergeben (siehe Zeile 82</w:t>
      </w:r>
      <w:r w:rsidR="006F6B7B">
        <w:rPr>
          <w:rFonts w:cs="Arial"/>
        </w:rPr>
        <w:t>, Abbildung 4</w:t>
      </w:r>
      <w:r w:rsidR="00602FC3">
        <w:rPr>
          <w:rFonts w:cs="Arial"/>
        </w:rPr>
        <w:t xml:space="preserve">). In Zeile 83 </w:t>
      </w:r>
      <w:r w:rsidR="006F6B7B">
        <w:rPr>
          <w:rFonts w:cs="Arial"/>
        </w:rPr>
        <w:t xml:space="preserve">(Abbildung 4) </w:t>
      </w:r>
      <w:r w:rsidR="00602FC3">
        <w:rPr>
          <w:rFonts w:cs="Arial"/>
        </w:rPr>
        <w:t xml:space="preserve">wird in eine neue Variable </w:t>
      </w:r>
      <w:r w:rsidR="00602FC3" w:rsidRPr="00602FC3">
        <w:rPr>
          <w:rFonts w:ascii="Courier New" w:hAnsi="Courier New" w:cs="Courier New"/>
        </w:rPr>
        <w:t>Value</w:t>
      </w:r>
      <w:r w:rsidR="00602FC3">
        <w:rPr>
          <w:rFonts w:cs="Arial"/>
        </w:rPr>
        <w:t xml:space="preserve"> das Produkt der Variablen </w:t>
      </w:r>
      <w:proofErr w:type="spellStart"/>
      <w:r w:rsidR="00602FC3" w:rsidRPr="00602FC3">
        <w:rPr>
          <w:rFonts w:ascii="Courier New" w:hAnsi="Courier New" w:cs="Courier New"/>
        </w:rPr>
        <w:t>ValOne</w:t>
      </w:r>
      <w:proofErr w:type="spellEnd"/>
      <w:r w:rsidR="00602FC3">
        <w:rPr>
          <w:rFonts w:cs="Arial"/>
        </w:rPr>
        <w:t xml:space="preserve"> und </w:t>
      </w:r>
      <w:proofErr w:type="spellStart"/>
      <w:r w:rsidR="00602FC3" w:rsidRPr="00602FC3">
        <w:rPr>
          <w:rFonts w:ascii="Courier New" w:hAnsi="Courier New" w:cs="Courier New"/>
        </w:rPr>
        <w:t>ValTwo</w:t>
      </w:r>
      <w:proofErr w:type="spellEnd"/>
      <w:r w:rsidR="00602FC3">
        <w:rPr>
          <w:rFonts w:cs="Arial"/>
        </w:rPr>
        <w:t xml:space="preserve"> übergeben. Dieser Wert entspricht dem zuvor beschrieben Transportaufwand. Der Wert </w:t>
      </w:r>
      <w:r w:rsidR="00602FC3" w:rsidRPr="00602FC3">
        <w:rPr>
          <w:rFonts w:ascii="Courier New" w:hAnsi="Courier New" w:cs="Courier New"/>
        </w:rPr>
        <w:t>Value</w:t>
      </w:r>
      <w:r w:rsidR="00602FC3">
        <w:rPr>
          <w:rFonts w:cs="Arial"/>
        </w:rPr>
        <w:t xml:space="preserve"> wird </w:t>
      </w:r>
      <w:r w:rsidR="00D04AC5">
        <w:rPr>
          <w:rFonts w:cs="Arial"/>
        </w:rPr>
        <w:t xml:space="preserve">abschließend </w:t>
      </w:r>
      <w:r w:rsidR="00095BF3">
        <w:rPr>
          <w:rFonts w:cs="Arial"/>
        </w:rPr>
        <w:t xml:space="preserve">mit der Methode </w:t>
      </w:r>
      <w:proofErr w:type="spellStart"/>
      <w:r w:rsidR="00095BF3" w:rsidRPr="00095BF3">
        <w:rPr>
          <w:rFonts w:ascii="Courier New" w:hAnsi="Courier New" w:cs="Courier New"/>
        </w:rPr>
        <w:t>SetValue</w:t>
      </w:r>
      <w:proofErr w:type="spellEnd"/>
      <w:r w:rsidR="00095BF3" w:rsidRPr="00095BF3">
        <w:rPr>
          <w:rFonts w:ascii="Courier New" w:hAnsi="Courier New" w:cs="Courier New"/>
        </w:rPr>
        <w:t>(</w:t>
      </w:r>
      <w:proofErr w:type="spellStart"/>
      <w:r w:rsidR="00095BF3">
        <w:rPr>
          <w:rFonts w:ascii="Courier New" w:hAnsi="Courier New" w:cs="Courier New"/>
        </w:rPr>
        <w:t>xIndex</w:t>
      </w:r>
      <w:proofErr w:type="spellEnd"/>
      <w:r w:rsidR="00095BF3">
        <w:rPr>
          <w:rFonts w:ascii="Courier New" w:hAnsi="Courier New" w:cs="Courier New"/>
        </w:rPr>
        <w:t xml:space="preserve">, </w:t>
      </w:r>
      <w:proofErr w:type="spellStart"/>
      <w:r w:rsidR="00095BF3">
        <w:rPr>
          <w:rFonts w:ascii="Courier New" w:hAnsi="Courier New" w:cs="Courier New"/>
        </w:rPr>
        <w:t>yIndex</w:t>
      </w:r>
      <w:proofErr w:type="spellEnd"/>
      <w:r w:rsidR="00095BF3">
        <w:rPr>
          <w:rFonts w:ascii="Courier New" w:hAnsi="Courier New" w:cs="Courier New"/>
        </w:rPr>
        <w:t>, Val</w:t>
      </w:r>
      <w:r w:rsidR="00095BF3" w:rsidRPr="00095BF3">
        <w:rPr>
          <w:rFonts w:ascii="Courier New" w:hAnsi="Courier New" w:cs="Courier New"/>
        </w:rPr>
        <w:t>)</w:t>
      </w:r>
      <w:r w:rsidR="00095BF3">
        <w:rPr>
          <w:rFonts w:cs="Arial"/>
        </w:rPr>
        <w:t xml:space="preserve"> der Klasse </w:t>
      </w:r>
      <w:proofErr w:type="spellStart"/>
      <w:r w:rsidR="00095BF3" w:rsidRPr="00095BF3">
        <w:rPr>
          <w:rFonts w:cs="Arial"/>
          <w:i/>
        </w:rPr>
        <w:t>Matrix.pas</w:t>
      </w:r>
      <w:proofErr w:type="spellEnd"/>
      <w:r w:rsidR="00095BF3">
        <w:rPr>
          <w:rFonts w:cs="Arial"/>
        </w:rPr>
        <w:t xml:space="preserve"> </w:t>
      </w:r>
      <w:r w:rsidR="00602FC3">
        <w:rPr>
          <w:rFonts w:cs="Arial"/>
        </w:rPr>
        <w:t xml:space="preserve">in die richtige Zelle der Zuordnungsmatrix  </w:t>
      </w:r>
      <w:proofErr w:type="spellStart"/>
      <w:r w:rsidR="00602FC3" w:rsidRPr="00602FC3">
        <w:rPr>
          <w:rFonts w:ascii="Courier New" w:hAnsi="Courier New" w:cs="Courier New"/>
        </w:rPr>
        <w:t>ZMatrix</w:t>
      </w:r>
      <w:proofErr w:type="spellEnd"/>
      <w:r w:rsidR="00602FC3">
        <w:rPr>
          <w:rFonts w:cs="Arial"/>
        </w:rPr>
        <w:t xml:space="preserve"> </w:t>
      </w:r>
      <w:r w:rsidR="00D04AC5">
        <w:rPr>
          <w:rFonts w:cs="Arial"/>
        </w:rPr>
        <w:t xml:space="preserve"> sowie in die </w:t>
      </w:r>
      <w:proofErr w:type="spellStart"/>
      <w:r w:rsidR="00D04AC5" w:rsidRPr="00D04AC5">
        <w:rPr>
          <w:rFonts w:ascii="Courier New" w:hAnsi="Courier New" w:cs="Courier New"/>
        </w:rPr>
        <w:t>UrMatrix</w:t>
      </w:r>
      <w:proofErr w:type="spellEnd"/>
      <w:r w:rsidR="00D04AC5">
        <w:rPr>
          <w:rFonts w:cs="Arial"/>
        </w:rPr>
        <w:t xml:space="preserve"> </w:t>
      </w:r>
      <w:r w:rsidR="00602FC3">
        <w:rPr>
          <w:rFonts w:cs="Arial"/>
        </w:rPr>
        <w:t>geschrieben</w:t>
      </w:r>
      <w:r w:rsidR="00D04AC5">
        <w:rPr>
          <w:rFonts w:cs="Arial"/>
        </w:rPr>
        <w:t xml:space="preserve"> (siehe Zeile 84 </w:t>
      </w:r>
      <w:r w:rsidR="00614303">
        <w:rPr>
          <w:rFonts w:cs="Arial"/>
        </w:rPr>
        <w:t>–</w:t>
      </w:r>
      <w:r w:rsidR="00D04AC5">
        <w:rPr>
          <w:rFonts w:cs="Arial"/>
        </w:rPr>
        <w:t xml:space="preserve"> 85</w:t>
      </w:r>
      <w:r w:rsidR="00614303">
        <w:rPr>
          <w:rFonts w:cs="Arial"/>
        </w:rPr>
        <w:t>, Abbildung 4</w:t>
      </w:r>
      <w:r w:rsidR="00D04AC5">
        <w:rPr>
          <w:rFonts w:cs="Arial"/>
        </w:rPr>
        <w:t>)</w:t>
      </w:r>
      <w:r w:rsidR="00602FC3">
        <w:rPr>
          <w:rFonts w:cs="Arial"/>
        </w:rPr>
        <w:t>.</w:t>
      </w:r>
    </w:p>
    <w:p w:rsidR="00DA3D7C" w:rsidRDefault="003A3DDC" w:rsidP="00DA3D7C">
      <w:pPr>
        <w:keepNext/>
        <w:jc w:val="center"/>
      </w:pPr>
      <w:r>
        <w:rPr>
          <w:noProof/>
          <w:lang w:eastAsia="de-DE"/>
        </w:rPr>
        <w:lastRenderedPageBreak/>
        <w:drawing>
          <wp:inline distT="0" distB="0" distL="0" distR="0" wp14:anchorId="474B39E1" wp14:editId="2BF85604">
            <wp:extent cx="4648200" cy="2800350"/>
            <wp:effectExtent l="171450" t="133350" r="361950" b="30480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648200" cy="2800350"/>
                    </a:xfrm>
                    <a:prstGeom prst="rect">
                      <a:avLst/>
                    </a:prstGeom>
                    <a:ln>
                      <a:noFill/>
                    </a:ln>
                    <a:effectLst>
                      <a:outerShdw blurRad="292100" dist="139700" dir="2700000" algn="tl" rotWithShape="0">
                        <a:srgbClr val="333333">
                          <a:alpha val="65000"/>
                        </a:srgbClr>
                      </a:outerShdw>
                    </a:effectLst>
                  </pic:spPr>
                </pic:pic>
              </a:graphicData>
            </a:graphic>
          </wp:inline>
        </w:drawing>
      </w:r>
    </w:p>
    <w:p w:rsidR="008B6DD8" w:rsidRDefault="00DA3D7C" w:rsidP="00DA3D7C">
      <w:pPr>
        <w:pStyle w:val="Beschriftung"/>
        <w:jc w:val="center"/>
      </w:pPr>
      <w:bookmarkStart w:id="10" w:name="_Toc423439517"/>
      <w:r>
        <w:t xml:space="preserve">Abbildung </w:t>
      </w:r>
      <w:r w:rsidR="001B2475">
        <w:fldChar w:fldCharType="begin"/>
      </w:r>
      <w:r w:rsidR="001B2475">
        <w:instrText xml:space="preserve"> SEQ Abbildung \* ARABIC </w:instrText>
      </w:r>
      <w:r w:rsidR="001B2475">
        <w:fldChar w:fldCharType="separate"/>
      </w:r>
      <w:r w:rsidR="00F96868">
        <w:rPr>
          <w:noProof/>
        </w:rPr>
        <w:t>4</w:t>
      </w:r>
      <w:r w:rsidR="001B2475">
        <w:rPr>
          <w:noProof/>
        </w:rPr>
        <w:fldChar w:fldCharType="end"/>
      </w:r>
      <w:r>
        <w:t>: Berechnung Zuordnungsmatrix</w:t>
      </w:r>
      <w:bookmarkEnd w:id="10"/>
    </w:p>
    <w:p w:rsidR="00AF2B58" w:rsidRDefault="00AF2B58">
      <w:pPr>
        <w:spacing w:line="276" w:lineRule="auto"/>
        <w:rPr>
          <w:b/>
          <w:bCs/>
          <w:color w:val="4F81BD" w:themeColor="accent1"/>
          <w:sz w:val="18"/>
          <w:szCs w:val="18"/>
        </w:rPr>
      </w:pPr>
      <w:r>
        <w:br w:type="page"/>
      </w:r>
    </w:p>
    <w:p w:rsidR="007210B8" w:rsidRDefault="007210B8" w:rsidP="00AF2B58">
      <w:pPr>
        <w:pStyle w:val="berschrift1"/>
      </w:pPr>
      <w:bookmarkStart w:id="11" w:name="_Toc423439599"/>
      <w:r>
        <w:lastRenderedPageBreak/>
        <w:t>Lösungsverfahren</w:t>
      </w:r>
      <w:bookmarkEnd w:id="11"/>
    </w:p>
    <w:p w:rsidR="007210B8" w:rsidRPr="007210B8" w:rsidRDefault="007210B8" w:rsidP="00DB26F1">
      <w:pPr>
        <w:jc w:val="both"/>
      </w:pPr>
      <w:r>
        <w:t xml:space="preserve">Innerhalb der Methode gibt es die Optionen zur Berechnung der Lösung mittels </w:t>
      </w:r>
      <w:r w:rsidR="008E4E4D">
        <w:t>des Entscheidungsbaumverfahrens</w:t>
      </w:r>
      <w:r>
        <w:t xml:space="preserve"> oder durch </w:t>
      </w:r>
      <w:proofErr w:type="spellStart"/>
      <w:r>
        <w:t>Enumeration</w:t>
      </w:r>
      <w:proofErr w:type="spellEnd"/>
      <w:r>
        <w:t>.</w:t>
      </w:r>
    </w:p>
    <w:p w:rsidR="006949F0" w:rsidRPr="004C6DDF" w:rsidRDefault="006949F0" w:rsidP="00AF2B58">
      <w:pPr>
        <w:pStyle w:val="berschrift2"/>
        <w:rPr>
          <w:rFonts w:ascii="Courier New" w:hAnsi="Courier New" w:cs="Courier New"/>
        </w:rPr>
      </w:pPr>
      <w:bookmarkStart w:id="12" w:name="_Toc423439600"/>
      <w:proofErr w:type="spellStart"/>
      <w:r>
        <w:t>Enumeration</w:t>
      </w:r>
      <w:proofErr w:type="spellEnd"/>
      <w:r w:rsidR="00A20E0C">
        <w:t xml:space="preserve"> – </w:t>
      </w:r>
      <w:proofErr w:type="spellStart"/>
      <w:r w:rsidR="00A20E0C" w:rsidRPr="004C6DDF">
        <w:rPr>
          <w:rFonts w:ascii="Courier New" w:hAnsi="Courier New" w:cs="Courier New"/>
        </w:rPr>
        <w:t>RechneEnumeration</w:t>
      </w:r>
      <w:proofErr w:type="spellEnd"/>
      <w:r w:rsidR="00A20E0C" w:rsidRPr="004C6DDF">
        <w:rPr>
          <w:rFonts w:ascii="Courier New" w:hAnsi="Courier New" w:cs="Courier New"/>
        </w:rPr>
        <w:t>()</w:t>
      </w:r>
      <w:bookmarkEnd w:id="12"/>
    </w:p>
    <w:p w:rsidR="00D62B20" w:rsidRPr="00400AFB" w:rsidRDefault="00D62B20" w:rsidP="00DB26F1">
      <w:pPr>
        <w:jc w:val="both"/>
      </w:pPr>
      <w:r>
        <w:t xml:space="preserve">In der Methode </w:t>
      </w:r>
      <w:proofErr w:type="spellStart"/>
      <w:r w:rsidR="00F21E93">
        <w:rPr>
          <w:rFonts w:ascii="Courier New" w:hAnsi="Courier New" w:cs="Courier New"/>
        </w:rPr>
        <w:t>RechneEnumeration</w:t>
      </w:r>
      <w:proofErr w:type="spellEnd"/>
      <w:r w:rsidRPr="00D62B20">
        <w:rPr>
          <w:rFonts w:ascii="Courier New" w:hAnsi="Courier New" w:cs="Courier New"/>
        </w:rPr>
        <w:t>()</w:t>
      </w:r>
      <w:r>
        <w:t xml:space="preserve"> innerhalb der Klasse </w:t>
      </w:r>
      <w:proofErr w:type="spellStart"/>
      <w:r w:rsidRPr="00D62B20">
        <w:rPr>
          <w:i/>
        </w:rPr>
        <w:t>Berechnung.pas</w:t>
      </w:r>
      <w:proofErr w:type="spellEnd"/>
      <w:r>
        <w:t xml:space="preserve"> wird in Zeile 93 </w:t>
      </w:r>
      <w:r w:rsidR="00D63381">
        <w:t xml:space="preserve">(Abbildung 5) </w:t>
      </w:r>
      <w:r>
        <w:t xml:space="preserve">die Methode </w:t>
      </w:r>
      <w:r w:rsidRPr="00D62B20">
        <w:rPr>
          <w:rFonts w:ascii="Courier New" w:hAnsi="Courier New" w:cs="Courier New"/>
        </w:rPr>
        <w:t>Create(Matrix, Orte)</w:t>
      </w:r>
      <w:r>
        <w:t xml:space="preserve"> der Klasse </w:t>
      </w:r>
      <w:proofErr w:type="spellStart"/>
      <w:r w:rsidRPr="00D62B20">
        <w:rPr>
          <w:i/>
        </w:rPr>
        <w:t>Enumeration.pas</w:t>
      </w:r>
      <w:proofErr w:type="spellEnd"/>
      <w:r>
        <w:t xml:space="preserve"> aufgerufen. </w:t>
      </w:r>
    </w:p>
    <w:p w:rsidR="00DA3D7C" w:rsidRDefault="00D33A57" w:rsidP="00DA3D7C">
      <w:pPr>
        <w:keepNext/>
        <w:jc w:val="center"/>
      </w:pPr>
      <w:r>
        <w:rPr>
          <w:noProof/>
          <w:lang w:eastAsia="de-DE"/>
        </w:rPr>
        <w:drawing>
          <wp:inline distT="0" distB="0" distL="0" distR="0" wp14:anchorId="0FD1F066" wp14:editId="04003467">
            <wp:extent cx="4591050" cy="1066800"/>
            <wp:effectExtent l="171450" t="133350" r="361950" b="304800"/>
            <wp:docPr id="5"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4591050" cy="1066800"/>
                    </a:xfrm>
                    <a:prstGeom prst="rect">
                      <a:avLst/>
                    </a:prstGeom>
                    <a:ln>
                      <a:noFill/>
                    </a:ln>
                    <a:effectLst>
                      <a:outerShdw blurRad="292100" dist="139700" dir="2700000" algn="tl" rotWithShape="0">
                        <a:srgbClr val="333333">
                          <a:alpha val="65000"/>
                        </a:srgbClr>
                      </a:outerShdw>
                    </a:effectLst>
                  </pic:spPr>
                </pic:pic>
              </a:graphicData>
            </a:graphic>
          </wp:inline>
        </w:drawing>
      </w:r>
    </w:p>
    <w:p w:rsidR="00D62B20" w:rsidRDefault="00DA3D7C" w:rsidP="00DA3D7C">
      <w:pPr>
        <w:pStyle w:val="Beschriftung"/>
        <w:jc w:val="center"/>
      </w:pPr>
      <w:bookmarkStart w:id="13" w:name="_Toc423439518"/>
      <w:r>
        <w:t xml:space="preserve">Abbildung </w:t>
      </w:r>
      <w:r w:rsidR="001B2475">
        <w:fldChar w:fldCharType="begin"/>
      </w:r>
      <w:r w:rsidR="001B2475">
        <w:instrText xml:space="preserve"> SEQ Abbildung \* ARABIC </w:instrText>
      </w:r>
      <w:r w:rsidR="001B2475">
        <w:fldChar w:fldCharType="separate"/>
      </w:r>
      <w:r w:rsidR="00F96868">
        <w:rPr>
          <w:noProof/>
        </w:rPr>
        <w:t>5</w:t>
      </w:r>
      <w:r w:rsidR="001B2475">
        <w:rPr>
          <w:noProof/>
        </w:rPr>
        <w:fldChar w:fldCharType="end"/>
      </w:r>
      <w:r>
        <w:t xml:space="preserve">: Berechnung durch </w:t>
      </w:r>
      <w:proofErr w:type="spellStart"/>
      <w:r>
        <w:t>Enumeration</w:t>
      </w:r>
      <w:bookmarkEnd w:id="13"/>
      <w:proofErr w:type="spellEnd"/>
    </w:p>
    <w:p w:rsidR="00CB11F1" w:rsidRPr="00CB11F1" w:rsidRDefault="00CB11F1" w:rsidP="00CB11F1"/>
    <w:p w:rsidR="00AC702F" w:rsidRDefault="00920D85" w:rsidP="00920D85">
      <w:pPr>
        <w:jc w:val="both"/>
      </w:pPr>
      <w:r>
        <w:t xml:space="preserve">Innerhalb der Methode </w:t>
      </w:r>
      <w:r w:rsidRPr="001F1FF3">
        <w:rPr>
          <w:rFonts w:ascii="Courier New" w:hAnsi="Courier New" w:cs="Courier New"/>
        </w:rPr>
        <w:t>Create(Matrix, Orte)</w:t>
      </w:r>
      <w:r>
        <w:t xml:space="preserve"> </w:t>
      </w:r>
      <w:r w:rsidR="00AC702F">
        <w:t xml:space="preserve">wird durch den Aufruf von </w:t>
      </w:r>
      <w:r w:rsidR="00AC702F" w:rsidRPr="00AC702F">
        <w:rPr>
          <w:rFonts w:ascii="Courier New" w:hAnsi="Courier New" w:cs="Courier New"/>
        </w:rPr>
        <w:t>Create(True)</w:t>
      </w:r>
      <w:r w:rsidR="00AC702F">
        <w:t xml:space="preserve"> </w:t>
      </w:r>
      <w:r w:rsidR="00DB26F1">
        <w:t xml:space="preserve">in Zeile 48 (Abbildung 6) </w:t>
      </w:r>
      <w:r w:rsidR="00AC702F">
        <w:t xml:space="preserve">als aller erstes die Hauptmethode </w:t>
      </w:r>
      <w:r w:rsidR="00AC702F" w:rsidRPr="00AC702F">
        <w:rPr>
          <w:rFonts w:ascii="Courier New" w:hAnsi="Courier New" w:cs="Courier New"/>
        </w:rPr>
        <w:t>Execute</w:t>
      </w:r>
      <w:r w:rsidR="00AC702F">
        <w:t xml:space="preserve"> aufgerufen. </w:t>
      </w:r>
    </w:p>
    <w:p w:rsidR="00D62B20" w:rsidRDefault="00052FEF" w:rsidP="00920D85">
      <w:pPr>
        <w:jc w:val="both"/>
      </w:pPr>
      <w:r>
        <w:t xml:space="preserve">Nach dem Aufruf der Hauptmethode </w:t>
      </w:r>
      <w:r w:rsidR="00920D85">
        <w:t xml:space="preserve">werden verschiedene Variablen gesetzt. Darunter auch die </w:t>
      </w:r>
      <w:proofErr w:type="spellStart"/>
      <w:r w:rsidR="00920D85" w:rsidRPr="001F1FF3">
        <w:rPr>
          <w:rFonts w:ascii="Courier New" w:hAnsi="Courier New" w:cs="Courier New"/>
        </w:rPr>
        <w:t>AnzBerechnungen</w:t>
      </w:r>
      <w:proofErr w:type="spellEnd"/>
      <w:r w:rsidR="00920D85">
        <w:t xml:space="preserve">, welche durch die Fakultät der übergebenen Anzahl </w:t>
      </w:r>
      <w:r w:rsidR="002E6CC7">
        <w:t xml:space="preserve">der </w:t>
      </w:r>
      <w:r w:rsidR="00920D85">
        <w:t>Orte berech</w:t>
      </w:r>
      <w:r w:rsidR="00AC702F">
        <w:t>net wird (siehe Zeile 54</w:t>
      </w:r>
      <w:r w:rsidR="00477E88">
        <w:t>, Abbildung 6</w:t>
      </w:r>
      <w:r w:rsidR="00920D85">
        <w:t xml:space="preserve">). </w:t>
      </w:r>
      <w:r w:rsidR="00AC702F">
        <w:t>In Zeile 59</w:t>
      </w:r>
      <w:r w:rsidR="00920D85">
        <w:t xml:space="preserve"> bis </w:t>
      </w:r>
      <w:r w:rsidR="00AC702F">
        <w:t xml:space="preserve">62 </w:t>
      </w:r>
      <w:r w:rsidR="00477E88">
        <w:t xml:space="preserve">(Abbildung 6) </w:t>
      </w:r>
      <w:r w:rsidR="00AC702F">
        <w:t xml:space="preserve">wird </w:t>
      </w:r>
      <w:r w:rsidR="00920D85">
        <w:t xml:space="preserve">die </w:t>
      </w:r>
      <w:r w:rsidR="00477E88">
        <w:t xml:space="preserve">aus der Berechnung </w:t>
      </w:r>
      <w:r w:rsidR="00F21E93">
        <w:t xml:space="preserve">entstehende </w:t>
      </w:r>
      <w:r w:rsidR="00920D85">
        <w:t xml:space="preserve">Zuordnungsmatrix </w:t>
      </w:r>
      <w:proofErr w:type="spellStart"/>
      <w:r w:rsidR="00920D85" w:rsidRPr="00AB7118">
        <w:rPr>
          <w:rFonts w:ascii="Courier New" w:hAnsi="Courier New" w:cs="Courier New"/>
        </w:rPr>
        <w:t>ZMatrix</w:t>
      </w:r>
      <w:proofErr w:type="spellEnd"/>
      <w:r w:rsidR="00920D85">
        <w:t xml:space="preserve"> </w:t>
      </w:r>
      <w:r w:rsidR="00AC702F">
        <w:t>kopiert</w:t>
      </w:r>
      <w:r w:rsidR="00920D85">
        <w:t>.</w:t>
      </w:r>
      <w:r w:rsidR="00AC702F">
        <w:t xml:space="preserve"> </w:t>
      </w:r>
    </w:p>
    <w:p w:rsidR="00DA3D7C" w:rsidRDefault="00920D85" w:rsidP="00DA3D7C">
      <w:pPr>
        <w:keepNext/>
        <w:jc w:val="center"/>
      </w:pPr>
      <w:r>
        <w:rPr>
          <w:noProof/>
          <w:lang w:eastAsia="de-DE"/>
        </w:rPr>
        <w:lastRenderedPageBreak/>
        <w:drawing>
          <wp:inline distT="0" distB="0" distL="0" distR="0" wp14:anchorId="390405D9" wp14:editId="6A612A0D">
            <wp:extent cx="5060207" cy="4686300"/>
            <wp:effectExtent l="171450" t="171450" r="369570" b="342900"/>
            <wp:docPr id="1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060207" cy="4686300"/>
                    </a:xfrm>
                    <a:prstGeom prst="rect">
                      <a:avLst/>
                    </a:prstGeom>
                    <a:ln>
                      <a:noFill/>
                    </a:ln>
                    <a:effectLst>
                      <a:outerShdw blurRad="292100" dist="139700" dir="2700000" algn="tl" rotWithShape="0">
                        <a:srgbClr val="333333">
                          <a:alpha val="65000"/>
                        </a:srgbClr>
                      </a:outerShdw>
                    </a:effectLst>
                  </pic:spPr>
                </pic:pic>
              </a:graphicData>
            </a:graphic>
          </wp:inline>
        </w:drawing>
      </w:r>
    </w:p>
    <w:p w:rsidR="00052FEF" w:rsidRDefault="00DA3D7C" w:rsidP="00DA3D7C">
      <w:pPr>
        <w:pStyle w:val="Beschriftung"/>
        <w:jc w:val="center"/>
      </w:pPr>
      <w:bookmarkStart w:id="14" w:name="_Toc423439519"/>
      <w:r>
        <w:t xml:space="preserve">Abbildung </w:t>
      </w:r>
      <w:r w:rsidR="001B2475">
        <w:fldChar w:fldCharType="begin"/>
      </w:r>
      <w:r w:rsidR="001B2475">
        <w:instrText xml:space="preserve"> SEQ Abbildung \* ARABIC </w:instrText>
      </w:r>
      <w:r w:rsidR="001B2475">
        <w:fldChar w:fldCharType="separate"/>
      </w:r>
      <w:r w:rsidR="00F96868">
        <w:rPr>
          <w:noProof/>
        </w:rPr>
        <w:t>6</w:t>
      </w:r>
      <w:r w:rsidR="001B2475">
        <w:rPr>
          <w:noProof/>
        </w:rPr>
        <w:fldChar w:fldCharType="end"/>
      </w:r>
      <w:r>
        <w:t xml:space="preserve">: Klasse </w:t>
      </w:r>
      <w:proofErr w:type="spellStart"/>
      <w:r>
        <w:t>Enumeration.pas</w:t>
      </w:r>
      <w:proofErr w:type="spellEnd"/>
      <w:r>
        <w:t xml:space="preserve"> mit Methode Create()</w:t>
      </w:r>
      <w:bookmarkEnd w:id="14"/>
    </w:p>
    <w:p w:rsidR="00776C9C" w:rsidRDefault="00776C9C" w:rsidP="00052FEF">
      <w:pPr>
        <w:jc w:val="both"/>
      </w:pPr>
    </w:p>
    <w:p w:rsidR="00776C9C" w:rsidRDefault="00776C9C">
      <w:pPr>
        <w:spacing w:line="276" w:lineRule="auto"/>
      </w:pPr>
      <w:r>
        <w:br w:type="page"/>
      </w:r>
    </w:p>
    <w:p w:rsidR="00052FEF" w:rsidRDefault="00052FEF" w:rsidP="00052FEF">
      <w:pPr>
        <w:jc w:val="both"/>
      </w:pPr>
      <w:r w:rsidRPr="00052FEF">
        <w:lastRenderedPageBreak/>
        <w:t xml:space="preserve">In der Methode </w:t>
      </w:r>
      <w:r w:rsidRPr="00B03A59">
        <w:rPr>
          <w:rFonts w:ascii="Courier New" w:hAnsi="Courier New" w:cs="Courier New"/>
        </w:rPr>
        <w:t>Execute()</w:t>
      </w:r>
      <w:r w:rsidRPr="00052FEF">
        <w:t xml:space="preserve"> werden</w:t>
      </w:r>
      <w:r>
        <w:t xml:space="preserve"> in Zeile 84 bis 88 </w:t>
      </w:r>
      <w:r w:rsidR="00776C9C">
        <w:t xml:space="preserve">(Abbildung 7) </w:t>
      </w:r>
      <w:r>
        <w:t xml:space="preserve">zuerst die Variablen initialisiert. </w:t>
      </w:r>
      <w:r w:rsidR="00D70506">
        <w:t>I</w:t>
      </w:r>
      <w:r w:rsidR="00DF6D94">
        <w:t xml:space="preserve">n Zeile 91 </w:t>
      </w:r>
      <w:r w:rsidR="00776C9C">
        <w:t xml:space="preserve">(Abbildung 7) </w:t>
      </w:r>
      <w:r w:rsidR="00D70506">
        <w:t xml:space="preserve">wird </w:t>
      </w:r>
      <w:r w:rsidR="00DF6D94">
        <w:t>das optimale Ergebnis auf den höchstmöglichen Wert gesetzt. Danach wird die Anzeige des Fortschritts synchronisiert (siehe Zeile 94</w:t>
      </w:r>
      <w:r w:rsidR="00776C9C">
        <w:t>, Abbildung 7</w:t>
      </w:r>
      <w:r w:rsidR="00DF6D94">
        <w:t>).</w:t>
      </w:r>
    </w:p>
    <w:p w:rsidR="00DA3D7C" w:rsidRDefault="00DF6D94" w:rsidP="00DA3D7C">
      <w:pPr>
        <w:keepNext/>
        <w:jc w:val="center"/>
      </w:pPr>
      <w:r>
        <w:rPr>
          <w:noProof/>
          <w:lang w:eastAsia="de-DE"/>
        </w:rPr>
        <w:drawing>
          <wp:inline distT="0" distB="0" distL="0" distR="0" wp14:anchorId="23CA6E82" wp14:editId="27FE2E85">
            <wp:extent cx="4581525" cy="3571363"/>
            <wp:effectExtent l="171450" t="133350" r="371475" b="295787"/>
            <wp:docPr id="18"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4581525" cy="3571363"/>
                    </a:xfrm>
                    <a:prstGeom prst="rect">
                      <a:avLst/>
                    </a:prstGeom>
                    <a:ln>
                      <a:noFill/>
                    </a:ln>
                    <a:effectLst>
                      <a:outerShdw blurRad="292100" dist="139700" dir="2700000" algn="tl" rotWithShape="0">
                        <a:srgbClr val="333333">
                          <a:alpha val="65000"/>
                        </a:srgbClr>
                      </a:outerShdw>
                    </a:effectLst>
                  </pic:spPr>
                </pic:pic>
              </a:graphicData>
            </a:graphic>
          </wp:inline>
        </w:drawing>
      </w:r>
    </w:p>
    <w:p w:rsidR="00472031" w:rsidRDefault="00DA3D7C" w:rsidP="00472031">
      <w:pPr>
        <w:pStyle w:val="Beschriftung"/>
        <w:jc w:val="center"/>
      </w:pPr>
      <w:bookmarkStart w:id="15" w:name="_Toc423439520"/>
      <w:r>
        <w:t xml:space="preserve">Abbildung </w:t>
      </w:r>
      <w:r w:rsidR="001B2475">
        <w:fldChar w:fldCharType="begin"/>
      </w:r>
      <w:r w:rsidR="001B2475">
        <w:instrText xml:space="preserve"> SEQ Abbildung \* ARABIC </w:instrText>
      </w:r>
      <w:r w:rsidR="001B2475">
        <w:fldChar w:fldCharType="separate"/>
      </w:r>
      <w:r w:rsidR="00F96868">
        <w:rPr>
          <w:noProof/>
        </w:rPr>
        <w:t>7</w:t>
      </w:r>
      <w:r w:rsidR="001B2475">
        <w:rPr>
          <w:noProof/>
        </w:rPr>
        <w:fldChar w:fldCharType="end"/>
      </w:r>
      <w:r>
        <w:t xml:space="preserve">: Methode Execute() in Klasse </w:t>
      </w:r>
      <w:proofErr w:type="spellStart"/>
      <w:r>
        <w:t>Enumeration.pas</w:t>
      </w:r>
      <w:bookmarkEnd w:id="15"/>
      <w:proofErr w:type="spellEnd"/>
    </w:p>
    <w:p w:rsidR="00AF0998" w:rsidRDefault="00AF0998" w:rsidP="005253E1">
      <w:pPr>
        <w:jc w:val="both"/>
      </w:pPr>
    </w:p>
    <w:p w:rsidR="00561521" w:rsidRDefault="00D208AB" w:rsidP="005253E1">
      <w:pPr>
        <w:jc w:val="both"/>
        <w:rPr>
          <w:rFonts w:cs="Arial"/>
        </w:rPr>
      </w:pPr>
      <w:r>
        <w:t>In der Schleife von Zeile 97 bis 1</w:t>
      </w:r>
      <w:r w:rsidR="007D5728">
        <w:t>39</w:t>
      </w:r>
      <w:r w:rsidR="00472031">
        <w:t xml:space="preserve"> (Abbildung 8)</w:t>
      </w:r>
      <w:r w:rsidR="007D5728">
        <w:t xml:space="preserve"> werden </w:t>
      </w:r>
      <w:r w:rsidR="008730BE">
        <w:t>alle</w:t>
      </w:r>
      <w:r w:rsidR="007D5728">
        <w:t xml:space="preserve"> </w:t>
      </w:r>
      <w:r w:rsidR="00D70506">
        <w:t>Permutation</w:t>
      </w:r>
      <w:r w:rsidR="008730BE">
        <w:t>en</w:t>
      </w:r>
      <w:r w:rsidR="00D70506">
        <w:t xml:space="preserve"> der </w:t>
      </w:r>
      <w:r w:rsidR="007D5728">
        <w:t>Zuordnungsfälle</w:t>
      </w:r>
      <w:r w:rsidR="00D70506">
        <w:t xml:space="preserve"> so lange berechnet bis</w:t>
      </w:r>
      <w:r w:rsidR="00CB11F1">
        <w:t xml:space="preserve"> alle Möglichkeiten berechnet wurden und</w:t>
      </w:r>
      <w:r w:rsidR="00D70506">
        <w:t xml:space="preserve"> </w:t>
      </w:r>
      <w:r w:rsidR="001429F4">
        <w:t xml:space="preserve">die Schleife mit einem </w:t>
      </w:r>
      <w:r w:rsidR="001429F4" w:rsidRPr="008730BE">
        <w:rPr>
          <w:rFonts w:ascii="Courier New" w:hAnsi="Courier New" w:cs="Courier New"/>
        </w:rPr>
        <w:t>break</w:t>
      </w:r>
      <w:r w:rsidR="008730BE">
        <w:rPr>
          <w:rFonts w:cs="Arial"/>
        </w:rPr>
        <w:t xml:space="preserve"> in Zeile 123 </w:t>
      </w:r>
      <w:r w:rsidR="00472031">
        <w:rPr>
          <w:rFonts w:cs="Arial"/>
        </w:rPr>
        <w:t xml:space="preserve">(Abbildung 8) </w:t>
      </w:r>
      <w:r w:rsidR="001429F4" w:rsidRPr="008730BE">
        <w:rPr>
          <w:rFonts w:cs="Arial"/>
        </w:rPr>
        <w:t>beendet</w:t>
      </w:r>
      <w:r w:rsidR="001429F4">
        <w:t xml:space="preserve"> wird</w:t>
      </w:r>
      <w:r w:rsidR="007D5728">
        <w:t xml:space="preserve">. </w:t>
      </w:r>
      <w:r w:rsidR="00CB11F1">
        <w:t>Bei der Berechnung</w:t>
      </w:r>
      <w:r w:rsidR="007D5728">
        <w:t xml:space="preserve"> wird zunächst d</w:t>
      </w:r>
      <w:r w:rsidR="00493549">
        <w:t>er Transportaufwand mit dem aktuellen Optimum verglichen</w:t>
      </w:r>
      <w:r w:rsidR="008730BE">
        <w:t xml:space="preserve"> und ggf. anschließend das Optimum neu gesetzt </w:t>
      </w:r>
      <w:r w:rsidR="00F13909">
        <w:t>(</w:t>
      </w:r>
      <w:r w:rsidR="00472031">
        <w:t>siehe Zeile 102 - 107,</w:t>
      </w:r>
      <w:r w:rsidR="008730BE">
        <w:t xml:space="preserve"> </w:t>
      </w:r>
      <w:r w:rsidR="00F13909">
        <w:t xml:space="preserve">Abbildung </w:t>
      </w:r>
      <w:r w:rsidR="00472031">
        <w:t>8</w:t>
      </w:r>
      <w:r w:rsidR="00F13909">
        <w:t>)</w:t>
      </w:r>
      <w:r w:rsidR="00BF763F">
        <w:t>.</w:t>
      </w:r>
      <w:r w:rsidR="00493549">
        <w:t xml:space="preserve"> </w:t>
      </w:r>
      <w:r w:rsidR="00CD75D5">
        <w:t xml:space="preserve">Der Transportaufwand wird </w:t>
      </w:r>
      <w:r w:rsidR="008730BE">
        <w:t xml:space="preserve">zuvor </w:t>
      </w:r>
      <w:r w:rsidR="00CD75D5">
        <w:t xml:space="preserve">mit der Methode </w:t>
      </w:r>
      <w:r w:rsidR="00CD75D5" w:rsidRPr="00CD75D5">
        <w:rPr>
          <w:rFonts w:ascii="Courier New" w:hAnsi="Courier New" w:cs="Courier New"/>
        </w:rPr>
        <w:t>Rechne(Feld)</w:t>
      </w:r>
      <w:r w:rsidR="00CD75D5">
        <w:rPr>
          <w:rFonts w:cs="Arial"/>
        </w:rPr>
        <w:t xml:space="preserve"> </w:t>
      </w:r>
      <w:r w:rsidR="00F3700E">
        <w:rPr>
          <w:rFonts w:cs="Arial"/>
        </w:rPr>
        <w:t>berechnet</w:t>
      </w:r>
      <w:r w:rsidR="00F13909">
        <w:rPr>
          <w:rFonts w:cs="Arial"/>
        </w:rPr>
        <w:t xml:space="preserve"> (</w:t>
      </w:r>
      <w:r w:rsidR="009F3958">
        <w:rPr>
          <w:rFonts w:cs="Arial"/>
        </w:rPr>
        <w:t xml:space="preserve">siehe </w:t>
      </w:r>
      <w:r w:rsidR="00472031">
        <w:rPr>
          <w:rFonts w:cs="Arial"/>
        </w:rPr>
        <w:t>Abbildung 9</w:t>
      </w:r>
      <w:r w:rsidR="00F13909">
        <w:rPr>
          <w:rFonts w:cs="Arial"/>
        </w:rPr>
        <w:t>)</w:t>
      </w:r>
      <w:r w:rsidR="001429F4">
        <w:rPr>
          <w:rFonts w:cs="Arial"/>
        </w:rPr>
        <w:t>.</w:t>
      </w:r>
    </w:p>
    <w:p w:rsidR="00DA3D7C" w:rsidRDefault="00F13909" w:rsidP="00DA3D7C">
      <w:pPr>
        <w:keepNext/>
        <w:jc w:val="center"/>
      </w:pPr>
      <w:r>
        <w:rPr>
          <w:rFonts w:cs="Arial"/>
          <w:noProof/>
          <w:lang w:eastAsia="de-DE"/>
        </w:rPr>
        <w:lastRenderedPageBreak/>
        <w:drawing>
          <wp:inline distT="0" distB="0" distL="0" distR="0" wp14:anchorId="7DF432A2" wp14:editId="1C477F11">
            <wp:extent cx="5581650" cy="6705600"/>
            <wp:effectExtent l="171450" t="133350" r="361950" b="304800"/>
            <wp:docPr id="21"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a:stretch>
                      <a:fillRect/>
                    </a:stretch>
                  </pic:blipFill>
                  <pic:spPr bwMode="auto">
                    <a:xfrm>
                      <a:off x="0" y="0"/>
                      <a:ext cx="5581650" cy="6705600"/>
                    </a:xfrm>
                    <a:prstGeom prst="rect">
                      <a:avLst/>
                    </a:prstGeom>
                    <a:ln>
                      <a:noFill/>
                    </a:ln>
                    <a:effectLst>
                      <a:outerShdw blurRad="292100" dist="139700" dir="2700000" algn="tl" rotWithShape="0">
                        <a:srgbClr val="333333">
                          <a:alpha val="65000"/>
                        </a:srgbClr>
                      </a:outerShdw>
                    </a:effectLst>
                  </pic:spPr>
                </pic:pic>
              </a:graphicData>
            </a:graphic>
          </wp:inline>
        </w:drawing>
      </w:r>
    </w:p>
    <w:p w:rsidR="00F3700E" w:rsidRDefault="00DA3D7C" w:rsidP="00DA3D7C">
      <w:pPr>
        <w:pStyle w:val="Beschriftung"/>
        <w:jc w:val="center"/>
        <w:rPr>
          <w:rFonts w:cs="Arial"/>
        </w:rPr>
      </w:pPr>
      <w:bookmarkStart w:id="16" w:name="_Toc423439521"/>
      <w:r>
        <w:t xml:space="preserve">Abbildung </w:t>
      </w:r>
      <w:r w:rsidR="001B2475">
        <w:fldChar w:fldCharType="begin"/>
      </w:r>
      <w:r w:rsidR="001B2475">
        <w:instrText xml:space="preserve"> SEQ Abbildung \* ARABIC </w:instrText>
      </w:r>
      <w:r w:rsidR="001B2475">
        <w:fldChar w:fldCharType="separate"/>
      </w:r>
      <w:r w:rsidR="00F96868">
        <w:rPr>
          <w:noProof/>
        </w:rPr>
        <w:t>8</w:t>
      </w:r>
      <w:r w:rsidR="001B2475">
        <w:rPr>
          <w:noProof/>
        </w:rPr>
        <w:fldChar w:fldCharType="end"/>
      </w:r>
      <w:r>
        <w:t>: Schleife "Permutation der Zuordnungsfälle"</w:t>
      </w:r>
      <w:bookmarkEnd w:id="16"/>
    </w:p>
    <w:p w:rsidR="00DA3D7C" w:rsidRDefault="00F3700E" w:rsidP="00DA3D7C">
      <w:pPr>
        <w:keepNext/>
        <w:jc w:val="center"/>
      </w:pPr>
      <w:r>
        <w:rPr>
          <w:rFonts w:cs="Arial"/>
          <w:noProof/>
          <w:lang w:eastAsia="de-DE"/>
        </w:rPr>
        <w:lastRenderedPageBreak/>
        <w:drawing>
          <wp:inline distT="0" distB="0" distL="0" distR="0" wp14:anchorId="48D9E8A1" wp14:editId="6ABE4938">
            <wp:extent cx="4914235" cy="4857750"/>
            <wp:effectExtent l="171450" t="133350" r="362615" b="304800"/>
            <wp:docPr id="19"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4912988" cy="4856518"/>
                    </a:xfrm>
                    <a:prstGeom prst="rect">
                      <a:avLst/>
                    </a:prstGeom>
                    <a:ln>
                      <a:noFill/>
                    </a:ln>
                    <a:effectLst>
                      <a:outerShdw blurRad="292100" dist="139700" dir="2700000" algn="tl" rotWithShape="0">
                        <a:srgbClr val="333333">
                          <a:alpha val="65000"/>
                        </a:srgbClr>
                      </a:outerShdw>
                    </a:effectLst>
                  </pic:spPr>
                </pic:pic>
              </a:graphicData>
            </a:graphic>
          </wp:inline>
        </w:drawing>
      </w:r>
    </w:p>
    <w:p w:rsidR="00F3700E" w:rsidRDefault="00DA3D7C" w:rsidP="00DA3D7C">
      <w:pPr>
        <w:pStyle w:val="Beschriftung"/>
        <w:jc w:val="center"/>
      </w:pPr>
      <w:bookmarkStart w:id="17" w:name="_Toc423439522"/>
      <w:r>
        <w:t xml:space="preserve">Abbildung </w:t>
      </w:r>
      <w:r w:rsidR="001B2475">
        <w:fldChar w:fldCharType="begin"/>
      </w:r>
      <w:r w:rsidR="001B2475">
        <w:instrText xml:space="preserve"> SEQ Abbildung \* ARABIC </w:instrText>
      </w:r>
      <w:r w:rsidR="001B2475">
        <w:fldChar w:fldCharType="separate"/>
      </w:r>
      <w:r w:rsidR="00F96868">
        <w:rPr>
          <w:noProof/>
        </w:rPr>
        <w:t>9</w:t>
      </w:r>
      <w:r w:rsidR="001B2475">
        <w:rPr>
          <w:noProof/>
        </w:rPr>
        <w:fldChar w:fldCharType="end"/>
      </w:r>
      <w:r>
        <w:t xml:space="preserve">: Methode Rechne() in Klasse </w:t>
      </w:r>
      <w:proofErr w:type="spellStart"/>
      <w:r>
        <w:t>Enumeration.pas</w:t>
      </w:r>
      <w:bookmarkEnd w:id="17"/>
      <w:proofErr w:type="spellEnd"/>
    </w:p>
    <w:p w:rsidR="000403BE" w:rsidRDefault="000403BE" w:rsidP="00D65E64">
      <w:pPr>
        <w:jc w:val="both"/>
      </w:pPr>
    </w:p>
    <w:p w:rsidR="000403BE" w:rsidRDefault="000403BE">
      <w:pPr>
        <w:spacing w:line="276" w:lineRule="auto"/>
      </w:pPr>
      <w:r>
        <w:br w:type="page"/>
      </w:r>
    </w:p>
    <w:p w:rsidR="00D45B58" w:rsidRDefault="003748D4" w:rsidP="00D65E64">
      <w:pPr>
        <w:jc w:val="both"/>
      </w:pPr>
      <w:r>
        <w:lastRenderedPageBreak/>
        <w:t xml:space="preserve">Sofern die Berechnung erfolgreich war, </w:t>
      </w:r>
      <w:r w:rsidR="00190EC9">
        <w:t xml:space="preserve">wird </w:t>
      </w:r>
      <w:r w:rsidR="001B4B76">
        <w:t xml:space="preserve">anschließend an die Schleife </w:t>
      </w:r>
      <w:r w:rsidR="00190EC9">
        <w:t>Zeile 159 bis 167</w:t>
      </w:r>
      <w:r w:rsidR="00037938">
        <w:t xml:space="preserve"> (Abbildung 10</w:t>
      </w:r>
      <w:r w:rsidR="00AF0998">
        <w:t>)</w:t>
      </w:r>
      <w:r w:rsidR="00190EC9">
        <w:t xml:space="preserve"> ausgeführt und das Ergebnis ausgegeben.</w:t>
      </w:r>
      <w:r w:rsidR="001B4B76">
        <w:t xml:space="preserve"> Bei einem Fehler in der Schleife wird eine Fehlermeldung ausgegeben (siehe Zeile 168</w:t>
      </w:r>
      <w:r w:rsidR="00037938">
        <w:t>, Abbildung 10</w:t>
      </w:r>
      <w:r w:rsidR="001B4B76">
        <w:t>).</w:t>
      </w:r>
    </w:p>
    <w:p w:rsidR="00DA3D7C" w:rsidRDefault="003748D4" w:rsidP="00DA3D7C">
      <w:pPr>
        <w:keepNext/>
        <w:jc w:val="center"/>
      </w:pPr>
      <w:r>
        <w:rPr>
          <w:noProof/>
          <w:lang w:eastAsia="de-DE"/>
        </w:rPr>
        <w:drawing>
          <wp:inline distT="0" distB="0" distL="0" distR="0" wp14:anchorId="5A3EBB1C" wp14:editId="339CFE89">
            <wp:extent cx="5330546" cy="3819525"/>
            <wp:effectExtent l="171450" t="133350" r="365404" b="314325"/>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5330546" cy="3819525"/>
                    </a:xfrm>
                    <a:prstGeom prst="rect">
                      <a:avLst/>
                    </a:prstGeom>
                    <a:ln>
                      <a:noFill/>
                    </a:ln>
                    <a:effectLst>
                      <a:outerShdw blurRad="292100" dist="139700" dir="2700000" algn="tl" rotWithShape="0">
                        <a:srgbClr val="333333">
                          <a:alpha val="65000"/>
                        </a:srgbClr>
                      </a:outerShdw>
                    </a:effectLst>
                  </pic:spPr>
                </pic:pic>
              </a:graphicData>
            </a:graphic>
          </wp:inline>
        </w:drawing>
      </w:r>
    </w:p>
    <w:p w:rsidR="00AF2B58" w:rsidRPr="00DA3D7C" w:rsidRDefault="00DA3D7C" w:rsidP="00DA3D7C">
      <w:pPr>
        <w:pStyle w:val="Beschriftung"/>
        <w:jc w:val="center"/>
      </w:pPr>
      <w:bookmarkStart w:id="18" w:name="_Toc423439523"/>
      <w:r>
        <w:t xml:space="preserve">Abbildung </w:t>
      </w:r>
      <w:r w:rsidR="001B2475">
        <w:fldChar w:fldCharType="begin"/>
      </w:r>
      <w:r w:rsidR="001B2475">
        <w:instrText xml:space="preserve"> SEQ Abbildung \* ARABIC </w:instrText>
      </w:r>
      <w:r w:rsidR="001B2475">
        <w:fldChar w:fldCharType="separate"/>
      </w:r>
      <w:r w:rsidR="00F96868">
        <w:rPr>
          <w:noProof/>
        </w:rPr>
        <w:t>10</w:t>
      </w:r>
      <w:r w:rsidR="001B2475">
        <w:rPr>
          <w:noProof/>
        </w:rPr>
        <w:fldChar w:fldCharType="end"/>
      </w:r>
      <w:r>
        <w:t>: Ausgabe in Methode Execute()</w:t>
      </w:r>
      <w:bookmarkEnd w:id="18"/>
      <w:r w:rsidR="00AF2B58">
        <w:br w:type="page"/>
      </w:r>
    </w:p>
    <w:p w:rsidR="008B6DD8" w:rsidRDefault="006949F0" w:rsidP="00AF2B58">
      <w:pPr>
        <w:pStyle w:val="berschrift2"/>
      </w:pPr>
      <w:bookmarkStart w:id="19" w:name="_Toc423439601"/>
      <w:r>
        <w:lastRenderedPageBreak/>
        <w:t>Entscheidungsbaumverfahren</w:t>
      </w:r>
      <w:r w:rsidR="00A20E0C">
        <w:t xml:space="preserve"> – </w:t>
      </w:r>
      <w:proofErr w:type="spellStart"/>
      <w:r w:rsidR="00A20E0C" w:rsidRPr="00A20E0C">
        <w:rPr>
          <w:rFonts w:ascii="Courier New" w:hAnsi="Courier New" w:cs="Courier New"/>
        </w:rPr>
        <w:t>RechneEntscheidungsbaum</w:t>
      </w:r>
      <w:proofErr w:type="spellEnd"/>
      <w:r w:rsidR="00A20E0C" w:rsidRPr="00A20E0C">
        <w:rPr>
          <w:rFonts w:ascii="Courier New" w:hAnsi="Courier New" w:cs="Courier New"/>
        </w:rPr>
        <w:t>()</w:t>
      </w:r>
      <w:bookmarkEnd w:id="19"/>
    </w:p>
    <w:p w:rsidR="0061265C" w:rsidRDefault="00D602BC" w:rsidP="00D602BC">
      <w:pPr>
        <w:jc w:val="both"/>
      </w:pPr>
      <w:r>
        <w:t xml:space="preserve">In der Methode </w:t>
      </w:r>
      <w:proofErr w:type="spellStart"/>
      <w:r w:rsidRPr="00D602BC">
        <w:rPr>
          <w:rFonts w:ascii="Courier New" w:hAnsi="Courier New" w:cs="Courier New"/>
        </w:rPr>
        <w:t>RechneEntscheidungsbaum</w:t>
      </w:r>
      <w:proofErr w:type="spellEnd"/>
      <w:r w:rsidRPr="00D602BC">
        <w:rPr>
          <w:rFonts w:ascii="Courier New" w:hAnsi="Courier New" w:cs="Courier New"/>
        </w:rPr>
        <w:t>(</w:t>
      </w:r>
      <w:r>
        <w:rPr>
          <w:rFonts w:ascii="Courier New" w:hAnsi="Courier New" w:cs="Courier New"/>
        </w:rPr>
        <w:t>)</w:t>
      </w:r>
      <w:r>
        <w:t xml:space="preserve"> in der Klasse </w:t>
      </w:r>
      <w:proofErr w:type="spellStart"/>
      <w:r w:rsidRPr="00D602BC">
        <w:rPr>
          <w:i/>
        </w:rPr>
        <w:t>Berechnung.pas</w:t>
      </w:r>
      <w:proofErr w:type="spellEnd"/>
      <w:r>
        <w:t xml:space="preserve"> wird zunächst überprüft ob innerhalb der Zuordnungsmatrix jede Zelle mit einem Wert ungleich 0 gesetzt ist (siehe Zeile 10</w:t>
      </w:r>
      <w:r w:rsidR="003078F7">
        <w:t>2</w:t>
      </w:r>
      <w:r>
        <w:t xml:space="preserve"> – 116</w:t>
      </w:r>
      <w:r w:rsidR="00793372">
        <w:t>, Abbildung 11</w:t>
      </w:r>
      <w:r>
        <w:t xml:space="preserve">). Ist dies nicht der Fall wird ein Zähler </w:t>
      </w:r>
      <w:r w:rsidRPr="00D602BC">
        <w:rPr>
          <w:rFonts w:ascii="Courier New" w:hAnsi="Courier New" w:cs="Courier New"/>
        </w:rPr>
        <w:t>Counter</w:t>
      </w:r>
      <w:r>
        <w:t xml:space="preserve"> hochgezählt. Ist der </w:t>
      </w:r>
      <w:r w:rsidRPr="00884345">
        <w:rPr>
          <w:rFonts w:ascii="Courier New" w:hAnsi="Courier New" w:cs="Courier New"/>
        </w:rPr>
        <w:t>Counter</w:t>
      </w:r>
      <w:r>
        <w:t xml:space="preserve"> größer als das Produkt der </w:t>
      </w:r>
      <w:r w:rsidR="007A316E">
        <w:t>Zeilenanzahl minus einmal die Zeilenanzahl</w:t>
      </w:r>
      <w:r w:rsidR="000F5708">
        <w:t xml:space="preserve"> wird eine Fehlermeldung ausgegeben</w:t>
      </w:r>
      <w:r w:rsidR="007A316E">
        <w:t>.</w:t>
      </w:r>
      <w:r w:rsidR="00B95977">
        <w:t xml:space="preserve"> Bei 4 Standorten und 4 Maschinen </w:t>
      </w:r>
      <w:r w:rsidR="00DC7397">
        <w:t xml:space="preserve">muss der </w:t>
      </w:r>
      <w:r w:rsidR="00DC7397" w:rsidRPr="00884345">
        <w:rPr>
          <w:rFonts w:ascii="Courier New" w:hAnsi="Courier New" w:cs="Courier New"/>
        </w:rPr>
        <w:t xml:space="preserve">Counter </w:t>
      </w:r>
      <w:r w:rsidR="00DC7397">
        <w:t xml:space="preserve">größer </w:t>
      </w:r>
      <w:r w:rsidR="00B95977">
        <w:t>30</w:t>
      </w:r>
      <w:r w:rsidR="00DC7397">
        <w:t xml:space="preserve"> </w:t>
      </w:r>
      <w:r w:rsidR="00686F95">
        <w:t>sein</w:t>
      </w:r>
      <w:r w:rsidR="00B95977">
        <w:t xml:space="preserve">. </w:t>
      </w:r>
      <w:r w:rsidR="00932BEC">
        <w:t xml:space="preserve">In diesem Fall wird eine </w:t>
      </w:r>
      <w:r w:rsidR="00686F95">
        <w:t>Fehlermeldung</w:t>
      </w:r>
      <w:r w:rsidR="00932BEC">
        <w:t xml:space="preserve"> ausgegeben.</w:t>
      </w:r>
    </w:p>
    <w:p w:rsidR="000F5708" w:rsidRPr="0061265C" w:rsidRDefault="00FF7410" w:rsidP="00D602BC">
      <w:pPr>
        <w:jc w:val="both"/>
      </w:pPr>
      <w:r>
        <w:t xml:space="preserve">In Zeile 118 </w:t>
      </w:r>
      <w:r w:rsidR="00793372">
        <w:t xml:space="preserve">(Abbildung 11) </w:t>
      </w:r>
      <w:r>
        <w:t xml:space="preserve">wird die Klasse </w:t>
      </w:r>
      <w:proofErr w:type="spellStart"/>
      <w:r w:rsidRPr="00FF7410">
        <w:rPr>
          <w:i/>
        </w:rPr>
        <w:t>Entscheidungsbaum.pas</w:t>
      </w:r>
      <w:proofErr w:type="spellEnd"/>
      <w:r>
        <w:t xml:space="preserve"> mit der Methode </w:t>
      </w:r>
      <w:r w:rsidRPr="00FF7410">
        <w:rPr>
          <w:rFonts w:ascii="Courier New" w:hAnsi="Courier New" w:cs="Courier New"/>
        </w:rPr>
        <w:t>Create(Matrix, Orte)</w:t>
      </w:r>
      <w:r>
        <w:t xml:space="preserve"> aufgerufen.</w:t>
      </w:r>
    </w:p>
    <w:p w:rsidR="00DA3D7C" w:rsidRDefault="00D33A57" w:rsidP="00DA3D7C">
      <w:pPr>
        <w:keepNext/>
        <w:jc w:val="center"/>
      </w:pPr>
      <w:r>
        <w:rPr>
          <w:noProof/>
          <w:lang w:eastAsia="de-DE"/>
        </w:rPr>
        <w:drawing>
          <wp:inline distT="0" distB="0" distL="0" distR="0" wp14:anchorId="5A6E2A17" wp14:editId="4F519EC1">
            <wp:extent cx="4791075" cy="3152977"/>
            <wp:effectExtent l="171450" t="133350" r="371475" b="314123"/>
            <wp:docPr id="6"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4791075" cy="3152977"/>
                    </a:xfrm>
                    <a:prstGeom prst="rect">
                      <a:avLst/>
                    </a:prstGeom>
                    <a:ln>
                      <a:noFill/>
                    </a:ln>
                    <a:effectLst>
                      <a:outerShdw blurRad="292100" dist="139700" dir="2700000" algn="tl" rotWithShape="0">
                        <a:srgbClr val="333333">
                          <a:alpha val="65000"/>
                        </a:srgbClr>
                      </a:outerShdw>
                    </a:effectLst>
                  </pic:spPr>
                </pic:pic>
              </a:graphicData>
            </a:graphic>
          </wp:inline>
        </w:drawing>
      </w:r>
    </w:p>
    <w:p w:rsidR="00D33A57" w:rsidRDefault="00DA3D7C" w:rsidP="00DA3D7C">
      <w:pPr>
        <w:pStyle w:val="Beschriftung"/>
        <w:jc w:val="center"/>
      </w:pPr>
      <w:bookmarkStart w:id="20" w:name="_Toc423439524"/>
      <w:r>
        <w:t xml:space="preserve">Abbildung </w:t>
      </w:r>
      <w:r w:rsidR="001B2475">
        <w:fldChar w:fldCharType="begin"/>
      </w:r>
      <w:r w:rsidR="001B2475">
        <w:instrText xml:space="preserve"> SEQ Abbildung \* ARABIC </w:instrText>
      </w:r>
      <w:r w:rsidR="001B2475">
        <w:fldChar w:fldCharType="separate"/>
      </w:r>
      <w:r w:rsidR="00F96868">
        <w:rPr>
          <w:noProof/>
        </w:rPr>
        <w:t>11</w:t>
      </w:r>
      <w:r w:rsidR="001B2475">
        <w:rPr>
          <w:noProof/>
        </w:rPr>
        <w:fldChar w:fldCharType="end"/>
      </w:r>
      <w:r>
        <w:t>: Aufruf des Entscheidungsbaumverfahrens</w:t>
      </w:r>
      <w:bookmarkEnd w:id="20"/>
    </w:p>
    <w:p w:rsidR="00BA12F4" w:rsidRDefault="00BA12F4" w:rsidP="00BA12F4"/>
    <w:p w:rsidR="00BA12F4" w:rsidRDefault="00BA12F4" w:rsidP="00BA12F4"/>
    <w:p w:rsidR="00BA12F4" w:rsidRPr="00BA12F4" w:rsidRDefault="00BA12F4" w:rsidP="00BA12F4"/>
    <w:p w:rsidR="00B56DD4" w:rsidRDefault="001F1FF3" w:rsidP="00696A3A">
      <w:pPr>
        <w:jc w:val="both"/>
      </w:pPr>
      <w:r>
        <w:lastRenderedPageBreak/>
        <w:t xml:space="preserve">Innerhalb der Methode </w:t>
      </w:r>
      <w:r w:rsidRPr="001F1FF3">
        <w:rPr>
          <w:rFonts w:ascii="Courier New" w:hAnsi="Courier New" w:cs="Courier New"/>
        </w:rPr>
        <w:t>Create(Matrix, Orte)</w:t>
      </w:r>
      <w:r>
        <w:t xml:space="preserve"> </w:t>
      </w:r>
      <w:r w:rsidR="00866257">
        <w:t xml:space="preserve">wird </w:t>
      </w:r>
      <w:r w:rsidR="00806BAD">
        <w:t xml:space="preserve">in Zeile 36 </w:t>
      </w:r>
      <w:r w:rsidR="00BA12F4">
        <w:t xml:space="preserve">(Abbildung 12) </w:t>
      </w:r>
      <w:r w:rsidR="00866257">
        <w:t>als erste</w:t>
      </w:r>
      <w:r w:rsidR="00AD6052">
        <w:t>s</w:t>
      </w:r>
      <w:r w:rsidR="00866257">
        <w:t xml:space="preserve"> die Methode </w:t>
      </w:r>
      <w:r w:rsidR="00866257" w:rsidRPr="00866257">
        <w:rPr>
          <w:rFonts w:ascii="Courier New" w:hAnsi="Courier New" w:cs="Courier New"/>
        </w:rPr>
        <w:t>Create(True)</w:t>
      </w:r>
      <w:r w:rsidR="00866257">
        <w:t xml:space="preserve"> aufgerufen, welches die Hauptmethode </w:t>
      </w:r>
      <w:r w:rsidR="00866257" w:rsidRPr="00866257">
        <w:rPr>
          <w:rFonts w:ascii="Courier New" w:hAnsi="Courier New" w:cs="Courier New"/>
        </w:rPr>
        <w:t>Execute()</w:t>
      </w:r>
      <w:r w:rsidR="00866257">
        <w:t xml:space="preserve"> auf</w:t>
      </w:r>
      <w:r w:rsidR="00AD6052">
        <w:t>ruft</w:t>
      </w:r>
      <w:r w:rsidR="00866257">
        <w:t xml:space="preserve">. </w:t>
      </w:r>
      <w:r w:rsidR="004A7245">
        <w:t xml:space="preserve">Anschließend </w:t>
      </w:r>
      <w:r>
        <w:t xml:space="preserve">werden verschiedene Variablen gesetzt. </w:t>
      </w:r>
      <w:r w:rsidR="00696A3A">
        <w:t>In Zeile 44</w:t>
      </w:r>
      <w:r w:rsidR="00515610">
        <w:t xml:space="preserve"> bis</w:t>
      </w:r>
      <w:r w:rsidR="00696A3A">
        <w:t xml:space="preserve"> </w:t>
      </w:r>
      <w:r w:rsidR="00515610">
        <w:t>51</w:t>
      </w:r>
      <w:r w:rsidR="00696A3A">
        <w:t xml:space="preserve"> </w:t>
      </w:r>
      <w:r w:rsidR="00AF6E0D">
        <w:t xml:space="preserve">(Abbildung 12) </w:t>
      </w:r>
      <w:r w:rsidR="00696A3A">
        <w:t xml:space="preserve">werden die Zuordnungsmatrix </w:t>
      </w:r>
      <w:proofErr w:type="spellStart"/>
      <w:r w:rsidR="00696A3A" w:rsidRPr="00AB7118">
        <w:rPr>
          <w:rFonts w:ascii="Courier New" w:hAnsi="Courier New" w:cs="Courier New"/>
        </w:rPr>
        <w:t>ZMatrix</w:t>
      </w:r>
      <w:proofErr w:type="spellEnd"/>
      <w:r w:rsidR="00696A3A">
        <w:t xml:space="preserve"> und eine </w:t>
      </w:r>
      <w:proofErr w:type="spellStart"/>
      <w:r w:rsidR="00696A3A" w:rsidRPr="00AB7118">
        <w:rPr>
          <w:rFonts w:ascii="Courier New" w:hAnsi="Courier New" w:cs="Courier New"/>
        </w:rPr>
        <w:t>MMatrix</w:t>
      </w:r>
      <w:proofErr w:type="spellEnd"/>
      <w:r w:rsidR="00696A3A">
        <w:t xml:space="preserve"> ebenfalls berechnet.</w:t>
      </w:r>
      <w:r w:rsidR="00515610">
        <w:t xml:space="preserve"> </w:t>
      </w:r>
    </w:p>
    <w:p w:rsidR="00DA3D7C" w:rsidRDefault="001F1FF3" w:rsidP="00DA3D7C">
      <w:pPr>
        <w:keepNext/>
        <w:jc w:val="center"/>
      </w:pPr>
      <w:r>
        <w:rPr>
          <w:noProof/>
          <w:lang w:eastAsia="de-DE"/>
        </w:rPr>
        <w:drawing>
          <wp:inline distT="0" distB="0" distL="0" distR="0" wp14:anchorId="1B882A5B" wp14:editId="51CD96F6">
            <wp:extent cx="4514850" cy="3480643"/>
            <wp:effectExtent l="171450" t="133350" r="361950" b="310307"/>
            <wp:docPr id="1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4514850" cy="3480643"/>
                    </a:xfrm>
                    <a:prstGeom prst="rect">
                      <a:avLst/>
                    </a:prstGeom>
                    <a:ln>
                      <a:noFill/>
                    </a:ln>
                    <a:effectLst>
                      <a:outerShdw blurRad="292100" dist="139700" dir="2700000" algn="tl" rotWithShape="0">
                        <a:srgbClr val="333333">
                          <a:alpha val="65000"/>
                        </a:srgbClr>
                      </a:outerShdw>
                    </a:effectLst>
                  </pic:spPr>
                </pic:pic>
              </a:graphicData>
            </a:graphic>
          </wp:inline>
        </w:drawing>
      </w:r>
    </w:p>
    <w:p w:rsidR="001F1FF3" w:rsidRDefault="00DA3D7C" w:rsidP="00DA3D7C">
      <w:pPr>
        <w:pStyle w:val="Beschriftung"/>
        <w:jc w:val="center"/>
      </w:pPr>
      <w:bookmarkStart w:id="21" w:name="_Toc423439525"/>
      <w:r>
        <w:t xml:space="preserve">Abbildung </w:t>
      </w:r>
      <w:r w:rsidR="001B2475">
        <w:fldChar w:fldCharType="begin"/>
      </w:r>
      <w:r w:rsidR="001B2475">
        <w:instrText xml:space="preserve"> SEQ Abbildung \* ARABIC </w:instrText>
      </w:r>
      <w:r w:rsidR="001B2475">
        <w:fldChar w:fldCharType="separate"/>
      </w:r>
      <w:r w:rsidR="00F96868">
        <w:rPr>
          <w:noProof/>
        </w:rPr>
        <w:t>12</w:t>
      </w:r>
      <w:r w:rsidR="001B2475">
        <w:rPr>
          <w:noProof/>
        </w:rPr>
        <w:fldChar w:fldCharType="end"/>
      </w:r>
      <w:r>
        <w:t>: Berechnung Entscheidungsbaumverfahren</w:t>
      </w:r>
      <w:bookmarkEnd w:id="21"/>
    </w:p>
    <w:p w:rsidR="00AF6E0D" w:rsidRPr="00AF6E0D" w:rsidRDefault="00AF6E0D" w:rsidP="00AF6E0D"/>
    <w:p w:rsidR="00AB0B12" w:rsidRPr="00AB0B12" w:rsidRDefault="00AB0B12" w:rsidP="005758B2">
      <w:pPr>
        <w:jc w:val="both"/>
      </w:pPr>
      <w:r>
        <w:t xml:space="preserve">In der </w:t>
      </w:r>
      <w:r w:rsidRPr="005758B2">
        <w:rPr>
          <w:rFonts w:ascii="Courier New" w:hAnsi="Courier New" w:cs="Courier New"/>
        </w:rPr>
        <w:t>Execute()</w:t>
      </w:r>
      <w:r>
        <w:t xml:space="preserve">-Methode der Klasse </w:t>
      </w:r>
      <w:proofErr w:type="spellStart"/>
      <w:r w:rsidRPr="00AB0B12">
        <w:rPr>
          <w:i/>
        </w:rPr>
        <w:t>Entscheidungsbaum.pas</w:t>
      </w:r>
      <w:proofErr w:type="spellEnd"/>
      <w:r>
        <w:t xml:space="preserve"> wird </w:t>
      </w:r>
      <w:r w:rsidR="005758B2">
        <w:t xml:space="preserve">in Zeile 69 </w:t>
      </w:r>
      <w:r w:rsidR="00AF6E0D">
        <w:t xml:space="preserve">(Abbildung 13) </w:t>
      </w:r>
      <w:r w:rsidR="005758B2">
        <w:t xml:space="preserve">zunächst das </w:t>
      </w:r>
      <w:r w:rsidR="005758B2" w:rsidRPr="005758B2">
        <w:rPr>
          <w:rFonts w:ascii="Courier New" w:hAnsi="Courier New" w:cs="Courier New"/>
        </w:rPr>
        <w:t>Modell</w:t>
      </w:r>
      <w:r w:rsidR="005758B2">
        <w:t xml:space="preserve"> durch den Aufruf der </w:t>
      </w:r>
      <w:r w:rsidR="005758B2" w:rsidRPr="005758B2">
        <w:rPr>
          <w:rFonts w:ascii="Courier New" w:hAnsi="Courier New" w:cs="Courier New"/>
        </w:rPr>
        <w:t>Create()</w:t>
      </w:r>
      <w:r w:rsidR="005758B2">
        <w:t xml:space="preserve">-Methode der Klasse </w:t>
      </w:r>
      <w:proofErr w:type="spellStart"/>
      <w:r w:rsidR="005758B2" w:rsidRPr="005758B2">
        <w:rPr>
          <w:i/>
        </w:rPr>
        <w:t>Transportmodell.pas</w:t>
      </w:r>
      <w:proofErr w:type="spellEnd"/>
      <w:r w:rsidR="00000B70">
        <w:t xml:space="preserve"> initialisiert</w:t>
      </w:r>
      <w:r w:rsidR="005758B2">
        <w:t>.</w:t>
      </w:r>
      <w:r w:rsidR="00AB14E4">
        <w:t xml:space="preserve"> </w:t>
      </w:r>
      <w:r w:rsidR="006601C2">
        <w:t xml:space="preserve">Anschließend wird auf dieses Modell die </w:t>
      </w:r>
      <w:r w:rsidR="006601C2" w:rsidRPr="003C1181">
        <w:rPr>
          <w:rFonts w:ascii="Courier New" w:hAnsi="Courier New" w:cs="Courier New"/>
        </w:rPr>
        <w:t>Rechnen()</w:t>
      </w:r>
      <w:r w:rsidR="006601C2">
        <w:t>-Methode der Transportmodell-Klasse aufgerufen und das Optimum berechnet (si</w:t>
      </w:r>
      <w:r w:rsidR="00AF6E0D">
        <w:t>ehe Abbildung 14</w:t>
      </w:r>
      <w:r w:rsidR="006601C2">
        <w:t>).</w:t>
      </w:r>
    </w:p>
    <w:p w:rsidR="00DA3D7C" w:rsidRDefault="00AB0B12" w:rsidP="00DA3D7C">
      <w:pPr>
        <w:keepNext/>
        <w:jc w:val="center"/>
      </w:pPr>
      <w:r>
        <w:rPr>
          <w:noProof/>
          <w:lang w:eastAsia="de-DE"/>
        </w:rPr>
        <w:lastRenderedPageBreak/>
        <w:drawing>
          <wp:inline distT="0" distB="0" distL="0" distR="0" wp14:anchorId="32C1ACCA" wp14:editId="4B0E8AD0">
            <wp:extent cx="5760720" cy="1864981"/>
            <wp:effectExtent l="171450" t="133350" r="354330" b="306719"/>
            <wp:docPr id="20"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760720" cy="1864981"/>
                    </a:xfrm>
                    <a:prstGeom prst="rect">
                      <a:avLst/>
                    </a:prstGeom>
                    <a:ln>
                      <a:noFill/>
                    </a:ln>
                    <a:effectLst>
                      <a:outerShdw blurRad="292100" dist="139700" dir="2700000" algn="tl" rotWithShape="0">
                        <a:srgbClr val="333333">
                          <a:alpha val="65000"/>
                        </a:srgbClr>
                      </a:outerShdw>
                    </a:effectLst>
                  </pic:spPr>
                </pic:pic>
              </a:graphicData>
            </a:graphic>
          </wp:inline>
        </w:drawing>
      </w:r>
    </w:p>
    <w:p w:rsidR="00AB0B12" w:rsidRDefault="00DA3D7C" w:rsidP="00DA3D7C">
      <w:pPr>
        <w:pStyle w:val="Beschriftung"/>
        <w:jc w:val="center"/>
      </w:pPr>
      <w:bookmarkStart w:id="22" w:name="_Toc423439526"/>
      <w:r>
        <w:t xml:space="preserve">Abbildung </w:t>
      </w:r>
      <w:r w:rsidR="001B2475">
        <w:fldChar w:fldCharType="begin"/>
      </w:r>
      <w:r w:rsidR="001B2475">
        <w:instrText xml:space="preserve"> SEQ Abbildung \* ARABIC </w:instrText>
      </w:r>
      <w:r w:rsidR="001B2475">
        <w:fldChar w:fldCharType="separate"/>
      </w:r>
      <w:r w:rsidR="00F96868">
        <w:rPr>
          <w:noProof/>
        </w:rPr>
        <w:t>13</w:t>
      </w:r>
      <w:r w:rsidR="001B2475">
        <w:rPr>
          <w:noProof/>
        </w:rPr>
        <w:fldChar w:fldCharType="end"/>
      </w:r>
      <w:r>
        <w:t xml:space="preserve">: Execute()-Methode in Klasse </w:t>
      </w:r>
      <w:proofErr w:type="spellStart"/>
      <w:r>
        <w:t>Entscheidungsbaum.pas</w:t>
      </w:r>
      <w:bookmarkEnd w:id="22"/>
      <w:proofErr w:type="spellEnd"/>
    </w:p>
    <w:p w:rsidR="00DA3D7C" w:rsidRDefault="00AB14E4" w:rsidP="00DA3D7C">
      <w:pPr>
        <w:keepNext/>
        <w:jc w:val="center"/>
      </w:pPr>
      <w:r>
        <w:rPr>
          <w:noProof/>
          <w:lang w:eastAsia="de-DE"/>
        </w:rPr>
        <w:drawing>
          <wp:inline distT="0" distB="0" distL="0" distR="0" wp14:anchorId="72DC533C" wp14:editId="097229B9">
            <wp:extent cx="5760720" cy="4718370"/>
            <wp:effectExtent l="171450" t="133350" r="354330" b="310830"/>
            <wp:docPr id="2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760720" cy="4718370"/>
                    </a:xfrm>
                    <a:prstGeom prst="rect">
                      <a:avLst/>
                    </a:prstGeom>
                    <a:ln>
                      <a:noFill/>
                    </a:ln>
                    <a:effectLst>
                      <a:outerShdw blurRad="292100" dist="139700" dir="2700000" algn="tl" rotWithShape="0">
                        <a:srgbClr val="333333">
                          <a:alpha val="65000"/>
                        </a:srgbClr>
                      </a:outerShdw>
                    </a:effectLst>
                  </pic:spPr>
                </pic:pic>
              </a:graphicData>
            </a:graphic>
          </wp:inline>
        </w:drawing>
      </w:r>
    </w:p>
    <w:p w:rsidR="00AB14E4" w:rsidRDefault="00DA3D7C" w:rsidP="00DA3D7C">
      <w:pPr>
        <w:pStyle w:val="Beschriftung"/>
        <w:jc w:val="center"/>
      </w:pPr>
      <w:bookmarkStart w:id="23" w:name="_Toc423439527"/>
      <w:r>
        <w:t xml:space="preserve">Abbildung </w:t>
      </w:r>
      <w:r w:rsidR="001B2475">
        <w:fldChar w:fldCharType="begin"/>
      </w:r>
      <w:r w:rsidR="001B2475">
        <w:instrText xml:space="preserve"> SEQ Abbildung \* ARABIC </w:instrText>
      </w:r>
      <w:r w:rsidR="001B2475">
        <w:fldChar w:fldCharType="separate"/>
      </w:r>
      <w:r w:rsidR="00F96868">
        <w:rPr>
          <w:noProof/>
        </w:rPr>
        <w:t>14</w:t>
      </w:r>
      <w:r w:rsidR="001B2475">
        <w:rPr>
          <w:noProof/>
        </w:rPr>
        <w:fldChar w:fldCharType="end"/>
      </w:r>
      <w:r>
        <w:t xml:space="preserve">: Methode Rechne() in Klasse </w:t>
      </w:r>
      <w:proofErr w:type="spellStart"/>
      <w:r>
        <w:t>Transportmodell.pas</w:t>
      </w:r>
      <w:bookmarkEnd w:id="23"/>
      <w:proofErr w:type="spellEnd"/>
    </w:p>
    <w:p w:rsidR="006B437F" w:rsidRPr="006B437F" w:rsidRDefault="006B437F" w:rsidP="000520B7">
      <w:pPr>
        <w:jc w:val="both"/>
      </w:pPr>
      <w:r>
        <w:lastRenderedPageBreak/>
        <w:t xml:space="preserve">Ist die Lösung der ersten Berechnung zulässig, wird dieses im </w:t>
      </w:r>
      <w:r w:rsidRPr="006B437F">
        <w:rPr>
          <w:rFonts w:ascii="Courier New" w:hAnsi="Courier New" w:cs="Courier New"/>
        </w:rPr>
        <w:t>Optimum</w:t>
      </w:r>
      <w:r>
        <w:t xml:space="preserve"> gespeichert und das Ergebnis ausg</w:t>
      </w:r>
      <w:r w:rsidR="00FD059F">
        <w:t>egeben (siehe Zeile 73 bis 79, Abbildung 15</w:t>
      </w:r>
      <w:r>
        <w:t>)</w:t>
      </w:r>
      <w:r w:rsidR="00C44556">
        <w:t xml:space="preserve">. Andernfalls </w:t>
      </w:r>
      <w:r w:rsidR="000520B7">
        <w:t>wird in Zeile 92</w:t>
      </w:r>
      <w:r w:rsidR="00FD059F">
        <w:t xml:space="preserve"> (Abbildung 15)</w:t>
      </w:r>
      <w:r w:rsidR="000520B7">
        <w:t xml:space="preserve"> der Entscheidungsbaum durchlaufen und die Methode </w:t>
      </w:r>
      <w:proofErr w:type="spellStart"/>
      <w:r w:rsidR="000520B7" w:rsidRPr="000520B7">
        <w:rPr>
          <w:rFonts w:ascii="Courier New" w:hAnsi="Courier New" w:cs="Courier New"/>
        </w:rPr>
        <w:t>RechneDakin</w:t>
      </w:r>
      <w:proofErr w:type="spellEnd"/>
      <w:r w:rsidR="000520B7" w:rsidRPr="000520B7">
        <w:rPr>
          <w:rFonts w:ascii="Courier New" w:hAnsi="Courier New" w:cs="Courier New"/>
        </w:rPr>
        <w:t>()</w:t>
      </w:r>
      <w:r w:rsidR="000520B7">
        <w:t xml:space="preserve"> aufgerufen.</w:t>
      </w:r>
      <w:r w:rsidR="003E48F4">
        <w:t xml:space="preserve"> Wurde nach dem Aufruf der Methode das Optimum gefunden wird es </w:t>
      </w:r>
      <w:r w:rsidR="00B774F8">
        <w:t xml:space="preserve">nochmal geprüft und anschließend in die Variable </w:t>
      </w:r>
      <w:r w:rsidR="00B774F8" w:rsidRPr="00B774F8">
        <w:rPr>
          <w:rFonts w:ascii="Courier New" w:hAnsi="Courier New" w:cs="Courier New"/>
        </w:rPr>
        <w:t xml:space="preserve">Optimum </w:t>
      </w:r>
      <w:r w:rsidR="00B774F8">
        <w:t>gespeichert (siehe Zeile 95 – 97</w:t>
      </w:r>
      <w:r w:rsidR="00FD059F">
        <w:t>, Abbildung 15</w:t>
      </w:r>
      <w:r w:rsidR="00B774F8">
        <w:t xml:space="preserve">). Abschließend wird es </w:t>
      </w:r>
      <w:r w:rsidR="000B7BB7">
        <w:t>angezeigt (siehe Abbildung 16</w:t>
      </w:r>
      <w:r w:rsidR="003E48F4">
        <w:t>).</w:t>
      </w:r>
    </w:p>
    <w:p w:rsidR="00DA3D7C" w:rsidRDefault="00241C02" w:rsidP="004E5ECF">
      <w:pPr>
        <w:keepNext/>
        <w:jc w:val="center"/>
      </w:pPr>
      <w:r>
        <w:rPr>
          <w:noProof/>
          <w:lang w:eastAsia="de-DE"/>
        </w:rPr>
        <w:drawing>
          <wp:inline distT="0" distB="0" distL="0" distR="0" wp14:anchorId="6CC99A86" wp14:editId="0D39FABF">
            <wp:extent cx="6143625" cy="3365134"/>
            <wp:effectExtent l="171450" t="171450" r="352425" b="349885"/>
            <wp:docPr id="24"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6144342" cy="3365527"/>
                    </a:xfrm>
                    <a:prstGeom prst="rect">
                      <a:avLst/>
                    </a:prstGeom>
                    <a:ln>
                      <a:noFill/>
                    </a:ln>
                    <a:effectLst>
                      <a:outerShdw blurRad="292100" dist="139700" dir="2700000" algn="tl" rotWithShape="0">
                        <a:srgbClr val="333333">
                          <a:alpha val="65000"/>
                        </a:srgbClr>
                      </a:outerShdw>
                    </a:effectLst>
                  </pic:spPr>
                </pic:pic>
              </a:graphicData>
            </a:graphic>
          </wp:inline>
        </w:drawing>
      </w:r>
    </w:p>
    <w:p w:rsidR="00241C02" w:rsidRDefault="00DA3D7C" w:rsidP="00DA3D7C">
      <w:pPr>
        <w:pStyle w:val="Beschriftung"/>
        <w:jc w:val="center"/>
      </w:pPr>
      <w:bookmarkStart w:id="24" w:name="_Toc423439528"/>
      <w:r>
        <w:t xml:space="preserve">Abbildung </w:t>
      </w:r>
      <w:r w:rsidR="001B2475">
        <w:fldChar w:fldCharType="begin"/>
      </w:r>
      <w:r w:rsidR="001B2475">
        <w:instrText xml:space="preserve"> SEQ Abbildung \* ARABIC </w:instrText>
      </w:r>
      <w:r w:rsidR="001B2475">
        <w:fldChar w:fldCharType="separate"/>
      </w:r>
      <w:r w:rsidR="00F96868">
        <w:rPr>
          <w:noProof/>
        </w:rPr>
        <w:t>15</w:t>
      </w:r>
      <w:r w:rsidR="001B2475">
        <w:rPr>
          <w:noProof/>
        </w:rPr>
        <w:fldChar w:fldCharType="end"/>
      </w:r>
      <w:r>
        <w:t xml:space="preserve">: Teil 2 Methode Execute() in Klasse </w:t>
      </w:r>
      <w:proofErr w:type="spellStart"/>
      <w:r>
        <w:t>Entscheidungsbaum.pas</w:t>
      </w:r>
      <w:bookmarkEnd w:id="24"/>
      <w:proofErr w:type="spellEnd"/>
    </w:p>
    <w:p w:rsidR="00DA3D7C" w:rsidRDefault="000C1FD2" w:rsidP="00DA3D7C">
      <w:pPr>
        <w:keepNext/>
        <w:jc w:val="center"/>
      </w:pPr>
      <w:r>
        <w:rPr>
          <w:noProof/>
          <w:lang w:eastAsia="de-DE"/>
        </w:rPr>
        <w:lastRenderedPageBreak/>
        <w:drawing>
          <wp:inline distT="0" distB="0" distL="0" distR="0" wp14:anchorId="2A72CF43" wp14:editId="11861443">
            <wp:extent cx="5760720" cy="3998068"/>
            <wp:effectExtent l="171450" t="133350" r="354330" b="307232"/>
            <wp:docPr id="25"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5760720" cy="3998068"/>
                    </a:xfrm>
                    <a:prstGeom prst="rect">
                      <a:avLst/>
                    </a:prstGeom>
                    <a:ln>
                      <a:noFill/>
                    </a:ln>
                    <a:effectLst>
                      <a:outerShdw blurRad="292100" dist="139700" dir="2700000" algn="tl" rotWithShape="0">
                        <a:srgbClr val="333333">
                          <a:alpha val="65000"/>
                        </a:srgbClr>
                      </a:outerShdw>
                    </a:effectLst>
                  </pic:spPr>
                </pic:pic>
              </a:graphicData>
            </a:graphic>
          </wp:inline>
        </w:drawing>
      </w:r>
    </w:p>
    <w:p w:rsidR="000C1FD2" w:rsidRDefault="00DA3D7C" w:rsidP="00DA3D7C">
      <w:pPr>
        <w:pStyle w:val="Beschriftung"/>
        <w:jc w:val="center"/>
      </w:pPr>
      <w:bookmarkStart w:id="25" w:name="_Toc423439529"/>
      <w:r>
        <w:t xml:space="preserve">Abbildung </w:t>
      </w:r>
      <w:r w:rsidR="001B2475">
        <w:fldChar w:fldCharType="begin"/>
      </w:r>
      <w:r w:rsidR="001B2475">
        <w:instrText xml:space="preserve"> SEQ Abbildung \* ARABIC </w:instrText>
      </w:r>
      <w:r w:rsidR="001B2475">
        <w:fldChar w:fldCharType="separate"/>
      </w:r>
      <w:r w:rsidR="00F96868">
        <w:rPr>
          <w:noProof/>
        </w:rPr>
        <w:t>16</w:t>
      </w:r>
      <w:r w:rsidR="001B2475">
        <w:rPr>
          <w:noProof/>
        </w:rPr>
        <w:fldChar w:fldCharType="end"/>
      </w:r>
      <w:r>
        <w:t>: Optimum durch Entscheidungsbaumverfahren ausgeben</w:t>
      </w:r>
      <w:bookmarkEnd w:id="25"/>
    </w:p>
    <w:p w:rsidR="00DA3D7C" w:rsidRDefault="00DA3D7C" w:rsidP="00E20879"/>
    <w:p w:rsidR="003A4599" w:rsidRDefault="00E20879" w:rsidP="00E20879">
      <w:r>
        <w:t xml:space="preserve">In dieser Methode </w:t>
      </w:r>
      <w:proofErr w:type="spellStart"/>
      <w:r w:rsidRPr="00E20879">
        <w:rPr>
          <w:rFonts w:ascii="Courier New" w:hAnsi="Courier New" w:cs="Courier New"/>
        </w:rPr>
        <w:t>RechneDakin</w:t>
      </w:r>
      <w:proofErr w:type="spellEnd"/>
      <w:r w:rsidRPr="00E20879">
        <w:rPr>
          <w:rFonts w:ascii="Courier New" w:hAnsi="Courier New" w:cs="Courier New"/>
        </w:rPr>
        <w:t>()</w:t>
      </w:r>
      <w:r>
        <w:t xml:space="preserve"> wird sola</w:t>
      </w:r>
      <w:r w:rsidR="002E6CC7">
        <w:t>nge durch eine Schleife iteriert</w:t>
      </w:r>
      <w:r>
        <w:t xml:space="preserve"> bis das optimale Ergebnis gefunden wurde.</w:t>
      </w:r>
      <w:r w:rsidR="00CF1F04">
        <w:t xml:space="preserve"> Die Methode besitzt mehr als 250 Zeilen Code deshalb werden im Folgenden nur Teile davon gezeigt.</w:t>
      </w:r>
    </w:p>
    <w:p w:rsidR="003D5A1B" w:rsidRDefault="003D5A1B" w:rsidP="003D5A1B">
      <w:pPr>
        <w:jc w:val="both"/>
      </w:pPr>
      <w:r>
        <w:t>Zunächst werden die optimale Lösung und die aktuelle Lösung initialisiert</w:t>
      </w:r>
      <w:r w:rsidR="003A4599">
        <w:t xml:space="preserve"> (siehe Abbildung 17</w:t>
      </w:r>
      <w:r>
        <w:t>).</w:t>
      </w:r>
    </w:p>
    <w:p w:rsidR="00DA3D7C" w:rsidRDefault="003D5A1B" w:rsidP="00DA3D7C">
      <w:pPr>
        <w:keepNext/>
        <w:jc w:val="center"/>
      </w:pPr>
      <w:r>
        <w:rPr>
          <w:noProof/>
          <w:lang w:eastAsia="de-DE"/>
        </w:rPr>
        <w:lastRenderedPageBreak/>
        <w:drawing>
          <wp:inline distT="0" distB="0" distL="0" distR="0" wp14:anchorId="2BAAF9C6" wp14:editId="593CE616">
            <wp:extent cx="5581650" cy="1771650"/>
            <wp:effectExtent l="171450" t="133350" r="361950" b="304800"/>
            <wp:docPr id="26"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5581650" cy="1771650"/>
                    </a:xfrm>
                    <a:prstGeom prst="rect">
                      <a:avLst/>
                    </a:prstGeom>
                    <a:ln>
                      <a:noFill/>
                    </a:ln>
                    <a:effectLst>
                      <a:outerShdw blurRad="292100" dist="139700" dir="2700000" algn="tl" rotWithShape="0">
                        <a:srgbClr val="333333">
                          <a:alpha val="65000"/>
                        </a:srgbClr>
                      </a:outerShdw>
                    </a:effectLst>
                  </pic:spPr>
                </pic:pic>
              </a:graphicData>
            </a:graphic>
          </wp:inline>
        </w:drawing>
      </w:r>
    </w:p>
    <w:p w:rsidR="003D5A1B" w:rsidRDefault="00DA3D7C" w:rsidP="00DA3D7C">
      <w:pPr>
        <w:pStyle w:val="Beschriftung"/>
        <w:jc w:val="center"/>
      </w:pPr>
      <w:bookmarkStart w:id="26" w:name="_Toc423439530"/>
      <w:r>
        <w:t xml:space="preserve">Abbildung </w:t>
      </w:r>
      <w:r w:rsidR="001B2475">
        <w:fldChar w:fldCharType="begin"/>
      </w:r>
      <w:r w:rsidR="001B2475">
        <w:instrText xml:space="preserve"> SEQ Abbildung \* ARABIC </w:instrText>
      </w:r>
      <w:r w:rsidR="001B2475">
        <w:fldChar w:fldCharType="separate"/>
      </w:r>
      <w:r w:rsidR="00F96868">
        <w:rPr>
          <w:noProof/>
        </w:rPr>
        <w:t>17</w:t>
      </w:r>
      <w:r w:rsidR="001B2475">
        <w:rPr>
          <w:noProof/>
        </w:rPr>
        <w:fldChar w:fldCharType="end"/>
      </w:r>
      <w:r>
        <w:t xml:space="preserve">: Initialisierung optimale Lösung in Methode </w:t>
      </w:r>
      <w:proofErr w:type="spellStart"/>
      <w:r>
        <w:t>RechneDakin</w:t>
      </w:r>
      <w:proofErr w:type="spellEnd"/>
      <w:r>
        <w:t>()</w:t>
      </w:r>
      <w:bookmarkEnd w:id="26"/>
    </w:p>
    <w:p w:rsidR="00DA3D7C" w:rsidRDefault="00DA3D7C" w:rsidP="00CC4C10">
      <w:pPr>
        <w:jc w:val="both"/>
      </w:pPr>
    </w:p>
    <w:p w:rsidR="00CC4C10" w:rsidRPr="00CC4C10" w:rsidRDefault="00CC4C10" w:rsidP="00CC4C10">
      <w:pPr>
        <w:jc w:val="both"/>
      </w:pPr>
      <w:r>
        <w:t xml:space="preserve">Anschließend wird </w:t>
      </w:r>
      <w:r w:rsidR="00810F53">
        <w:t xml:space="preserve">in Zeile 177 bis 191 </w:t>
      </w:r>
      <w:r w:rsidR="003A4599">
        <w:t xml:space="preserve">(Abbildung 18) </w:t>
      </w:r>
      <w:r>
        <w:t>der Entscheidungsindex ermittelt.</w:t>
      </w:r>
    </w:p>
    <w:p w:rsidR="00DA3D7C" w:rsidRDefault="00CC4C10" w:rsidP="00DA3D7C">
      <w:pPr>
        <w:keepNext/>
        <w:jc w:val="center"/>
      </w:pPr>
      <w:r>
        <w:rPr>
          <w:noProof/>
          <w:lang w:eastAsia="de-DE"/>
        </w:rPr>
        <w:drawing>
          <wp:inline distT="0" distB="0" distL="0" distR="0" wp14:anchorId="58A7D2CD" wp14:editId="394EE095">
            <wp:extent cx="4743450" cy="3115715"/>
            <wp:effectExtent l="171450" t="133350" r="361950" b="313285"/>
            <wp:docPr id="73" name="Bild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7" cstate="print"/>
                    <a:srcRect/>
                    <a:stretch>
                      <a:fillRect/>
                    </a:stretch>
                  </pic:blipFill>
                  <pic:spPr bwMode="auto">
                    <a:xfrm>
                      <a:off x="0" y="0"/>
                      <a:ext cx="4743450" cy="3115715"/>
                    </a:xfrm>
                    <a:prstGeom prst="rect">
                      <a:avLst/>
                    </a:prstGeom>
                    <a:ln>
                      <a:noFill/>
                    </a:ln>
                    <a:effectLst>
                      <a:outerShdw blurRad="292100" dist="139700" dir="2700000" algn="tl" rotWithShape="0">
                        <a:srgbClr val="333333">
                          <a:alpha val="65000"/>
                        </a:srgbClr>
                      </a:outerShdw>
                    </a:effectLst>
                  </pic:spPr>
                </pic:pic>
              </a:graphicData>
            </a:graphic>
          </wp:inline>
        </w:drawing>
      </w:r>
    </w:p>
    <w:p w:rsidR="00CC4C10" w:rsidRDefault="00DA3D7C" w:rsidP="00DA3D7C">
      <w:pPr>
        <w:pStyle w:val="Beschriftung"/>
        <w:jc w:val="center"/>
      </w:pPr>
      <w:bookmarkStart w:id="27" w:name="_Toc423439531"/>
      <w:r>
        <w:t xml:space="preserve">Abbildung </w:t>
      </w:r>
      <w:r w:rsidR="001B2475">
        <w:fldChar w:fldCharType="begin"/>
      </w:r>
      <w:r w:rsidR="001B2475">
        <w:instrText xml:space="preserve"> SEQ Abbildung \* ARABIC </w:instrText>
      </w:r>
      <w:r w:rsidR="001B2475">
        <w:fldChar w:fldCharType="separate"/>
      </w:r>
      <w:r w:rsidR="00F96868">
        <w:rPr>
          <w:noProof/>
        </w:rPr>
        <w:t>18</w:t>
      </w:r>
      <w:r w:rsidR="001B2475">
        <w:rPr>
          <w:noProof/>
        </w:rPr>
        <w:fldChar w:fldCharType="end"/>
      </w:r>
      <w:r>
        <w:t>: Entscheidungsindex suchen</w:t>
      </w:r>
      <w:bookmarkEnd w:id="27"/>
    </w:p>
    <w:p w:rsidR="003A4599" w:rsidRPr="003A4599" w:rsidRDefault="003A4599" w:rsidP="003A4599"/>
    <w:p w:rsidR="008B75EB" w:rsidRPr="00DC2D05" w:rsidRDefault="00DC2D05" w:rsidP="00DC2D05">
      <w:r>
        <w:lastRenderedPageBreak/>
        <w:t xml:space="preserve">Es gibt innerhalb der Methode </w:t>
      </w:r>
      <w:proofErr w:type="spellStart"/>
      <w:r w:rsidRPr="00402082">
        <w:rPr>
          <w:rFonts w:ascii="Courier New" w:hAnsi="Courier New" w:cs="Courier New"/>
        </w:rPr>
        <w:t>RechneDakin</w:t>
      </w:r>
      <w:proofErr w:type="spellEnd"/>
      <w:r w:rsidRPr="00402082">
        <w:rPr>
          <w:rFonts w:ascii="Courier New" w:hAnsi="Courier New" w:cs="Courier New"/>
        </w:rPr>
        <w:t>()</w:t>
      </w:r>
      <w:r>
        <w:t xml:space="preserve"> zwei Varianten das Ergebnis zu berechnen. Zum einen ohne Entsc</w:t>
      </w:r>
      <w:r w:rsidR="003A4599">
        <w:t>heidungsindex (siehe Abbildung 19</w:t>
      </w:r>
      <w:r>
        <w:t>) und zum anderen mit Entsc</w:t>
      </w:r>
      <w:r w:rsidR="003A4599">
        <w:t>heidungsindex</w:t>
      </w:r>
      <w:r w:rsidR="00DF4850">
        <w:t xml:space="preserve"> (siehe Abbildung 20)</w:t>
      </w:r>
      <w:r>
        <w:t>.</w:t>
      </w:r>
    </w:p>
    <w:p w:rsidR="00DA3D7C" w:rsidRDefault="00DC2D05" w:rsidP="00DA3D7C">
      <w:pPr>
        <w:keepNext/>
        <w:jc w:val="center"/>
      </w:pPr>
      <w:r>
        <w:rPr>
          <w:noProof/>
          <w:lang w:eastAsia="de-DE"/>
        </w:rPr>
        <w:drawing>
          <wp:inline distT="0" distB="0" distL="0" distR="0" wp14:anchorId="3BF5DD30" wp14:editId="623347D6">
            <wp:extent cx="5760720" cy="2994920"/>
            <wp:effectExtent l="171450" t="133350" r="354330" b="300730"/>
            <wp:docPr id="27"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5760720" cy="2994920"/>
                    </a:xfrm>
                    <a:prstGeom prst="rect">
                      <a:avLst/>
                    </a:prstGeom>
                    <a:ln>
                      <a:noFill/>
                    </a:ln>
                    <a:effectLst>
                      <a:outerShdw blurRad="292100" dist="139700" dir="2700000" algn="tl" rotWithShape="0">
                        <a:srgbClr val="333333">
                          <a:alpha val="65000"/>
                        </a:srgbClr>
                      </a:outerShdw>
                    </a:effectLst>
                  </pic:spPr>
                </pic:pic>
              </a:graphicData>
            </a:graphic>
          </wp:inline>
        </w:drawing>
      </w:r>
    </w:p>
    <w:p w:rsidR="00DC2D05" w:rsidRDefault="00DA3D7C" w:rsidP="00DA3D7C">
      <w:pPr>
        <w:pStyle w:val="Beschriftung"/>
        <w:jc w:val="center"/>
      </w:pPr>
      <w:bookmarkStart w:id="28" w:name="_Toc423439532"/>
      <w:r>
        <w:t xml:space="preserve">Abbildung </w:t>
      </w:r>
      <w:r w:rsidR="001B2475">
        <w:fldChar w:fldCharType="begin"/>
      </w:r>
      <w:r w:rsidR="001B2475">
        <w:instrText xml:space="preserve"> SEQ Abbildung \* ARABIC </w:instrText>
      </w:r>
      <w:r w:rsidR="001B2475">
        <w:fldChar w:fldCharType="separate"/>
      </w:r>
      <w:r w:rsidR="00F96868">
        <w:rPr>
          <w:noProof/>
        </w:rPr>
        <w:t>19</w:t>
      </w:r>
      <w:r w:rsidR="001B2475">
        <w:rPr>
          <w:noProof/>
        </w:rPr>
        <w:fldChar w:fldCharType="end"/>
      </w:r>
      <w:r>
        <w:t>: Entscheidungsbaum ohne Index</w:t>
      </w:r>
      <w:bookmarkEnd w:id="28"/>
    </w:p>
    <w:p w:rsidR="00B9128F" w:rsidRPr="00B9128F" w:rsidRDefault="00B9128F" w:rsidP="008B2C3E">
      <w:pPr>
        <w:jc w:val="both"/>
      </w:pPr>
      <w:r>
        <w:t xml:space="preserve">Bei der Berechnung mit einem Entscheidungsindex wird in Zeile 218 </w:t>
      </w:r>
      <w:r w:rsidR="003A4599">
        <w:t xml:space="preserve">(Abbildung 20) </w:t>
      </w:r>
      <w:r>
        <w:t xml:space="preserve">die Methode </w:t>
      </w:r>
      <w:proofErr w:type="spellStart"/>
      <w:r w:rsidRPr="008B2C3E">
        <w:rPr>
          <w:rFonts w:ascii="Courier New" w:hAnsi="Courier New" w:cs="Courier New"/>
        </w:rPr>
        <w:t>RechneMitModell</w:t>
      </w:r>
      <w:proofErr w:type="spellEnd"/>
      <w:r w:rsidRPr="008B2C3E">
        <w:rPr>
          <w:rFonts w:ascii="Courier New" w:hAnsi="Courier New" w:cs="Courier New"/>
        </w:rPr>
        <w:t>()</w:t>
      </w:r>
      <w:r>
        <w:t xml:space="preserve"> aufgerufen. </w:t>
      </w:r>
    </w:p>
    <w:p w:rsidR="00DA3D7C" w:rsidRDefault="008B75EB" w:rsidP="00DA3D7C">
      <w:pPr>
        <w:keepNext/>
        <w:jc w:val="center"/>
      </w:pPr>
      <w:r>
        <w:rPr>
          <w:noProof/>
          <w:lang w:eastAsia="de-DE"/>
        </w:rPr>
        <w:lastRenderedPageBreak/>
        <w:drawing>
          <wp:inline distT="0" distB="0" distL="0" distR="0" wp14:anchorId="62C0BDEC" wp14:editId="1742ED17">
            <wp:extent cx="5760720" cy="2798556"/>
            <wp:effectExtent l="171450" t="133350" r="354330" b="306594"/>
            <wp:docPr id="28"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5760720" cy="2798556"/>
                    </a:xfrm>
                    <a:prstGeom prst="rect">
                      <a:avLst/>
                    </a:prstGeom>
                    <a:ln>
                      <a:noFill/>
                    </a:ln>
                    <a:effectLst>
                      <a:outerShdw blurRad="292100" dist="139700" dir="2700000" algn="tl" rotWithShape="0">
                        <a:srgbClr val="333333">
                          <a:alpha val="65000"/>
                        </a:srgbClr>
                      </a:outerShdw>
                    </a:effectLst>
                  </pic:spPr>
                </pic:pic>
              </a:graphicData>
            </a:graphic>
          </wp:inline>
        </w:drawing>
      </w:r>
    </w:p>
    <w:p w:rsidR="008B75EB" w:rsidRDefault="00DA3D7C" w:rsidP="00DA3D7C">
      <w:pPr>
        <w:pStyle w:val="Beschriftung"/>
        <w:jc w:val="center"/>
      </w:pPr>
      <w:bookmarkStart w:id="29" w:name="_Toc423439533"/>
      <w:r>
        <w:t xml:space="preserve">Abbildung </w:t>
      </w:r>
      <w:r w:rsidR="001B2475">
        <w:fldChar w:fldCharType="begin"/>
      </w:r>
      <w:r w:rsidR="001B2475">
        <w:instrText xml:space="preserve"> SEQ Abbildung \* ARABIC </w:instrText>
      </w:r>
      <w:r w:rsidR="001B2475">
        <w:fldChar w:fldCharType="separate"/>
      </w:r>
      <w:r w:rsidR="00F96868">
        <w:rPr>
          <w:noProof/>
        </w:rPr>
        <w:t>20</w:t>
      </w:r>
      <w:r w:rsidR="001B2475">
        <w:rPr>
          <w:noProof/>
        </w:rPr>
        <w:fldChar w:fldCharType="end"/>
      </w:r>
      <w:r>
        <w:t>: Entscheidungsbaum mit Index</w:t>
      </w:r>
      <w:bookmarkEnd w:id="29"/>
    </w:p>
    <w:p w:rsidR="00DA3D7C" w:rsidRPr="00DA3D7C" w:rsidRDefault="00DA3D7C" w:rsidP="00DA3D7C"/>
    <w:p w:rsidR="008B2C3E" w:rsidRDefault="008B2C3E" w:rsidP="008B2C3E">
      <w:pPr>
        <w:jc w:val="both"/>
      </w:pPr>
      <w:r>
        <w:t>In dieser Methode werden folgende Schritte in dieser Reihenfolge abgearbeitet:</w:t>
      </w:r>
    </w:p>
    <w:p w:rsidR="008B2C3E" w:rsidRDefault="008B2C3E" w:rsidP="008B2C3E">
      <w:pPr>
        <w:pStyle w:val="Listenabsatz"/>
        <w:numPr>
          <w:ilvl w:val="0"/>
          <w:numId w:val="6"/>
        </w:numPr>
        <w:jc w:val="both"/>
      </w:pPr>
      <w:r>
        <w:t>Beide initialisierten Matrizen mit übergebenen Werten füllen</w:t>
      </w:r>
      <w:r w:rsidR="00FD637D">
        <w:t xml:space="preserve"> (Abbildung 2</w:t>
      </w:r>
      <w:r w:rsidR="00DE7FDA">
        <w:t>1</w:t>
      </w:r>
      <w:r w:rsidR="00FD637D">
        <w:t>)</w:t>
      </w:r>
    </w:p>
    <w:p w:rsidR="008B2C3E" w:rsidRDefault="008B2C3E" w:rsidP="008B2C3E">
      <w:pPr>
        <w:pStyle w:val="Listenabsatz"/>
        <w:numPr>
          <w:ilvl w:val="0"/>
          <w:numId w:val="6"/>
        </w:numPr>
        <w:jc w:val="both"/>
      </w:pPr>
      <w:r>
        <w:t>Die Spalten und Zeilen des Indexes maximieren</w:t>
      </w:r>
      <w:r w:rsidR="00FD637D">
        <w:t xml:space="preserve"> (Abbildung 2</w:t>
      </w:r>
      <w:r w:rsidR="00DE7FDA">
        <w:t>2</w:t>
      </w:r>
      <w:r w:rsidR="00FD637D">
        <w:t>)</w:t>
      </w:r>
    </w:p>
    <w:p w:rsidR="008B2C3E" w:rsidRDefault="008B2C3E" w:rsidP="008B2C3E">
      <w:pPr>
        <w:pStyle w:val="Listenabsatz"/>
        <w:numPr>
          <w:ilvl w:val="0"/>
          <w:numId w:val="6"/>
        </w:numPr>
        <w:jc w:val="both"/>
      </w:pPr>
      <w:r>
        <w:t>Den Index und den gespiegelten Index auf aktuellen Wert setzen</w:t>
      </w:r>
      <w:r w:rsidR="00FD637D">
        <w:t xml:space="preserve"> (Abbildung </w:t>
      </w:r>
      <w:r w:rsidR="00DE7FDA">
        <w:t>23</w:t>
      </w:r>
      <w:r w:rsidR="00FD637D">
        <w:t>)</w:t>
      </w:r>
    </w:p>
    <w:p w:rsidR="008B2C3E" w:rsidRDefault="008B2C3E" w:rsidP="008B2C3E">
      <w:pPr>
        <w:pStyle w:val="Listenabsatz"/>
        <w:numPr>
          <w:ilvl w:val="0"/>
          <w:numId w:val="6"/>
        </w:numPr>
        <w:jc w:val="both"/>
      </w:pPr>
      <w:r>
        <w:t>Maschinen und Standorte identifizieren</w:t>
      </w:r>
      <w:r w:rsidR="00DE7FDA">
        <w:t xml:space="preserve"> (Abbildung 24</w:t>
      </w:r>
      <w:r w:rsidR="00FD637D">
        <w:t>)</w:t>
      </w:r>
    </w:p>
    <w:p w:rsidR="008B2C3E" w:rsidRDefault="008B2C3E" w:rsidP="008B2C3E">
      <w:pPr>
        <w:pStyle w:val="Listenabsatz"/>
        <w:numPr>
          <w:ilvl w:val="0"/>
          <w:numId w:val="6"/>
        </w:numPr>
        <w:jc w:val="both"/>
      </w:pPr>
      <w:r>
        <w:t>Fall 1 – Maschinenkombination: unmögliche Werte maximieren</w:t>
      </w:r>
      <w:r w:rsidR="00DE7FDA">
        <w:t xml:space="preserve"> (Abbildung 25</w:t>
      </w:r>
      <w:r w:rsidR="00FD637D">
        <w:t>)</w:t>
      </w:r>
    </w:p>
    <w:p w:rsidR="008B2C3E" w:rsidRDefault="008B2C3E" w:rsidP="008B2C3E">
      <w:pPr>
        <w:pStyle w:val="Listenabsatz"/>
        <w:numPr>
          <w:ilvl w:val="0"/>
          <w:numId w:val="6"/>
        </w:numPr>
        <w:jc w:val="both"/>
      </w:pPr>
      <w:r>
        <w:t>Fall 2 – Maschinenkombination: unmögliche Werte maximieren</w:t>
      </w:r>
      <w:r w:rsidR="00DE7FDA">
        <w:t xml:space="preserve"> (Abbildung 26</w:t>
      </w:r>
      <w:r w:rsidR="00FD637D">
        <w:t>)</w:t>
      </w:r>
    </w:p>
    <w:p w:rsidR="008B2C3E" w:rsidRDefault="008B2C3E" w:rsidP="008B2C3E">
      <w:pPr>
        <w:pStyle w:val="Listenabsatz"/>
        <w:numPr>
          <w:ilvl w:val="0"/>
          <w:numId w:val="6"/>
        </w:numPr>
        <w:jc w:val="both"/>
      </w:pPr>
      <w:r>
        <w:t>Fall 1 – Transportmodell: Rechnen und Speichern</w:t>
      </w:r>
      <w:r w:rsidR="00FD637D">
        <w:t xml:space="preserve"> (Abbil</w:t>
      </w:r>
      <w:r w:rsidR="00DE7FDA">
        <w:t>dung 27</w:t>
      </w:r>
      <w:r w:rsidR="00FD637D">
        <w:t>)</w:t>
      </w:r>
    </w:p>
    <w:p w:rsidR="008B2C3E" w:rsidRDefault="008B2C3E" w:rsidP="008B2C3E">
      <w:pPr>
        <w:pStyle w:val="Listenabsatz"/>
        <w:numPr>
          <w:ilvl w:val="0"/>
          <w:numId w:val="6"/>
        </w:numPr>
        <w:jc w:val="both"/>
      </w:pPr>
      <w:r>
        <w:t>Fall 2 – Transportmodell: Rechnen und Speichern</w:t>
      </w:r>
      <w:r w:rsidR="00DE7FDA">
        <w:t xml:space="preserve"> (Abbildung </w:t>
      </w:r>
      <w:r w:rsidR="00EA2820">
        <w:t>2</w:t>
      </w:r>
      <w:r w:rsidR="002A0AC5">
        <w:t>8</w:t>
      </w:r>
      <w:r w:rsidR="00FD637D">
        <w:t>)</w:t>
      </w:r>
    </w:p>
    <w:p w:rsidR="008B2C3E" w:rsidRDefault="008B2C3E" w:rsidP="008B2C3E">
      <w:pPr>
        <w:pStyle w:val="Listenabsatz"/>
        <w:numPr>
          <w:ilvl w:val="0"/>
          <w:numId w:val="6"/>
        </w:numPr>
        <w:jc w:val="both"/>
      </w:pPr>
      <w:r>
        <w:t>Den Fall</w:t>
      </w:r>
      <w:r w:rsidR="002B492B">
        <w:t>,</w:t>
      </w:r>
      <w:r>
        <w:t xml:space="preserve"> der beiden Fälle mit </w:t>
      </w:r>
      <w:r w:rsidR="002B492B">
        <w:t xml:space="preserve">Index, mit </w:t>
      </w:r>
      <w:r>
        <w:t>geringerem TAW wählen</w:t>
      </w:r>
      <w:r w:rsidR="00DE7FDA">
        <w:t xml:space="preserve"> (Abbildung 2</w:t>
      </w:r>
      <w:r w:rsidR="002A0AC5">
        <w:t>9</w:t>
      </w:r>
      <w:r w:rsidR="00FD637D">
        <w:t>)</w:t>
      </w:r>
    </w:p>
    <w:p w:rsidR="008B2C3E" w:rsidRDefault="008B2C3E" w:rsidP="008B2C3E">
      <w:pPr>
        <w:pStyle w:val="Listenabsatz"/>
        <w:numPr>
          <w:ilvl w:val="0"/>
          <w:numId w:val="6"/>
        </w:numPr>
        <w:jc w:val="both"/>
      </w:pPr>
      <w:r>
        <w:t>Rückgabe der Lösung mit dem geringeren TAW</w:t>
      </w:r>
      <w:r w:rsidR="00DE7FDA">
        <w:t xml:space="preserve"> (</w:t>
      </w:r>
      <w:r w:rsidR="00477AC8">
        <w:t>Zeile 55</w:t>
      </w:r>
      <w:r w:rsidR="00F8428F">
        <w:t>6</w:t>
      </w:r>
      <w:r w:rsidR="00477AC8">
        <w:t xml:space="preserve">, </w:t>
      </w:r>
      <w:r w:rsidR="00DE7FDA">
        <w:t>Abbildung 2</w:t>
      </w:r>
      <w:r w:rsidR="002A0AC5">
        <w:t>9</w:t>
      </w:r>
      <w:r w:rsidR="00FD637D">
        <w:t>)</w:t>
      </w:r>
    </w:p>
    <w:p w:rsidR="00DA3D7C" w:rsidRDefault="00274E6D" w:rsidP="00DA3D7C">
      <w:pPr>
        <w:keepNext/>
        <w:jc w:val="center"/>
      </w:pPr>
      <w:r>
        <w:rPr>
          <w:noProof/>
          <w:lang w:eastAsia="de-DE"/>
        </w:rPr>
        <w:lastRenderedPageBreak/>
        <w:drawing>
          <wp:inline distT="0" distB="0" distL="0" distR="0" wp14:anchorId="26FF2D07" wp14:editId="266F33FF">
            <wp:extent cx="4914900" cy="1222314"/>
            <wp:effectExtent l="171450" t="133350" r="361950" b="301686"/>
            <wp:docPr id="29"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4914900" cy="1222314"/>
                    </a:xfrm>
                    <a:prstGeom prst="rect">
                      <a:avLst/>
                    </a:prstGeom>
                    <a:ln>
                      <a:noFill/>
                    </a:ln>
                    <a:effectLst>
                      <a:outerShdw blurRad="292100" dist="139700" dir="2700000" algn="tl" rotWithShape="0">
                        <a:srgbClr val="333333">
                          <a:alpha val="65000"/>
                        </a:srgbClr>
                      </a:outerShdw>
                    </a:effectLst>
                  </pic:spPr>
                </pic:pic>
              </a:graphicData>
            </a:graphic>
          </wp:inline>
        </w:drawing>
      </w:r>
    </w:p>
    <w:p w:rsidR="00274E6D" w:rsidRDefault="00DA3D7C" w:rsidP="00DA3D7C">
      <w:pPr>
        <w:pStyle w:val="Beschriftung"/>
        <w:jc w:val="center"/>
      </w:pPr>
      <w:bookmarkStart w:id="30" w:name="_Toc423439534"/>
      <w:r>
        <w:t xml:space="preserve">Abbildung </w:t>
      </w:r>
      <w:r w:rsidR="001B2475">
        <w:fldChar w:fldCharType="begin"/>
      </w:r>
      <w:r w:rsidR="001B2475">
        <w:instrText xml:space="preserve"> SEQ Abbildung \* ARABIC </w:instrText>
      </w:r>
      <w:r w:rsidR="001B2475">
        <w:fldChar w:fldCharType="separate"/>
      </w:r>
      <w:r w:rsidR="00F96868">
        <w:rPr>
          <w:noProof/>
        </w:rPr>
        <w:t>21</w:t>
      </w:r>
      <w:r w:rsidR="001B2475">
        <w:rPr>
          <w:noProof/>
        </w:rPr>
        <w:fldChar w:fldCharType="end"/>
      </w:r>
      <w:r>
        <w:t>: 1. Matrizen mit aktuellen Werten füllen</w:t>
      </w:r>
      <w:bookmarkEnd w:id="30"/>
    </w:p>
    <w:p w:rsidR="00366EA6" w:rsidRPr="00366EA6" w:rsidRDefault="00366EA6" w:rsidP="00366EA6"/>
    <w:p w:rsidR="00DA3D7C" w:rsidRDefault="00274E6D" w:rsidP="00DA3D7C">
      <w:pPr>
        <w:keepNext/>
        <w:jc w:val="center"/>
      </w:pPr>
      <w:r>
        <w:rPr>
          <w:noProof/>
          <w:lang w:eastAsia="de-DE"/>
        </w:rPr>
        <w:drawing>
          <wp:inline distT="0" distB="0" distL="0" distR="0" wp14:anchorId="41A54D06" wp14:editId="7D88A862">
            <wp:extent cx="4819650" cy="1379506"/>
            <wp:effectExtent l="171450" t="133350" r="361950" b="296894"/>
            <wp:docPr id="30"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4819650" cy="1379506"/>
                    </a:xfrm>
                    <a:prstGeom prst="rect">
                      <a:avLst/>
                    </a:prstGeom>
                    <a:ln>
                      <a:noFill/>
                    </a:ln>
                    <a:effectLst>
                      <a:outerShdw blurRad="292100" dist="139700" dir="2700000" algn="tl" rotWithShape="0">
                        <a:srgbClr val="333333">
                          <a:alpha val="65000"/>
                        </a:srgbClr>
                      </a:outerShdw>
                    </a:effectLst>
                  </pic:spPr>
                </pic:pic>
              </a:graphicData>
            </a:graphic>
          </wp:inline>
        </w:drawing>
      </w:r>
    </w:p>
    <w:p w:rsidR="00274E6D" w:rsidRDefault="00DA3D7C" w:rsidP="00DA3D7C">
      <w:pPr>
        <w:pStyle w:val="Beschriftung"/>
        <w:jc w:val="center"/>
      </w:pPr>
      <w:bookmarkStart w:id="31" w:name="_Toc423439535"/>
      <w:r>
        <w:t xml:space="preserve">Abbildung </w:t>
      </w:r>
      <w:r w:rsidR="001B2475">
        <w:fldChar w:fldCharType="begin"/>
      </w:r>
      <w:r w:rsidR="001B2475">
        <w:instrText xml:space="preserve"> SEQ Abbildung \* ARABIC </w:instrText>
      </w:r>
      <w:r w:rsidR="001B2475">
        <w:fldChar w:fldCharType="separate"/>
      </w:r>
      <w:r w:rsidR="00F96868">
        <w:rPr>
          <w:noProof/>
        </w:rPr>
        <w:t>22</w:t>
      </w:r>
      <w:r w:rsidR="001B2475">
        <w:rPr>
          <w:noProof/>
        </w:rPr>
        <w:fldChar w:fldCharType="end"/>
      </w:r>
      <w:r>
        <w:t>: 2. Spalten und Zeilen maximieren</w:t>
      </w:r>
      <w:bookmarkEnd w:id="31"/>
    </w:p>
    <w:p w:rsidR="00366EA6" w:rsidRPr="00366EA6" w:rsidRDefault="00366EA6" w:rsidP="00366EA6"/>
    <w:p w:rsidR="00DA3D7C" w:rsidRDefault="00274E6D" w:rsidP="00DA3D7C">
      <w:pPr>
        <w:keepNext/>
        <w:jc w:val="center"/>
      </w:pPr>
      <w:r>
        <w:rPr>
          <w:noProof/>
          <w:lang w:eastAsia="de-DE"/>
        </w:rPr>
        <w:drawing>
          <wp:inline distT="0" distB="0" distL="0" distR="0" wp14:anchorId="08341CC4" wp14:editId="52403516">
            <wp:extent cx="5760720" cy="488740"/>
            <wp:effectExtent l="171450" t="133350" r="354330" b="311360"/>
            <wp:docPr id="31"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srcRect/>
                    <a:stretch>
                      <a:fillRect/>
                    </a:stretch>
                  </pic:blipFill>
                  <pic:spPr bwMode="auto">
                    <a:xfrm>
                      <a:off x="0" y="0"/>
                      <a:ext cx="5760720" cy="488740"/>
                    </a:xfrm>
                    <a:prstGeom prst="rect">
                      <a:avLst/>
                    </a:prstGeom>
                    <a:ln>
                      <a:noFill/>
                    </a:ln>
                    <a:effectLst>
                      <a:outerShdw blurRad="292100" dist="139700" dir="2700000" algn="tl" rotWithShape="0">
                        <a:srgbClr val="333333">
                          <a:alpha val="65000"/>
                        </a:srgbClr>
                      </a:outerShdw>
                    </a:effectLst>
                  </pic:spPr>
                </pic:pic>
              </a:graphicData>
            </a:graphic>
          </wp:inline>
        </w:drawing>
      </w:r>
    </w:p>
    <w:p w:rsidR="00274E6D" w:rsidRDefault="00DA3D7C" w:rsidP="00DA3D7C">
      <w:pPr>
        <w:pStyle w:val="Beschriftung"/>
        <w:jc w:val="center"/>
      </w:pPr>
      <w:bookmarkStart w:id="32" w:name="_Toc423439536"/>
      <w:r>
        <w:t xml:space="preserve">Abbildung </w:t>
      </w:r>
      <w:r w:rsidR="001B2475">
        <w:fldChar w:fldCharType="begin"/>
      </w:r>
      <w:r w:rsidR="001B2475">
        <w:instrText xml:space="preserve"> SEQ Abbildung \* ARABIC </w:instrText>
      </w:r>
      <w:r w:rsidR="001B2475">
        <w:fldChar w:fldCharType="separate"/>
      </w:r>
      <w:r w:rsidR="00F96868">
        <w:rPr>
          <w:noProof/>
        </w:rPr>
        <w:t>23</w:t>
      </w:r>
      <w:r w:rsidR="001B2475">
        <w:rPr>
          <w:noProof/>
        </w:rPr>
        <w:fldChar w:fldCharType="end"/>
      </w:r>
      <w:r>
        <w:t>: 3. Index und gespiegelter Index auf aktuellen Wert setzen</w:t>
      </w:r>
      <w:bookmarkEnd w:id="32"/>
    </w:p>
    <w:p w:rsidR="00DA3D7C" w:rsidRDefault="00274E6D" w:rsidP="00DA3D7C">
      <w:pPr>
        <w:keepNext/>
        <w:jc w:val="center"/>
      </w:pPr>
      <w:r>
        <w:rPr>
          <w:noProof/>
          <w:lang w:eastAsia="de-DE"/>
        </w:rPr>
        <w:lastRenderedPageBreak/>
        <w:drawing>
          <wp:inline distT="0" distB="0" distL="0" distR="0" wp14:anchorId="4480DB97" wp14:editId="1E74FE9C">
            <wp:extent cx="4086225" cy="2840425"/>
            <wp:effectExtent l="171450" t="133350" r="371475" b="302825"/>
            <wp:docPr id="32"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srcRect/>
                    <a:stretch>
                      <a:fillRect/>
                    </a:stretch>
                  </pic:blipFill>
                  <pic:spPr bwMode="auto">
                    <a:xfrm>
                      <a:off x="0" y="0"/>
                      <a:ext cx="4086225" cy="2840425"/>
                    </a:xfrm>
                    <a:prstGeom prst="rect">
                      <a:avLst/>
                    </a:prstGeom>
                    <a:ln>
                      <a:noFill/>
                    </a:ln>
                    <a:effectLst>
                      <a:outerShdw blurRad="292100" dist="139700" dir="2700000" algn="tl" rotWithShape="0">
                        <a:srgbClr val="333333">
                          <a:alpha val="65000"/>
                        </a:srgbClr>
                      </a:outerShdw>
                    </a:effectLst>
                  </pic:spPr>
                </pic:pic>
              </a:graphicData>
            </a:graphic>
          </wp:inline>
        </w:drawing>
      </w:r>
    </w:p>
    <w:p w:rsidR="00366EA6" w:rsidRPr="00366EA6" w:rsidRDefault="00DA3D7C" w:rsidP="00366EA6">
      <w:pPr>
        <w:pStyle w:val="Beschriftung"/>
        <w:jc w:val="center"/>
      </w:pPr>
      <w:bookmarkStart w:id="33" w:name="_Toc423439537"/>
      <w:r>
        <w:t xml:space="preserve">Abbildung </w:t>
      </w:r>
      <w:r w:rsidR="001B2475">
        <w:fldChar w:fldCharType="begin"/>
      </w:r>
      <w:r w:rsidR="001B2475">
        <w:instrText xml:space="preserve"> SEQ Abbildung \* ARABIC </w:instrText>
      </w:r>
      <w:r w:rsidR="001B2475">
        <w:fldChar w:fldCharType="separate"/>
      </w:r>
      <w:r w:rsidR="00F96868">
        <w:rPr>
          <w:noProof/>
        </w:rPr>
        <w:t>24</w:t>
      </w:r>
      <w:r w:rsidR="001B2475">
        <w:rPr>
          <w:noProof/>
        </w:rPr>
        <w:fldChar w:fldCharType="end"/>
      </w:r>
      <w:r>
        <w:t>: 4. Maschinen und Standorte identifizieren</w:t>
      </w:r>
      <w:bookmarkEnd w:id="33"/>
    </w:p>
    <w:p w:rsidR="00DA3D7C" w:rsidRDefault="00274E6D" w:rsidP="00DA3D7C">
      <w:pPr>
        <w:keepNext/>
        <w:jc w:val="center"/>
      </w:pPr>
      <w:r>
        <w:rPr>
          <w:noProof/>
          <w:lang w:eastAsia="de-DE"/>
        </w:rPr>
        <w:drawing>
          <wp:inline distT="0" distB="0" distL="0" distR="0" wp14:anchorId="27B0260F" wp14:editId="2BB0D190">
            <wp:extent cx="5656280" cy="4152900"/>
            <wp:effectExtent l="171450" t="171450" r="363855" b="342900"/>
            <wp:docPr id="34" name="Bild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srcRect/>
                    <a:stretch>
                      <a:fillRect/>
                    </a:stretch>
                  </pic:blipFill>
                  <pic:spPr bwMode="auto">
                    <a:xfrm>
                      <a:off x="0" y="0"/>
                      <a:ext cx="5658052" cy="4154201"/>
                    </a:xfrm>
                    <a:prstGeom prst="rect">
                      <a:avLst/>
                    </a:prstGeom>
                    <a:ln>
                      <a:noFill/>
                    </a:ln>
                    <a:effectLst>
                      <a:outerShdw blurRad="292100" dist="139700" dir="2700000" algn="tl" rotWithShape="0">
                        <a:srgbClr val="333333">
                          <a:alpha val="65000"/>
                        </a:srgbClr>
                      </a:outerShdw>
                    </a:effectLst>
                  </pic:spPr>
                </pic:pic>
              </a:graphicData>
            </a:graphic>
          </wp:inline>
        </w:drawing>
      </w:r>
    </w:p>
    <w:p w:rsidR="00274E6D" w:rsidRDefault="00DA3D7C" w:rsidP="00DA3D7C">
      <w:pPr>
        <w:pStyle w:val="Beschriftung"/>
        <w:jc w:val="center"/>
      </w:pPr>
      <w:bookmarkStart w:id="34" w:name="_Toc423439538"/>
      <w:r>
        <w:t xml:space="preserve">Abbildung </w:t>
      </w:r>
      <w:r w:rsidR="001B2475">
        <w:fldChar w:fldCharType="begin"/>
      </w:r>
      <w:r w:rsidR="001B2475">
        <w:instrText xml:space="preserve"> SEQ Abbildung \* ARABIC </w:instrText>
      </w:r>
      <w:r w:rsidR="001B2475">
        <w:fldChar w:fldCharType="separate"/>
      </w:r>
      <w:r w:rsidR="00F96868">
        <w:rPr>
          <w:noProof/>
        </w:rPr>
        <w:t>25</w:t>
      </w:r>
      <w:r w:rsidR="001B2475">
        <w:rPr>
          <w:noProof/>
        </w:rPr>
        <w:fldChar w:fldCharType="end"/>
      </w:r>
      <w:r>
        <w:t>: 5. Fall 1: Maschinenkombination</w:t>
      </w:r>
      <w:bookmarkEnd w:id="34"/>
    </w:p>
    <w:p w:rsidR="00DA3D7C" w:rsidRDefault="00274E6D" w:rsidP="00DA3D7C">
      <w:pPr>
        <w:keepNext/>
        <w:jc w:val="center"/>
      </w:pPr>
      <w:r>
        <w:rPr>
          <w:noProof/>
          <w:lang w:eastAsia="de-DE"/>
        </w:rPr>
        <w:lastRenderedPageBreak/>
        <w:drawing>
          <wp:inline distT="0" distB="0" distL="0" distR="0" wp14:anchorId="77E5CBFE" wp14:editId="45CFB447">
            <wp:extent cx="5421264" cy="4686300"/>
            <wp:effectExtent l="171450" t="171450" r="370205" b="342900"/>
            <wp:docPr id="37" name="Bild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cstate="print"/>
                    <a:srcRect/>
                    <a:stretch>
                      <a:fillRect/>
                    </a:stretch>
                  </pic:blipFill>
                  <pic:spPr bwMode="auto">
                    <a:xfrm>
                      <a:off x="0" y="0"/>
                      <a:ext cx="5425040" cy="4689564"/>
                    </a:xfrm>
                    <a:prstGeom prst="rect">
                      <a:avLst/>
                    </a:prstGeom>
                    <a:ln>
                      <a:noFill/>
                    </a:ln>
                    <a:effectLst>
                      <a:outerShdw blurRad="292100" dist="139700" dir="2700000" algn="tl" rotWithShape="0">
                        <a:srgbClr val="333333">
                          <a:alpha val="65000"/>
                        </a:srgbClr>
                      </a:outerShdw>
                    </a:effectLst>
                  </pic:spPr>
                </pic:pic>
              </a:graphicData>
            </a:graphic>
          </wp:inline>
        </w:drawing>
      </w:r>
    </w:p>
    <w:p w:rsidR="00274E6D" w:rsidRDefault="00DA3D7C" w:rsidP="00DA3D7C">
      <w:pPr>
        <w:pStyle w:val="Beschriftung"/>
        <w:jc w:val="center"/>
      </w:pPr>
      <w:bookmarkStart w:id="35" w:name="_Toc423439539"/>
      <w:r>
        <w:t xml:space="preserve">Abbildung </w:t>
      </w:r>
      <w:r w:rsidR="001B2475">
        <w:fldChar w:fldCharType="begin"/>
      </w:r>
      <w:r w:rsidR="001B2475">
        <w:instrText xml:space="preserve"> SEQ Abbildung \* ARABIC </w:instrText>
      </w:r>
      <w:r w:rsidR="001B2475">
        <w:fldChar w:fldCharType="separate"/>
      </w:r>
      <w:r w:rsidR="00F96868">
        <w:rPr>
          <w:noProof/>
        </w:rPr>
        <w:t>26</w:t>
      </w:r>
      <w:r w:rsidR="001B2475">
        <w:rPr>
          <w:noProof/>
        </w:rPr>
        <w:fldChar w:fldCharType="end"/>
      </w:r>
      <w:r>
        <w:t>: 6. Fall 2: Maschinenkombination</w:t>
      </w:r>
      <w:bookmarkEnd w:id="35"/>
    </w:p>
    <w:p w:rsidR="00366EA6" w:rsidRPr="00366EA6" w:rsidRDefault="00366EA6" w:rsidP="00366EA6"/>
    <w:p w:rsidR="00F96868" w:rsidRDefault="00274E6D" w:rsidP="00F96868">
      <w:pPr>
        <w:keepNext/>
        <w:jc w:val="center"/>
      </w:pPr>
      <w:r>
        <w:rPr>
          <w:noProof/>
          <w:lang w:eastAsia="de-DE"/>
        </w:rPr>
        <w:drawing>
          <wp:inline distT="0" distB="0" distL="0" distR="0" wp14:anchorId="04D22BD7" wp14:editId="0DE88E8E">
            <wp:extent cx="5067300" cy="1844282"/>
            <wp:effectExtent l="171450" t="133350" r="361950" b="308368"/>
            <wp:docPr id="40" name="Bild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cstate="print"/>
                    <a:srcRect/>
                    <a:stretch>
                      <a:fillRect/>
                    </a:stretch>
                  </pic:blipFill>
                  <pic:spPr bwMode="auto">
                    <a:xfrm>
                      <a:off x="0" y="0"/>
                      <a:ext cx="5067300" cy="1844282"/>
                    </a:xfrm>
                    <a:prstGeom prst="rect">
                      <a:avLst/>
                    </a:prstGeom>
                    <a:ln>
                      <a:noFill/>
                    </a:ln>
                    <a:effectLst>
                      <a:outerShdw blurRad="292100" dist="139700" dir="2700000" algn="tl" rotWithShape="0">
                        <a:srgbClr val="333333">
                          <a:alpha val="65000"/>
                        </a:srgbClr>
                      </a:outerShdw>
                    </a:effectLst>
                  </pic:spPr>
                </pic:pic>
              </a:graphicData>
            </a:graphic>
          </wp:inline>
        </w:drawing>
      </w:r>
    </w:p>
    <w:p w:rsidR="00274E6D" w:rsidRDefault="00F96868" w:rsidP="00F96868">
      <w:pPr>
        <w:pStyle w:val="Beschriftung"/>
        <w:jc w:val="center"/>
      </w:pPr>
      <w:bookmarkStart w:id="36" w:name="_Toc423439540"/>
      <w:r>
        <w:t xml:space="preserve">Abbildung </w:t>
      </w:r>
      <w:fldSimple w:instr=" SEQ Abbildung \* ARABIC ">
        <w:r>
          <w:rPr>
            <w:noProof/>
          </w:rPr>
          <w:t>27</w:t>
        </w:r>
      </w:fldSimple>
      <w:r>
        <w:t>: 7. Fall 1: Transportmodell</w:t>
      </w:r>
      <w:bookmarkEnd w:id="36"/>
    </w:p>
    <w:p w:rsidR="00547C4A" w:rsidRDefault="00274E6D" w:rsidP="00547C4A">
      <w:pPr>
        <w:keepNext/>
        <w:jc w:val="center"/>
      </w:pPr>
      <w:r>
        <w:rPr>
          <w:noProof/>
          <w:lang w:eastAsia="de-DE"/>
        </w:rPr>
        <w:lastRenderedPageBreak/>
        <w:drawing>
          <wp:inline distT="0" distB="0" distL="0" distR="0" wp14:anchorId="7A7CE69C" wp14:editId="24A7F0AD">
            <wp:extent cx="4943475" cy="1792010"/>
            <wp:effectExtent l="171450" t="133350" r="371475" b="303490"/>
            <wp:docPr id="43" name="Bild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cstate="print"/>
                    <a:srcRect/>
                    <a:stretch>
                      <a:fillRect/>
                    </a:stretch>
                  </pic:blipFill>
                  <pic:spPr bwMode="auto">
                    <a:xfrm>
                      <a:off x="0" y="0"/>
                      <a:ext cx="4943475" cy="1792010"/>
                    </a:xfrm>
                    <a:prstGeom prst="rect">
                      <a:avLst/>
                    </a:prstGeom>
                    <a:ln>
                      <a:noFill/>
                    </a:ln>
                    <a:effectLst>
                      <a:outerShdw blurRad="292100" dist="139700" dir="2700000" algn="tl" rotWithShape="0">
                        <a:srgbClr val="333333">
                          <a:alpha val="65000"/>
                        </a:srgbClr>
                      </a:outerShdw>
                    </a:effectLst>
                  </pic:spPr>
                </pic:pic>
              </a:graphicData>
            </a:graphic>
          </wp:inline>
        </w:drawing>
      </w:r>
    </w:p>
    <w:p w:rsidR="00274E6D" w:rsidRDefault="00547C4A" w:rsidP="00547C4A">
      <w:pPr>
        <w:pStyle w:val="Beschriftung"/>
        <w:jc w:val="center"/>
      </w:pPr>
      <w:bookmarkStart w:id="37" w:name="_Toc423439541"/>
      <w:r>
        <w:t xml:space="preserve">Abbildung </w:t>
      </w:r>
      <w:r w:rsidR="001B2475">
        <w:fldChar w:fldCharType="begin"/>
      </w:r>
      <w:r w:rsidR="001B2475">
        <w:instrText xml:space="preserve"> SEQ Abbildung \* ARABIC </w:instrText>
      </w:r>
      <w:r w:rsidR="001B2475">
        <w:fldChar w:fldCharType="separate"/>
      </w:r>
      <w:r w:rsidR="00F96868">
        <w:rPr>
          <w:noProof/>
        </w:rPr>
        <w:t>28</w:t>
      </w:r>
      <w:r w:rsidR="001B2475">
        <w:rPr>
          <w:noProof/>
        </w:rPr>
        <w:fldChar w:fldCharType="end"/>
      </w:r>
      <w:r>
        <w:t>: 8. Fall 2: Transportmodell</w:t>
      </w:r>
      <w:bookmarkEnd w:id="37"/>
    </w:p>
    <w:p w:rsidR="00366EA6" w:rsidRPr="00366EA6" w:rsidRDefault="00366EA6" w:rsidP="00366EA6"/>
    <w:p w:rsidR="00547C4A" w:rsidRDefault="00274E6D" w:rsidP="00547C4A">
      <w:pPr>
        <w:keepNext/>
        <w:jc w:val="center"/>
      </w:pPr>
      <w:r>
        <w:rPr>
          <w:noProof/>
          <w:lang w:eastAsia="de-DE"/>
        </w:rPr>
        <w:drawing>
          <wp:inline distT="0" distB="0" distL="0" distR="0" wp14:anchorId="59C8D604" wp14:editId="08C74800">
            <wp:extent cx="5324475" cy="3076717"/>
            <wp:effectExtent l="171450" t="133350" r="371475" b="314183"/>
            <wp:docPr id="46" name="Bild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cstate="print"/>
                    <a:srcRect/>
                    <a:stretch>
                      <a:fillRect/>
                    </a:stretch>
                  </pic:blipFill>
                  <pic:spPr bwMode="auto">
                    <a:xfrm>
                      <a:off x="0" y="0"/>
                      <a:ext cx="5324475" cy="3076717"/>
                    </a:xfrm>
                    <a:prstGeom prst="rect">
                      <a:avLst/>
                    </a:prstGeom>
                    <a:ln>
                      <a:noFill/>
                    </a:ln>
                    <a:effectLst>
                      <a:outerShdw blurRad="292100" dist="139700" dir="2700000" algn="tl" rotWithShape="0">
                        <a:srgbClr val="333333">
                          <a:alpha val="65000"/>
                        </a:srgbClr>
                      </a:outerShdw>
                    </a:effectLst>
                  </pic:spPr>
                </pic:pic>
              </a:graphicData>
            </a:graphic>
          </wp:inline>
        </w:drawing>
      </w:r>
    </w:p>
    <w:p w:rsidR="00366EA6" w:rsidRPr="00366EA6" w:rsidRDefault="00547C4A" w:rsidP="00613789">
      <w:pPr>
        <w:pStyle w:val="Beschriftung"/>
        <w:jc w:val="center"/>
      </w:pPr>
      <w:bookmarkStart w:id="38" w:name="_Toc423439542"/>
      <w:r>
        <w:t xml:space="preserve">Abbildung </w:t>
      </w:r>
      <w:r w:rsidR="001B2475">
        <w:fldChar w:fldCharType="begin"/>
      </w:r>
      <w:r w:rsidR="001B2475">
        <w:instrText xml:space="preserve"> SEQ Abbildung \* ARABIC </w:instrText>
      </w:r>
      <w:r w:rsidR="001B2475">
        <w:fldChar w:fldCharType="separate"/>
      </w:r>
      <w:r w:rsidR="00F96868">
        <w:rPr>
          <w:noProof/>
        </w:rPr>
        <w:t>29</w:t>
      </w:r>
      <w:r w:rsidR="001B2475">
        <w:rPr>
          <w:noProof/>
        </w:rPr>
        <w:fldChar w:fldCharType="end"/>
      </w:r>
      <w:r>
        <w:t>: 9. &amp; 10.: Wahl des Falles mit geringerem TAW</w:t>
      </w:r>
      <w:bookmarkEnd w:id="38"/>
    </w:p>
    <w:p w:rsidR="00007E81" w:rsidRDefault="00007E81" w:rsidP="00007E81">
      <w:r>
        <w:t>Nachdem die Berechnung</w:t>
      </w:r>
      <w:r w:rsidR="005A3DA6">
        <w:t>en</w:t>
      </w:r>
      <w:r>
        <w:t xml:space="preserve"> durchgeführt wurden, werden die beiden Lösungen auf Zulässigkeit geprüft (siehe Zeile</w:t>
      </w:r>
      <w:r w:rsidR="0097437C">
        <w:t xml:space="preserve"> 230 </w:t>
      </w:r>
      <w:r w:rsidR="00711545">
        <w:t xml:space="preserve">– </w:t>
      </w:r>
      <w:r w:rsidR="0097437C">
        <w:t>231</w:t>
      </w:r>
      <w:r w:rsidR="00366EA6">
        <w:t xml:space="preserve">, Abbildung </w:t>
      </w:r>
      <w:r w:rsidR="00903710">
        <w:t>30</w:t>
      </w:r>
      <w:r>
        <w:t>).</w:t>
      </w:r>
    </w:p>
    <w:p w:rsidR="00547C4A" w:rsidRDefault="0097437C" w:rsidP="00547C4A">
      <w:pPr>
        <w:keepNext/>
        <w:jc w:val="center"/>
      </w:pPr>
      <w:r>
        <w:rPr>
          <w:noProof/>
          <w:lang w:eastAsia="de-DE"/>
        </w:rPr>
        <w:lastRenderedPageBreak/>
        <w:drawing>
          <wp:inline distT="0" distB="0" distL="0" distR="0" wp14:anchorId="6021D4BB" wp14:editId="0CEAF4A3">
            <wp:extent cx="5760720" cy="640080"/>
            <wp:effectExtent l="171450" t="133350" r="354330" b="312420"/>
            <wp:docPr id="49" name="Bild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cstate="print"/>
                    <a:srcRect/>
                    <a:stretch>
                      <a:fillRect/>
                    </a:stretch>
                  </pic:blipFill>
                  <pic:spPr bwMode="auto">
                    <a:xfrm>
                      <a:off x="0" y="0"/>
                      <a:ext cx="5760720" cy="640080"/>
                    </a:xfrm>
                    <a:prstGeom prst="rect">
                      <a:avLst/>
                    </a:prstGeom>
                    <a:ln>
                      <a:noFill/>
                    </a:ln>
                    <a:effectLst>
                      <a:outerShdw blurRad="292100" dist="139700" dir="2700000" algn="tl" rotWithShape="0">
                        <a:srgbClr val="333333">
                          <a:alpha val="65000"/>
                        </a:srgbClr>
                      </a:outerShdw>
                    </a:effectLst>
                  </pic:spPr>
                </pic:pic>
              </a:graphicData>
            </a:graphic>
          </wp:inline>
        </w:drawing>
      </w:r>
    </w:p>
    <w:p w:rsidR="0097437C" w:rsidRDefault="00547C4A" w:rsidP="00547C4A">
      <w:pPr>
        <w:pStyle w:val="Beschriftung"/>
        <w:jc w:val="center"/>
      </w:pPr>
      <w:bookmarkStart w:id="39" w:name="_Toc423439543"/>
      <w:r>
        <w:t xml:space="preserve">Abbildung </w:t>
      </w:r>
      <w:r w:rsidR="001B2475">
        <w:fldChar w:fldCharType="begin"/>
      </w:r>
      <w:r w:rsidR="001B2475">
        <w:instrText xml:space="preserve"> SEQ Abbildung \* ARABIC </w:instrText>
      </w:r>
      <w:r w:rsidR="001B2475">
        <w:fldChar w:fldCharType="separate"/>
      </w:r>
      <w:r w:rsidR="00F96868">
        <w:rPr>
          <w:noProof/>
        </w:rPr>
        <w:t>30</w:t>
      </w:r>
      <w:r w:rsidR="001B2475">
        <w:rPr>
          <w:noProof/>
        </w:rPr>
        <w:fldChar w:fldCharType="end"/>
      </w:r>
      <w:r>
        <w:t xml:space="preserve">: Zulässigkeitsprüfung in Methode </w:t>
      </w:r>
      <w:proofErr w:type="spellStart"/>
      <w:r>
        <w:t>RechneDakin</w:t>
      </w:r>
      <w:proofErr w:type="spellEnd"/>
      <w:r>
        <w:t>()</w:t>
      </w:r>
      <w:bookmarkEnd w:id="39"/>
    </w:p>
    <w:p w:rsidR="00613789" w:rsidRPr="00613789" w:rsidRDefault="00613789" w:rsidP="00613789"/>
    <w:p w:rsidR="00BA5C78" w:rsidRPr="00BA5C78" w:rsidRDefault="00BA5C78" w:rsidP="00BA5C78">
      <w:pPr>
        <w:jc w:val="both"/>
      </w:pPr>
      <w:r>
        <w:t>Anschließend wird überprüft ob der TAW der Rechnung mit Index größer ist als der TAW der Berechnung ohne Index (siehe Zeile 237</w:t>
      </w:r>
      <w:r w:rsidR="00613789">
        <w:t>, Abbildung 31</w:t>
      </w:r>
      <w:r>
        <w:t>). Ist dies der Fall wird die neue optimale Lösung auf den TAW der Berechnung ohne Index gesetzt (siehe Zeile 243 – 246</w:t>
      </w:r>
      <w:r w:rsidR="00613789">
        <w:t>, Abbildung 31</w:t>
      </w:r>
      <w:r>
        <w:t>)</w:t>
      </w:r>
      <w:r w:rsidR="00172963">
        <w:t xml:space="preserve"> und die neue Matrix wird gebildet (siehe Zeile 250</w:t>
      </w:r>
      <w:r w:rsidR="00613789">
        <w:t>, Abbildung 31</w:t>
      </w:r>
      <w:r w:rsidR="00172963">
        <w:t>)</w:t>
      </w:r>
      <w:r>
        <w:t>.</w:t>
      </w:r>
    </w:p>
    <w:p w:rsidR="00547C4A" w:rsidRDefault="00BA5C78" w:rsidP="00547C4A">
      <w:pPr>
        <w:keepNext/>
        <w:jc w:val="center"/>
      </w:pPr>
      <w:r>
        <w:rPr>
          <w:noProof/>
          <w:lang w:eastAsia="de-DE"/>
        </w:rPr>
        <w:drawing>
          <wp:inline distT="0" distB="0" distL="0" distR="0" wp14:anchorId="2CB7B781" wp14:editId="1F07A2BC">
            <wp:extent cx="6385827" cy="3038475"/>
            <wp:effectExtent l="171450" t="171450" r="358140" b="333375"/>
            <wp:docPr id="52" name="Bild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cstate="print"/>
                    <a:srcRect/>
                    <a:stretch>
                      <a:fillRect/>
                    </a:stretch>
                  </pic:blipFill>
                  <pic:spPr bwMode="auto">
                    <a:xfrm>
                      <a:off x="0" y="0"/>
                      <a:ext cx="6383716" cy="3037471"/>
                    </a:xfrm>
                    <a:prstGeom prst="rect">
                      <a:avLst/>
                    </a:prstGeom>
                    <a:ln>
                      <a:noFill/>
                    </a:ln>
                    <a:effectLst>
                      <a:outerShdw blurRad="292100" dist="139700" dir="2700000" algn="tl" rotWithShape="0">
                        <a:srgbClr val="333333">
                          <a:alpha val="65000"/>
                        </a:srgbClr>
                      </a:outerShdw>
                    </a:effectLst>
                  </pic:spPr>
                </pic:pic>
              </a:graphicData>
            </a:graphic>
          </wp:inline>
        </w:drawing>
      </w:r>
    </w:p>
    <w:p w:rsidR="00BA5C78" w:rsidRDefault="00547C4A" w:rsidP="00547C4A">
      <w:pPr>
        <w:pStyle w:val="Beschriftung"/>
        <w:jc w:val="center"/>
      </w:pPr>
      <w:bookmarkStart w:id="40" w:name="_Toc423439544"/>
      <w:r>
        <w:t xml:space="preserve">Abbildung </w:t>
      </w:r>
      <w:r w:rsidR="001B2475">
        <w:fldChar w:fldCharType="begin"/>
      </w:r>
      <w:r w:rsidR="001B2475">
        <w:instrText xml:space="preserve"> SEQ Abbildung \* ARABIC </w:instrText>
      </w:r>
      <w:r w:rsidR="001B2475">
        <w:fldChar w:fldCharType="separate"/>
      </w:r>
      <w:r w:rsidR="00F96868">
        <w:rPr>
          <w:noProof/>
        </w:rPr>
        <w:t>31</w:t>
      </w:r>
      <w:r w:rsidR="001B2475">
        <w:rPr>
          <w:noProof/>
        </w:rPr>
        <w:fldChar w:fldCharType="end"/>
      </w:r>
      <w:r>
        <w:t xml:space="preserve">: </w:t>
      </w:r>
      <w:proofErr w:type="spellStart"/>
      <w:r>
        <w:t>MitLösung.TAW</w:t>
      </w:r>
      <w:proofErr w:type="spellEnd"/>
      <w:r>
        <w:t xml:space="preserve"> &gt; </w:t>
      </w:r>
      <w:proofErr w:type="spellStart"/>
      <w:r>
        <w:t>OhneLösung.TAW</w:t>
      </w:r>
      <w:bookmarkEnd w:id="40"/>
      <w:proofErr w:type="spellEnd"/>
    </w:p>
    <w:p w:rsidR="00547C4A" w:rsidRDefault="00547C4A" w:rsidP="00547C4A"/>
    <w:p w:rsidR="00DF3AC0" w:rsidRDefault="00DF3AC0" w:rsidP="00547C4A"/>
    <w:p w:rsidR="00DF3AC0" w:rsidRPr="00547C4A" w:rsidRDefault="00DF3AC0" w:rsidP="00547C4A"/>
    <w:p w:rsidR="004E76C4" w:rsidRDefault="004E76C4" w:rsidP="004E76C4">
      <w:pPr>
        <w:jc w:val="both"/>
      </w:pPr>
      <w:r>
        <w:lastRenderedPageBreak/>
        <w:t>Ist</w:t>
      </w:r>
      <w:r w:rsidR="00DF3AC0">
        <w:t xml:space="preserve"> die</w:t>
      </w:r>
      <w:r>
        <w:t xml:space="preserve"> Lösung der Berechnung ohne Index jedoch nicht zulässig wird das Optimum mit dem TAW der Berechnung mit Index g</w:t>
      </w:r>
      <w:r w:rsidR="00DF3AC0">
        <w:t>esetzt (siehe Zeile 265 – 266,</w:t>
      </w:r>
      <w:r>
        <w:t xml:space="preserve"> Abbildung 3</w:t>
      </w:r>
      <w:r w:rsidR="00DF3AC0">
        <w:t>2</w:t>
      </w:r>
      <w:r>
        <w:t>).</w:t>
      </w:r>
    </w:p>
    <w:p w:rsidR="00547C4A" w:rsidRDefault="004E76C4" w:rsidP="00547C4A">
      <w:pPr>
        <w:keepNext/>
        <w:jc w:val="center"/>
      </w:pPr>
      <w:r>
        <w:rPr>
          <w:noProof/>
          <w:lang w:eastAsia="de-DE"/>
        </w:rPr>
        <w:drawing>
          <wp:inline distT="0" distB="0" distL="0" distR="0" wp14:anchorId="02FADC18" wp14:editId="6CDA375E">
            <wp:extent cx="5760720" cy="4547937"/>
            <wp:effectExtent l="171450" t="133350" r="354330" b="309813"/>
            <wp:docPr id="55" name="Bild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1" cstate="print"/>
                    <a:srcRect/>
                    <a:stretch>
                      <a:fillRect/>
                    </a:stretch>
                  </pic:blipFill>
                  <pic:spPr bwMode="auto">
                    <a:xfrm>
                      <a:off x="0" y="0"/>
                      <a:ext cx="5760720" cy="4547937"/>
                    </a:xfrm>
                    <a:prstGeom prst="rect">
                      <a:avLst/>
                    </a:prstGeom>
                    <a:ln>
                      <a:noFill/>
                    </a:ln>
                    <a:effectLst>
                      <a:outerShdw blurRad="292100" dist="139700" dir="2700000" algn="tl" rotWithShape="0">
                        <a:srgbClr val="333333">
                          <a:alpha val="65000"/>
                        </a:srgbClr>
                      </a:outerShdw>
                    </a:effectLst>
                  </pic:spPr>
                </pic:pic>
              </a:graphicData>
            </a:graphic>
          </wp:inline>
        </w:drawing>
      </w:r>
    </w:p>
    <w:p w:rsidR="00547C4A" w:rsidRDefault="00547C4A" w:rsidP="00DF3D16">
      <w:pPr>
        <w:pStyle w:val="Beschriftung"/>
        <w:jc w:val="center"/>
      </w:pPr>
      <w:bookmarkStart w:id="41" w:name="_Toc423439545"/>
      <w:r>
        <w:t xml:space="preserve">Abbildung </w:t>
      </w:r>
      <w:r w:rsidR="001B2475">
        <w:fldChar w:fldCharType="begin"/>
      </w:r>
      <w:r w:rsidR="001B2475">
        <w:instrText xml:space="preserve"> SEQ Abbildung \* ARABIC </w:instrText>
      </w:r>
      <w:r w:rsidR="001B2475">
        <w:fldChar w:fldCharType="separate"/>
      </w:r>
      <w:r w:rsidR="00F96868">
        <w:rPr>
          <w:noProof/>
        </w:rPr>
        <w:t>32</w:t>
      </w:r>
      <w:r w:rsidR="001B2475">
        <w:rPr>
          <w:noProof/>
        </w:rPr>
        <w:fldChar w:fldCharType="end"/>
      </w:r>
      <w:r>
        <w:t>: Ohne Index: TAW unzulässig</w:t>
      </w:r>
      <w:bookmarkEnd w:id="41"/>
    </w:p>
    <w:p w:rsidR="003707F5" w:rsidRPr="003707F5" w:rsidRDefault="003707F5" w:rsidP="003707F5"/>
    <w:p w:rsidR="00BC03CF" w:rsidRDefault="00BC03CF" w:rsidP="00BC03CF">
      <w:pPr>
        <w:jc w:val="both"/>
      </w:pPr>
      <w:r>
        <w:t>Sind beide Lösungen unzulässig wird kein Optimum gesetzt, sondern nur die aktuelle Lösung auf den TAW der Berechnung ohne Index.</w:t>
      </w:r>
      <w:r w:rsidR="00DF3D16">
        <w:t xml:space="preserve"> (siehe Abbildung 33)</w:t>
      </w:r>
    </w:p>
    <w:p w:rsidR="003C3FAB" w:rsidRDefault="003B0E0C" w:rsidP="003C3FAB">
      <w:pPr>
        <w:keepNext/>
        <w:jc w:val="center"/>
      </w:pPr>
      <w:r>
        <w:rPr>
          <w:noProof/>
          <w:lang w:eastAsia="de-DE"/>
        </w:rPr>
        <w:lastRenderedPageBreak/>
        <w:drawing>
          <wp:inline distT="0" distB="0" distL="0" distR="0" wp14:anchorId="0A8B0944" wp14:editId="12EF2057">
            <wp:extent cx="5925709" cy="2581275"/>
            <wp:effectExtent l="171450" t="171450" r="361315" b="333375"/>
            <wp:docPr id="58" name="Bild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2" cstate="print"/>
                    <a:srcRect/>
                    <a:stretch>
                      <a:fillRect/>
                    </a:stretch>
                  </pic:blipFill>
                  <pic:spPr bwMode="auto">
                    <a:xfrm>
                      <a:off x="0" y="0"/>
                      <a:ext cx="5935952" cy="2585737"/>
                    </a:xfrm>
                    <a:prstGeom prst="rect">
                      <a:avLst/>
                    </a:prstGeom>
                    <a:ln>
                      <a:noFill/>
                    </a:ln>
                    <a:effectLst>
                      <a:outerShdw blurRad="292100" dist="139700" dir="2700000" algn="tl" rotWithShape="0">
                        <a:srgbClr val="333333">
                          <a:alpha val="65000"/>
                        </a:srgbClr>
                      </a:outerShdw>
                    </a:effectLst>
                  </pic:spPr>
                </pic:pic>
              </a:graphicData>
            </a:graphic>
          </wp:inline>
        </w:drawing>
      </w:r>
    </w:p>
    <w:p w:rsidR="003C3FAB" w:rsidRPr="003C3FAB" w:rsidRDefault="003C3FAB" w:rsidP="00D4526A">
      <w:pPr>
        <w:pStyle w:val="Beschriftung"/>
        <w:jc w:val="center"/>
      </w:pPr>
      <w:bookmarkStart w:id="42" w:name="_Toc423439546"/>
      <w:r>
        <w:t xml:space="preserve">Abbildung </w:t>
      </w:r>
      <w:r w:rsidR="001B2475">
        <w:fldChar w:fldCharType="begin"/>
      </w:r>
      <w:r w:rsidR="001B2475">
        <w:instrText xml:space="preserve"> SEQ Abbildung \* ARABIC </w:instrText>
      </w:r>
      <w:r w:rsidR="001B2475">
        <w:fldChar w:fldCharType="separate"/>
      </w:r>
      <w:r w:rsidR="00F96868">
        <w:rPr>
          <w:noProof/>
        </w:rPr>
        <w:t>33</w:t>
      </w:r>
      <w:r w:rsidR="001B2475">
        <w:rPr>
          <w:noProof/>
        </w:rPr>
        <w:fldChar w:fldCharType="end"/>
      </w:r>
      <w:r>
        <w:t>: beide Lösungen unzulässig</w:t>
      </w:r>
      <w:bookmarkEnd w:id="42"/>
    </w:p>
    <w:p w:rsidR="003B0E0C" w:rsidRDefault="003B0E0C" w:rsidP="00F12402">
      <w:pPr>
        <w:jc w:val="both"/>
      </w:pPr>
      <w:r>
        <w:t>Das gleiche wird für den umgekehrten Fall gemacht. Das heißt wenn der TAW der Berechnung mit Index kleiner ist als der TAW der Berechnung ohne Index, werden die Schritte von Abbildung 3</w:t>
      </w:r>
      <w:r w:rsidR="003707F5">
        <w:t>1</w:t>
      </w:r>
      <w:r>
        <w:t xml:space="preserve"> bis 3</w:t>
      </w:r>
      <w:r w:rsidR="003707F5">
        <w:t>3</w:t>
      </w:r>
      <w:r>
        <w:t xml:space="preserve"> in umgekehrter Form durchgeführt.</w:t>
      </w:r>
    </w:p>
    <w:p w:rsidR="00DB10DA" w:rsidRDefault="00DB10DA" w:rsidP="00F12402">
      <w:pPr>
        <w:jc w:val="both"/>
      </w:pPr>
    </w:p>
    <w:p w:rsidR="00DB10DA" w:rsidRDefault="00DB10DA">
      <w:pPr>
        <w:spacing w:line="276" w:lineRule="auto"/>
      </w:pPr>
      <w:r>
        <w:br w:type="page"/>
      </w:r>
    </w:p>
    <w:p w:rsidR="003707F5" w:rsidRDefault="003707F5" w:rsidP="00F12402">
      <w:pPr>
        <w:jc w:val="both"/>
      </w:pPr>
      <w:r>
        <w:lastRenderedPageBreak/>
        <w:t>Ist der TAW der Berechnung mit Index kleiner oder gleich dem TAW der Berechnung ohne Index wird dieser TAW als Optimum gesetzt (Siehe Abbildung 34).</w:t>
      </w:r>
    </w:p>
    <w:p w:rsidR="003C3FAB" w:rsidRDefault="003B6EBC" w:rsidP="003C3FAB">
      <w:pPr>
        <w:keepNext/>
        <w:jc w:val="center"/>
      </w:pPr>
      <w:r>
        <w:rPr>
          <w:noProof/>
          <w:lang w:eastAsia="de-DE"/>
        </w:rPr>
        <w:drawing>
          <wp:inline distT="0" distB="0" distL="0" distR="0" wp14:anchorId="7AB86AA4" wp14:editId="0FE008E5">
            <wp:extent cx="5931999" cy="3143250"/>
            <wp:effectExtent l="171450" t="171450" r="354965" b="342900"/>
            <wp:docPr id="61" name="Bild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3" cstate="print"/>
                    <a:srcRect/>
                    <a:stretch>
                      <a:fillRect/>
                    </a:stretch>
                  </pic:blipFill>
                  <pic:spPr bwMode="auto">
                    <a:xfrm>
                      <a:off x="0" y="0"/>
                      <a:ext cx="5930038" cy="3142211"/>
                    </a:xfrm>
                    <a:prstGeom prst="rect">
                      <a:avLst/>
                    </a:prstGeom>
                    <a:ln>
                      <a:noFill/>
                    </a:ln>
                    <a:effectLst>
                      <a:outerShdw blurRad="292100" dist="139700" dir="2700000" algn="tl" rotWithShape="0">
                        <a:srgbClr val="333333">
                          <a:alpha val="65000"/>
                        </a:srgbClr>
                      </a:outerShdw>
                    </a:effectLst>
                  </pic:spPr>
                </pic:pic>
              </a:graphicData>
            </a:graphic>
          </wp:inline>
        </w:drawing>
      </w:r>
    </w:p>
    <w:p w:rsidR="003B6EBC" w:rsidRDefault="003C3FAB" w:rsidP="003C3FAB">
      <w:pPr>
        <w:pStyle w:val="Beschriftung"/>
        <w:jc w:val="center"/>
      </w:pPr>
      <w:bookmarkStart w:id="43" w:name="_Toc423439547"/>
      <w:r>
        <w:t xml:space="preserve">Abbildung </w:t>
      </w:r>
      <w:r w:rsidR="001B2475">
        <w:fldChar w:fldCharType="begin"/>
      </w:r>
      <w:r w:rsidR="001B2475">
        <w:instrText xml:space="preserve"> SEQ Abbildung \* ARABIC </w:instrText>
      </w:r>
      <w:r w:rsidR="001B2475">
        <w:fldChar w:fldCharType="separate"/>
      </w:r>
      <w:r w:rsidR="00F96868">
        <w:rPr>
          <w:noProof/>
        </w:rPr>
        <w:t>34</w:t>
      </w:r>
      <w:r w:rsidR="001B2475">
        <w:rPr>
          <w:noProof/>
        </w:rPr>
        <w:fldChar w:fldCharType="end"/>
      </w:r>
      <w:r>
        <w:t xml:space="preserve">: </w:t>
      </w:r>
      <w:proofErr w:type="spellStart"/>
      <w:r>
        <w:t>MitLösung.TAW</w:t>
      </w:r>
      <w:proofErr w:type="spellEnd"/>
      <w:r>
        <w:t xml:space="preserve"> &lt; </w:t>
      </w:r>
      <w:proofErr w:type="spellStart"/>
      <w:r>
        <w:t>OhneLösung.TAW</w:t>
      </w:r>
      <w:bookmarkEnd w:id="43"/>
      <w:proofErr w:type="spellEnd"/>
    </w:p>
    <w:p w:rsidR="00DB10DA" w:rsidRDefault="00DB10DA" w:rsidP="003707F5"/>
    <w:p w:rsidR="00DB10DA" w:rsidRDefault="00DB10DA">
      <w:pPr>
        <w:spacing w:line="276" w:lineRule="auto"/>
      </w:pPr>
      <w:r>
        <w:br w:type="page"/>
      </w:r>
    </w:p>
    <w:p w:rsidR="003707F5" w:rsidRPr="003707F5" w:rsidRDefault="003707F5" w:rsidP="003707F5">
      <w:pPr>
        <w:jc w:val="both"/>
      </w:pPr>
      <w:r>
        <w:lastRenderedPageBreak/>
        <w:t>Ist jedoch diese Lösung unzulässig wird der TAW der Berechnung ohne Index als Optimum gesetzt. (Siehe Abbildung 35)</w:t>
      </w:r>
    </w:p>
    <w:p w:rsidR="002C07DE" w:rsidRDefault="003B6EBC" w:rsidP="002C07DE">
      <w:pPr>
        <w:keepNext/>
        <w:jc w:val="center"/>
      </w:pPr>
      <w:r>
        <w:rPr>
          <w:noProof/>
          <w:lang w:eastAsia="de-DE"/>
        </w:rPr>
        <w:drawing>
          <wp:inline distT="0" distB="0" distL="0" distR="0" wp14:anchorId="20C201A6" wp14:editId="4DC60995">
            <wp:extent cx="6063724" cy="4505325"/>
            <wp:effectExtent l="171450" t="171450" r="356235" b="333375"/>
            <wp:docPr id="64" name="Bild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4" cstate="print"/>
                    <a:srcRect/>
                    <a:stretch>
                      <a:fillRect/>
                    </a:stretch>
                  </pic:blipFill>
                  <pic:spPr bwMode="auto">
                    <a:xfrm>
                      <a:off x="0" y="0"/>
                      <a:ext cx="6068642" cy="4508979"/>
                    </a:xfrm>
                    <a:prstGeom prst="rect">
                      <a:avLst/>
                    </a:prstGeom>
                    <a:ln>
                      <a:noFill/>
                    </a:ln>
                    <a:effectLst>
                      <a:outerShdw blurRad="292100" dist="139700" dir="2700000" algn="tl" rotWithShape="0">
                        <a:srgbClr val="333333">
                          <a:alpha val="65000"/>
                        </a:srgbClr>
                      </a:outerShdw>
                    </a:effectLst>
                  </pic:spPr>
                </pic:pic>
              </a:graphicData>
            </a:graphic>
          </wp:inline>
        </w:drawing>
      </w:r>
    </w:p>
    <w:p w:rsidR="003B6EBC" w:rsidRDefault="002C07DE" w:rsidP="002C07DE">
      <w:pPr>
        <w:pStyle w:val="Beschriftung"/>
        <w:jc w:val="center"/>
      </w:pPr>
      <w:bookmarkStart w:id="44" w:name="_Toc423439548"/>
      <w:r>
        <w:t xml:space="preserve">Abbildung </w:t>
      </w:r>
      <w:r w:rsidR="001B2475">
        <w:fldChar w:fldCharType="begin"/>
      </w:r>
      <w:r w:rsidR="001B2475">
        <w:instrText xml:space="preserve"> SEQ Abbildung \* ARABIC </w:instrText>
      </w:r>
      <w:r w:rsidR="001B2475">
        <w:fldChar w:fldCharType="separate"/>
      </w:r>
      <w:r w:rsidR="00F96868">
        <w:rPr>
          <w:noProof/>
        </w:rPr>
        <w:t>35</w:t>
      </w:r>
      <w:r w:rsidR="001B2475">
        <w:rPr>
          <w:noProof/>
        </w:rPr>
        <w:fldChar w:fldCharType="end"/>
      </w:r>
      <w:r>
        <w:t>: Mit Index: Lösung unzulässig</w:t>
      </w:r>
      <w:bookmarkEnd w:id="44"/>
    </w:p>
    <w:p w:rsidR="00DB10DA" w:rsidRDefault="00DB10DA" w:rsidP="00DB10DA"/>
    <w:p w:rsidR="00DB10DA" w:rsidRDefault="00DB10DA">
      <w:pPr>
        <w:spacing w:line="276" w:lineRule="auto"/>
      </w:pPr>
      <w:r>
        <w:br w:type="page"/>
      </w:r>
    </w:p>
    <w:p w:rsidR="003707F5" w:rsidRPr="003707F5" w:rsidRDefault="003707F5" w:rsidP="003707F5">
      <w:r>
        <w:lastRenderedPageBreak/>
        <w:t>Sind beide Lösungen unzulässig wird der TAW der Lösung mit Index als aktuelle Lösung gesetzt. (siehe Abbildung 36)</w:t>
      </w:r>
    </w:p>
    <w:p w:rsidR="002C07DE" w:rsidRDefault="003B6EBC" w:rsidP="002C07DE">
      <w:pPr>
        <w:keepNext/>
        <w:jc w:val="center"/>
      </w:pPr>
      <w:r>
        <w:rPr>
          <w:noProof/>
          <w:lang w:eastAsia="de-DE"/>
        </w:rPr>
        <w:drawing>
          <wp:inline distT="0" distB="0" distL="0" distR="0" wp14:anchorId="416A6F85" wp14:editId="2B452BB7">
            <wp:extent cx="5760720" cy="2642680"/>
            <wp:effectExtent l="171450" t="133350" r="354330" b="310070"/>
            <wp:docPr id="67" name="Bild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5" cstate="print"/>
                    <a:srcRect/>
                    <a:stretch>
                      <a:fillRect/>
                    </a:stretch>
                  </pic:blipFill>
                  <pic:spPr bwMode="auto">
                    <a:xfrm>
                      <a:off x="0" y="0"/>
                      <a:ext cx="5760720" cy="2642680"/>
                    </a:xfrm>
                    <a:prstGeom prst="rect">
                      <a:avLst/>
                    </a:prstGeom>
                    <a:ln>
                      <a:noFill/>
                    </a:ln>
                    <a:effectLst>
                      <a:outerShdw blurRad="292100" dist="139700" dir="2700000" algn="tl" rotWithShape="0">
                        <a:srgbClr val="333333">
                          <a:alpha val="65000"/>
                        </a:srgbClr>
                      </a:outerShdw>
                    </a:effectLst>
                  </pic:spPr>
                </pic:pic>
              </a:graphicData>
            </a:graphic>
          </wp:inline>
        </w:drawing>
      </w:r>
    </w:p>
    <w:p w:rsidR="003B6EBC" w:rsidRDefault="002C07DE" w:rsidP="002C07DE">
      <w:pPr>
        <w:pStyle w:val="Beschriftung"/>
        <w:jc w:val="center"/>
      </w:pPr>
      <w:bookmarkStart w:id="45" w:name="_Toc423439549"/>
      <w:r>
        <w:t xml:space="preserve">Abbildung </w:t>
      </w:r>
      <w:r w:rsidR="001B2475">
        <w:fldChar w:fldCharType="begin"/>
      </w:r>
      <w:r w:rsidR="001B2475">
        <w:instrText xml:space="preserve"> SEQ Abbildung \* ARABIC </w:instrText>
      </w:r>
      <w:r w:rsidR="001B2475">
        <w:fldChar w:fldCharType="separate"/>
      </w:r>
      <w:r w:rsidR="00F96868">
        <w:rPr>
          <w:noProof/>
        </w:rPr>
        <w:t>36</w:t>
      </w:r>
      <w:r w:rsidR="001B2475">
        <w:rPr>
          <w:noProof/>
        </w:rPr>
        <w:fldChar w:fldCharType="end"/>
      </w:r>
      <w:r>
        <w:t>: beide Lösungen unzulässig</w:t>
      </w:r>
      <w:bookmarkEnd w:id="45"/>
    </w:p>
    <w:p w:rsidR="002D6ED5" w:rsidRDefault="002D6ED5" w:rsidP="002D6ED5">
      <w:pPr>
        <w:jc w:val="both"/>
      </w:pPr>
      <w:r>
        <w:t>Abschließend wird die Anzeige entsprechend der Lösung angepasst. Der ganze Vorgang wird jetzt solange wiederholt</w:t>
      </w:r>
      <w:r w:rsidR="00CC4C10">
        <w:t xml:space="preserve"> (durch </w:t>
      </w:r>
      <w:proofErr w:type="spellStart"/>
      <w:r w:rsidR="00CC4C10" w:rsidRPr="00CC4C10">
        <w:rPr>
          <w:rFonts w:ascii="Courier New" w:hAnsi="Courier New" w:cs="Courier New"/>
        </w:rPr>
        <w:t>repeat</w:t>
      </w:r>
      <w:proofErr w:type="spellEnd"/>
      <w:r w:rsidR="00CC4C10">
        <w:t>-Anweisung in Zeile</w:t>
      </w:r>
      <w:r w:rsidR="0063324D">
        <w:t xml:space="preserve"> </w:t>
      </w:r>
      <w:r w:rsidR="00F85DB2">
        <w:t>175</w:t>
      </w:r>
      <w:r w:rsidR="00CC4C10">
        <w:t xml:space="preserve"> in Abbildung </w:t>
      </w:r>
      <w:r w:rsidR="00865DE7">
        <w:t>18</w:t>
      </w:r>
      <w:r w:rsidR="00CC4C10">
        <w:t>)</w:t>
      </w:r>
      <w:r>
        <w:t xml:space="preserve"> bis alle Äste des Entscheidungsbaumes durchlaufen wurden (siehe Zeile </w:t>
      </w:r>
      <w:r w:rsidR="00B432B8">
        <w:t>391</w:t>
      </w:r>
      <w:r w:rsidR="006C3001">
        <w:t>, Abbildung 37</w:t>
      </w:r>
      <w:r>
        <w:t xml:space="preserve">) oder ein Fehler aufgetreten ist und die Variable </w:t>
      </w:r>
      <w:r w:rsidRPr="002D6ED5">
        <w:rPr>
          <w:rFonts w:ascii="Courier New" w:hAnsi="Courier New" w:cs="Courier New"/>
        </w:rPr>
        <w:t>Abbruch</w:t>
      </w:r>
      <w:r>
        <w:t xml:space="preserve"> auf </w:t>
      </w:r>
      <w:proofErr w:type="spellStart"/>
      <w:r w:rsidRPr="002D6ED5">
        <w:rPr>
          <w:rFonts w:ascii="Courier New" w:hAnsi="Courier New" w:cs="Courier New"/>
        </w:rPr>
        <w:t>true</w:t>
      </w:r>
      <w:proofErr w:type="spellEnd"/>
      <w:r>
        <w:t xml:space="preserve"> gesetzt wurde.</w:t>
      </w:r>
    </w:p>
    <w:p w:rsidR="002C07DE" w:rsidRDefault="00B432B8" w:rsidP="002C07DE">
      <w:pPr>
        <w:keepNext/>
        <w:jc w:val="center"/>
      </w:pPr>
      <w:r>
        <w:rPr>
          <w:noProof/>
          <w:lang w:eastAsia="de-DE"/>
        </w:rPr>
        <w:drawing>
          <wp:inline distT="0" distB="0" distL="0" distR="0" wp14:anchorId="17AAE2A0" wp14:editId="11C4D11F">
            <wp:extent cx="5760720" cy="2119510"/>
            <wp:effectExtent l="171450" t="133350" r="354330" b="299840"/>
            <wp:docPr id="70" name="Bild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6" cstate="print"/>
                    <a:srcRect/>
                    <a:stretch>
                      <a:fillRect/>
                    </a:stretch>
                  </pic:blipFill>
                  <pic:spPr bwMode="auto">
                    <a:xfrm>
                      <a:off x="0" y="0"/>
                      <a:ext cx="5760720" cy="2119510"/>
                    </a:xfrm>
                    <a:prstGeom prst="rect">
                      <a:avLst/>
                    </a:prstGeom>
                    <a:ln>
                      <a:noFill/>
                    </a:ln>
                    <a:effectLst>
                      <a:outerShdw blurRad="292100" dist="139700" dir="2700000" algn="tl" rotWithShape="0">
                        <a:srgbClr val="333333">
                          <a:alpha val="65000"/>
                        </a:srgbClr>
                      </a:outerShdw>
                    </a:effectLst>
                  </pic:spPr>
                </pic:pic>
              </a:graphicData>
            </a:graphic>
          </wp:inline>
        </w:drawing>
      </w:r>
    </w:p>
    <w:p w:rsidR="00B432B8" w:rsidRPr="002D6ED5" w:rsidRDefault="002C07DE" w:rsidP="002C07DE">
      <w:pPr>
        <w:pStyle w:val="Beschriftung"/>
        <w:jc w:val="center"/>
      </w:pPr>
      <w:bookmarkStart w:id="46" w:name="_Toc423439550"/>
      <w:r>
        <w:t xml:space="preserve">Abbildung </w:t>
      </w:r>
      <w:r w:rsidR="001B2475">
        <w:fldChar w:fldCharType="begin"/>
      </w:r>
      <w:r w:rsidR="001B2475">
        <w:instrText xml:space="preserve"> SEQ Abbildung \* ARABIC </w:instrText>
      </w:r>
      <w:r w:rsidR="001B2475">
        <w:fldChar w:fldCharType="separate"/>
      </w:r>
      <w:r w:rsidR="00F96868">
        <w:rPr>
          <w:noProof/>
        </w:rPr>
        <w:t>37</w:t>
      </w:r>
      <w:r w:rsidR="001B2475">
        <w:rPr>
          <w:noProof/>
        </w:rPr>
        <w:fldChar w:fldCharType="end"/>
      </w:r>
      <w:r>
        <w:t>: Abbruchbedingung</w:t>
      </w:r>
      <w:bookmarkEnd w:id="46"/>
    </w:p>
    <w:p w:rsidR="00884298" w:rsidRDefault="00884298" w:rsidP="00884298">
      <w:pPr>
        <w:pStyle w:val="berschrift1"/>
      </w:pPr>
      <w:bookmarkStart w:id="47" w:name="_Toc423439602"/>
      <w:r>
        <w:lastRenderedPageBreak/>
        <w:t>Abbildungsverzeichnis</w:t>
      </w:r>
      <w:bookmarkEnd w:id="47"/>
    </w:p>
    <w:p w:rsidR="00DB10DA" w:rsidRDefault="00884298">
      <w:pPr>
        <w:pStyle w:val="Abbildungsverzeichnis"/>
        <w:tabs>
          <w:tab w:val="right" w:leader="dot" w:pos="9062"/>
        </w:tabs>
        <w:rPr>
          <w:rFonts w:asciiTheme="minorHAnsi" w:eastAsiaTheme="minorEastAsia" w:hAnsiTheme="minorHAnsi"/>
          <w:noProof/>
          <w:sz w:val="22"/>
          <w:lang w:eastAsia="de-DE"/>
        </w:rPr>
      </w:pPr>
      <w:r>
        <w:fldChar w:fldCharType="begin"/>
      </w:r>
      <w:r>
        <w:instrText xml:space="preserve"> TOC \h \z \c "Abbildung" </w:instrText>
      </w:r>
      <w:r>
        <w:fldChar w:fldCharType="separate"/>
      </w:r>
      <w:hyperlink w:anchor="_Toc423439514" w:history="1">
        <w:r w:rsidR="00DB10DA" w:rsidRPr="0082179E">
          <w:rPr>
            <w:rStyle w:val="Hyperlink"/>
            <w:noProof/>
          </w:rPr>
          <w:t>Abbildung 1: Berechnung starten in Startklasse Standort.pas</w:t>
        </w:r>
        <w:r w:rsidR="00DB10DA">
          <w:rPr>
            <w:noProof/>
            <w:webHidden/>
          </w:rPr>
          <w:tab/>
        </w:r>
        <w:r w:rsidR="00DB10DA">
          <w:rPr>
            <w:noProof/>
            <w:webHidden/>
          </w:rPr>
          <w:fldChar w:fldCharType="begin"/>
        </w:r>
        <w:r w:rsidR="00DB10DA">
          <w:rPr>
            <w:noProof/>
            <w:webHidden/>
          </w:rPr>
          <w:instrText xml:space="preserve"> PAGEREF _Toc423439514 \h </w:instrText>
        </w:r>
        <w:r w:rsidR="00DB10DA">
          <w:rPr>
            <w:noProof/>
            <w:webHidden/>
          </w:rPr>
        </w:r>
        <w:r w:rsidR="00DB10DA">
          <w:rPr>
            <w:noProof/>
            <w:webHidden/>
          </w:rPr>
          <w:fldChar w:fldCharType="separate"/>
        </w:r>
        <w:r w:rsidR="00DB10DA">
          <w:rPr>
            <w:noProof/>
            <w:webHidden/>
          </w:rPr>
          <w:t>5</w:t>
        </w:r>
        <w:r w:rsidR="00DB10DA">
          <w:rPr>
            <w:noProof/>
            <w:webHidden/>
          </w:rPr>
          <w:fldChar w:fldCharType="end"/>
        </w:r>
      </w:hyperlink>
    </w:p>
    <w:p w:rsidR="00DB10DA" w:rsidRDefault="00DB10DA">
      <w:pPr>
        <w:pStyle w:val="Abbildungsverzeichnis"/>
        <w:tabs>
          <w:tab w:val="right" w:leader="dot" w:pos="9062"/>
        </w:tabs>
        <w:rPr>
          <w:rFonts w:asciiTheme="minorHAnsi" w:eastAsiaTheme="minorEastAsia" w:hAnsiTheme="minorHAnsi"/>
          <w:noProof/>
          <w:sz w:val="22"/>
          <w:lang w:eastAsia="de-DE"/>
        </w:rPr>
      </w:pPr>
      <w:hyperlink w:anchor="_Toc423439515" w:history="1">
        <w:r w:rsidRPr="0082179E">
          <w:rPr>
            <w:rStyle w:val="Hyperlink"/>
            <w:noProof/>
          </w:rPr>
          <w:t>Abbildung 2: Initialisierung der Berechnungsklasse</w:t>
        </w:r>
        <w:r>
          <w:rPr>
            <w:noProof/>
            <w:webHidden/>
          </w:rPr>
          <w:tab/>
        </w:r>
        <w:r>
          <w:rPr>
            <w:noProof/>
            <w:webHidden/>
          </w:rPr>
          <w:fldChar w:fldCharType="begin"/>
        </w:r>
        <w:r>
          <w:rPr>
            <w:noProof/>
            <w:webHidden/>
          </w:rPr>
          <w:instrText xml:space="preserve"> PAGEREF _Toc423439515 \h </w:instrText>
        </w:r>
        <w:r>
          <w:rPr>
            <w:noProof/>
            <w:webHidden/>
          </w:rPr>
        </w:r>
        <w:r>
          <w:rPr>
            <w:noProof/>
            <w:webHidden/>
          </w:rPr>
          <w:fldChar w:fldCharType="separate"/>
        </w:r>
        <w:r>
          <w:rPr>
            <w:noProof/>
            <w:webHidden/>
          </w:rPr>
          <w:t>6</w:t>
        </w:r>
        <w:r>
          <w:rPr>
            <w:noProof/>
            <w:webHidden/>
          </w:rPr>
          <w:fldChar w:fldCharType="end"/>
        </w:r>
      </w:hyperlink>
    </w:p>
    <w:p w:rsidR="00DB10DA" w:rsidRDefault="00DB10DA">
      <w:pPr>
        <w:pStyle w:val="Abbildungsverzeichnis"/>
        <w:tabs>
          <w:tab w:val="right" w:leader="dot" w:pos="9062"/>
        </w:tabs>
        <w:rPr>
          <w:rFonts w:asciiTheme="minorHAnsi" w:eastAsiaTheme="minorEastAsia" w:hAnsiTheme="minorHAnsi"/>
          <w:noProof/>
          <w:sz w:val="22"/>
          <w:lang w:eastAsia="de-DE"/>
        </w:rPr>
      </w:pPr>
      <w:hyperlink w:anchor="_Toc423439516" w:history="1">
        <w:r w:rsidRPr="0082179E">
          <w:rPr>
            <w:rStyle w:val="Hyperlink"/>
            <w:noProof/>
          </w:rPr>
          <w:t>Abbildung 3: Eingabedaten in interne Felder einlesen</w:t>
        </w:r>
        <w:r>
          <w:rPr>
            <w:noProof/>
            <w:webHidden/>
          </w:rPr>
          <w:tab/>
        </w:r>
        <w:r>
          <w:rPr>
            <w:noProof/>
            <w:webHidden/>
          </w:rPr>
          <w:fldChar w:fldCharType="begin"/>
        </w:r>
        <w:r>
          <w:rPr>
            <w:noProof/>
            <w:webHidden/>
          </w:rPr>
          <w:instrText xml:space="preserve"> PAGEREF _Toc423439516 \h </w:instrText>
        </w:r>
        <w:r>
          <w:rPr>
            <w:noProof/>
            <w:webHidden/>
          </w:rPr>
        </w:r>
        <w:r>
          <w:rPr>
            <w:noProof/>
            <w:webHidden/>
          </w:rPr>
          <w:fldChar w:fldCharType="separate"/>
        </w:r>
        <w:r>
          <w:rPr>
            <w:noProof/>
            <w:webHidden/>
          </w:rPr>
          <w:t>7</w:t>
        </w:r>
        <w:r>
          <w:rPr>
            <w:noProof/>
            <w:webHidden/>
          </w:rPr>
          <w:fldChar w:fldCharType="end"/>
        </w:r>
      </w:hyperlink>
    </w:p>
    <w:p w:rsidR="00DB10DA" w:rsidRDefault="00DB10DA">
      <w:pPr>
        <w:pStyle w:val="Abbildungsverzeichnis"/>
        <w:tabs>
          <w:tab w:val="right" w:leader="dot" w:pos="9062"/>
        </w:tabs>
        <w:rPr>
          <w:rFonts w:asciiTheme="minorHAnsi" w:eastAsiaTheme="minorEastAsia" w:hAnsiTheme="minorHAnsi"/>
          <w:noProof/>
          <w:sz w:val="22"/>
          <w:lang w:eastAsia="de-DE"/>
        </w:rPr>
      </w:pPr>
      <w:hyperlink w:anchor="_Toc423439517" w:history="1">
        <w:r w:rsidRPr="0082179E">
          <w:rPr>
            <w:rStyle w:val="Hyperlink"/>
            <w:noProof/>
          </w:rPr>
          <w:t>Abbildung 4: Berechnung Zuordnungsmatrix</w:t>
        </w:r>
        <w:r>
          <w:rPr>
            <w:noProof/>
            <w:webHidden/>
          </w:rPr>
          <w:tab/>
        </w:r>
        <w:r>
          <w:rPr>
            <w:noProof/>
            <w:webHidden/>
          </w:rPr>
          <w:fldChar w:fldCharType="begin"/>
        </w:r>
        <w:r>
          <w:rPr>
            <w:noProof/>
            <w:webHidden/>
          </w:rPr>
          <w:instrText xml:space="preserve"> PAGEREF _Toc423439517 \h </w:instrText>
        </w:r>
        <w:r>
          <w:rPr>
            <w:noProof/>
            <w:webHidden/>
          </w:rPr>
        </w:r>
        <w:r>
          <w:rPr>
            <w:noProof/>
            <w:webHidden/>
          </w:rPr>
          <w:fldChar w:fldCharType="separate"/>
        </w:r>
        <w:r>
          <w:rPr>
            <w:noProof/>
            <w:webHidden/>
          </w:rPr>
          <w:t>9</w:t>
        </w:r>
        <w:r>
          <w:rPr>
            <w:noProof/>
            <w:webHidden/>
          </w:rPr>
          <w:fldChar w:fldCharType="end"/>
        </w:r>
      </w:hyperlink>
    </w:p>
    <w:p w:rsidR="00DB10DA" w:rsidRDefault="00DB10DA">
      <w:pPr>
        <w:pStyle w:val="Abbildungsverzeichnis"/>
        <w:tabs>
          <w:tab w:val="right" w:leader="dot" w:pos="9062"/>
        </w:tabs>
        <w:rPr>
          <w:rFonts w:asciiTheme="minorHAnsi" w:eastAsiaTheme="minorEastAsia" w:hAnsiTheme="minorHAnsi"/>
          <w:noProof/>
          <w:sz w:val="22"/>
          <w:lang w:eastAsia="de-DE"/>
        </w:rPr>
      </w:pPr>
      <w:hyperlink w:anchor="_Toc423439518" w:history="1">
        <w:r w:rsidRPr="0082179E">
          <w:rPr>
            <w:rStyle w:val="Hyperlink"/>
            <w:noProof/>
          </w:rPr>
          <w:t>Abbildung 5: Berechnung durch Enumeration</w:t>
        </w:r>
        <w:r>
          <w:rPr>
            <w:noProof/>
            <w:webHidden/>
          </w:rPr>
          <w:tab/>
        </w:r>
        <w:r>
          <w:rPr>
            <w:noProof/>
            <w:webHidden/>
          </w:rPr>
          <w:fldChar w:fldCharType="begin"/>
        </w:r>
        <w:r>
          <w:rPr>
            <w:noProof/>
            <w:webHidden/>
          </w:rPr>
          <w:instrText xml:space="preserve"> PAGEREF _Toc423439518 \h </w:instrText>
        </w:r>
        <w:r>
          <w:rPr>
            <w:noProof/>
            <w:webHidden/>
          </w:rPr>
        </w:r>
        <w:r>
          <w:rPr>
            <w:noProof/>
            <w:webHidden/>
          </w:rPr>
          <w:fldChar w:fldCharType="separate"/>
        </w:r>
        <w:r>
          <w:rPr>
            <w:noProof/>
            <w:webHidden/>
          </w:rPr>
          <w:t>10</w:t>
        </w:r>
        <w:r>
          <w:rPr>
            <w:noProof/>
            <w:webHidden/>
          </w:rPr>
          <w:fldChar w:fldCharType="end"/>
        </w:r>
      </w:hyperlink>
    </w:p>
    <w:p w:rsidR="00DB10DA" w:rsidRDefault="00DB10DA">
      <w:pPr>
        <w:pStyle w:val="Abbildungsverzeichnis"/>
        <w:tabs>
          <w:tab w:val="right" w:leader="dot" w:pos="9062"/>
        </w:tabs>
        <w:rPr>
          <w:rFonts w:asciiTheme="minorHAnsi" w:eastAsiaTheme="minorEastAsia" w:hAnsiTheme="minorHAnsi"/>
          <w:noProof/>
          <w:sz w:val="22"/>
          <w:lang w:eastAsia="de-DE"/>
        </w:rPr>
      </w:pPr>
      <w:hyperlink w:anchor="_Toc423439519" w:history="1">
        <w:r w:rsidRPr="0082179E">
          <w:rPr>
            <w:rStyle w:val="Hyperlink"/>
            <w:noProof/>
          </w:rPr>
          <w:t>Abbildung 6: Klasse Enumeration.pas mit Methode Create()</w:t>
        </w:r>
        <w:r>
          <w:rPr>
            <w:noProof/>
            <w:webHidden/>
          </w:rPr>
          <w:tab/>
        </w:r>
        <w:r>
          <w:rPr>
            <w:noProof/>
            <w:webHidden/>
          </w:rPr>
          <w:fldChar w:fldCharType="begin"/>
        </w:r>
        <w:r>
          <w:rPr>
            <w:noProof/>
            <w:webHidden/>
          </w:rPr>
          <w:instrText xml:space="preserve"> PAGEREF _Toc423439519 \h </w:instrText>
        </w:r>
        <w:r>
          <w:rPr>
            <w:noProof/>
            <w:webHidden/>
          </w:rPr>
        </w:r>
        <w:r>
          <w:rPr>
            <w:noProof/>
            <w:webHidden/>
          </w:rPr>
          <w:fldChar w:fldCharType="separate"/>
        </w:r>
        <w:r>
          <w:rPr>
            <w:noProof/>
            <w:webHidden/>
          </w:rPr>
          <w:t>11</w:t>
        </w:r>
        <w:r>
          <w:rPr>
            <w:noProof/>
            <w:webHidden/>
          </w:rPr>
          <w:fldChar w:fldCharType="end"/>
        </w:r>
      </w:hyperlink>
    </w:p>
    <w:p w:rsidR="00DB10DA" w:rsidRDefault="00DB10DA">
      <w:pPr>
        <w:pStyle w:val="Abbildungsverzeichnis"/>
        <w:tabs>
          <w:tab w:val="right" w:leader="dot" w:pos="9062"/>
        </w:tabs>
        <w:rPr>
          <w:rFonts w:asciiTheme="minorHAnsi" w:eastAsiaTheme="minorEastAsia" w:hAnsiTheme="minorHAnsi"/>
          <w:noProof/>
          <w:sz w:val="22"/>
          <w:lang w:eastAsia="de-DE"/>
        </w:rPr>
      </w:pPr>
      <w:hyperlink w:anchor="_Toc423439520" w:history="1">
        <w:r w:rsidRPr="0082179E">
          <w:rPr>
            <w:rStyle w:val="Hyperlink"/>
            <w:noProof/>
          </w:rPr>
          <w:t>Abbildung 7: Methode Execute() in Klasse Enumeration.pas</w:t>
        </w:r>
        <w:r>
          <w:rPr>
            <w:noProof/>
            <w:webHidden/>
          </w:rPr>
          <w:tab/>
        </w:r>
        <w:r>
          <w:rPr>
            <w:noProof/>
            <w:webHidden/>
          </w:rPr>
          <w:fldChar w:fldCharType="begin"/>
        </w:r>
        <w:r>
          <w:rPr>
            <w:noProof/>
            <w:webHidden/>
          </w:rPr>
          <w:instrText xml:space="preserve"> PAGEREF _Toc423439520 \h </w:instrText>
        </w:r>
        <w:r>
          <w:rPr>
            <w:noProof/>
            <w:webHidden/>
          </w:rPr>
        </w:r>
        <w:r>
          <w:rPr>
            <w:noProof/>
            <w:webHidden/>
          </w:rPr>
          <w:fldChar w:fldCharType="separate"/>
        </w:r>
        <w:r>
          <w:rPr>
            <w:noProof/>
            <w:webHidden/>
          </w:rPr>
          <w:t>12</w:t>
        </w:r>
        <w:r>
          <w:rPr>
            <w:noProof/>
            <w:webHidden/>
          </w:rPr>
          <w:fldChar w:fldCharType="end"/>
        </w:r>
      </w:hyperlink>
    </w:p>
    <w:p w:rsidR="00DB10DA" w:rsidRDefault="00DB10DA">
      <w:pPr>
        <w:pStyle w:val="Abbildungsverzeichnis"/>
        <w:tabs>
          <w:tab w:val="right" w:leader="dot" w:pos="9062"/>
        </w:tabs>
        <w:rPr>
          <w:rFonts w:asciiTheme="minorHAnsi" w:eastAsiaTheme="minorEastAsia" w:hAnsiTheme="minorHAnsi"/>
          <w:noProof/>
          <w:sz w:val="22"/>
          <w:lang w:eastAsia="de-DE"/>
        </w:rPr>
      </w:pPr>
      <w:hyperlink w:anchor="_Toc423439521" w:history="1">
        <w:r w:rsidRPr="0082179E">
          <w:rPr>
            <w:rStyle w:val="Hyperlink"/>
            <w:noProof/>
          </w:rPr>
          <w:t>Abbildung 8: Schleife "Permutation der Zuordnungsfälle"</w:t>
        </w:r>
        <w:r>
          <w:rPr>
            <w:noProof/>
            <w:webHidden/>
          </w:rPr>
          <w:tab/>
        </w:r>
        <w:r>
          <w:rPr>
            <w:noProof/>
            <w:webHidden/>
          </w:rPr>
          <w:fldChar w:fldCharType="begin"/>
        </w:r>
        <w:r>
          <w:rPr>
            <w:noProof/>
            <w:webHidden/>
          </w:rPr>
          <w:instrText xml:space="preserve"> PAGEREF _Toc423439521 \h </w:instrText>
        </w:r>
        <w:r>
          <w:rPr>
            <w:noProof/>
            <w:webHidden/>
          </w:rPr>
        </w:r>
        <w:r>
          <w:rPr>
            <w:noProof/>
            <w:webHidden/>
          </w:rPr>
          <w:fldChar w:fldCharType="separate"/>
        </w:r>
        <w:r>
          <w:rPr>
            <w:noProof/>
            <w:webHidden/>
          </w:rPr>
          <w:t>13</w:t>
        </w:r>
        <w:r>
          <w:rPr>
            <w:noProof/>
            <w:webHidden/>
          </w:rPr>
          <w:fldChar w:fldCharType="end"/>
        </w:r>
      </w:hyperlink>
    </w:p>
    <w:p w:rsidR="00DB10DA" w:rsidRDefault="00DB10DA">
      <w:pPr>
        <w:pStyle w:val="Abbildungsverzeichnis"/>
        <w:tabs>
          <w:tab w:val="right" w:leader="dot" w:pos="9062"/>
        </w:tabs>
        <w:rPr>
          <w:rFonts w:asciiTheme="minorHAnsi" w:eastAsiaTheme="minorEastAsia" w:hAnsiTheme="minorHAnsi"/>
          <w:noProof/>
          <w:sz w:val="22"/>
          <w:lang w:eastAsia="de-DE"/>
        </w:rPr>
      </w:pPr>
      <w:hyperlink w:anchor="_Toc423439522" w:history="1">
        <w:r w:rsidRPr="0082179E">
          <w:rPr>
            <w:rStyle w:val="Hyperlink"/>
            <w:noProof/>
          </w:rPr>
          <w:t>Abbildung 9: Methode Rechne() in Klasse Enumeration.pas</w:t>
        </w:r>
        <w:r>
          <w:rPr>
            <w:noProof/>
            <w:webHidden/>
          </w:rPr>
          <w:tab/>
        </w:r>
        <w:r>
          <w:rPr>
            <w:noProof/>
            <w:webHidden/>
          </w:rPr>
          <w:fldChar w:fldCharType="begin"/>
        </w:r>
        <w:r>
          <w:rPr>
            <w:noProof/>
            <w:webHidden/>
          </w:rPr>
          <w:instrText xml:space="preserve"> PAGEREF _Toc423439522 \h </w:instrText>
        </w:r>
        <w:r>
          <w:rPr>
            <w:noProof/>
            <w:webHidden/>
          </w:rPr>
        </w:r>
        <w:r>
          <w:rPr>
            <w:noProof/>
            <w:webHidden/>
          </w:rPr>
          <w:fldChar w:fldCharType="separate"/>
        </w:r>
        <w:r>
          <w:rPr>
            <w:noProof/>
            <w:webHidden/>
          </w:rPr>
          <w:t>14</w:t>
        </w:r>
        <w:r>
          <w:rPr>
            <w:noProof/>
            <w:webHidden/>
          </w:rPr>
          <w:fldChar w:fldCharType="end"/>
        </w:r>
      </w:hyperlink>
    </w:p>
    <w:p w:rsidR="00DB10DA" w:rsidRDefault="00DB10DA">
      <w:pPr>
        <w:pStyle w:val="Abbildungsverzeichnis"/>
        <w:tabs>
          <w:tab w:val="right" w:leader="dot" w:pos="9062"/>
        </w:tabs>
        <w:rPr>
          <w:rFonts w:asciiTheme="minorHAnsi" w:eastAsiaTheme="minorEastAsia" w:hAnsiTheme="minorHAnsi"/>
          <w:noProof/>
          <w:sz w:val="22"/>
          <w:lang w:eastAsia="de-DE"/>
        </w:rPr>
      </w:pPr>
      <w:hyperlink w:anchor="_Toc423439523" w:history="1">
        <w:r w:rsidRPr="0082179E">
          <w:rPr>
            <w:rStyle w:val="Hyperlink"/>
            <w:noProof/>
          </w:rPr>
          <w:t>Abbildung 10: Ausgabe in Methode Execute()</w:t>
        </w:r>
        <w:r>
          <w:rPr>
            <w:noProof/>
            <w:webHidden/>
          </w:rPr>
          <w:tab/>
        </w:r>
        <w:r>
          <w:rPr>
            <w:noProof/>
            <w:webHidden/>
          </w:rPr>
          <w:fldChar w:fldCharType="begin"/>
        </w:r>
        <w:r>
          <w:rPr>
            <w:noProof/>
            <w:webHidden/>
          </w:rPr>
          <w:instrText xml:space="preserve"> PAGEREF _Toc423439523 \h </w:instrText>
        </w:r>
        <w:r>
          <w:rPr>
            <w:noProof/>
            <w:webHidden/>
          </w:rPr>
        </w:r>
        <w:r>
          <w:rPr>
            <w:noProof/>
            <w:webHidden/>
          </w:rPr>
          <w:fldChar w:fldCharType="separate"/>
        </w:r>
        <w:r>
          <w:rPr>
            <w:noProof/>
            <w:webHidden/>
          </w:rPr>
          <w:t>15</w:t>
        </w:r>
        <w:r>
          <w:rPr>
            <w:noProof/>
            <w:webHidden/>
          </w:rPr>
          <w:fldChar w:fldCharType="end"/>
        </w:r>
      </w:hyperlink>
    </w:p>
    <w:p w:rsidR="00DB10DA" w:rsidRDefault="00DB10DA">
      <w:pPr>
        <w:pStyle w:val="Abbildungsverzeichnis"/>
        <w:tabs>
          <w:tab w:val="right" w:leader="dot" w:pos="9062"/>
        </w:tabs>
        <w:rPr>
          <w:rFonts w:asciiTheme="minorHAnsi" w:eastAsiaTheme="minorEastAsia" w:hAnsiTheme="minorHAnsi"/>
          <w:noProof/>
          <w:sz w:val="22"/>
          <w:lang w:eastAsia="de-DE"/>
        </w:rPr>
      </w:pPr>
      <w:hyperlink w:anchor="_Toc423439524" w:history="1">
        <w:r w:rsidRPr="0082179E">
          <w:rPr>
            <w:rStyle w:val="Hyperlink"/>
            <w:noProof/>
          </w:rPr>
          <w:t>Abbildung 11: Aufruf des Entscheidungsbaumverfahrens</w:t>
        </w:r>
        <w:r>
          <w:rPr>
            <w:noProof/>
            <w:webHidden/>
          </w:rPr>
          <w:tab/>
        </w:r>
        <w:r>
          <w:rPr>
            <w:noProof/>
            <w:webHidden/>
          </w:rPr>
          <w:fldChar w:fldCharType="begin"/>
        </w:r>
        <w:r>
          <w:rPr>
            <w:noProof/>
            <w:webHidden/>
          </w:rPr>
          <w:instrText xml:space="preserve"> PAGEREF _Toc423439524 \h </w:instrText>
        </w:r>
        <w:r>
          <w:rPr>
            <w:noProof/>
            <w:webHidden/>
          </w:rPr>
        </w:r>
        <w:r>
          <w:rPr>
            <w:noProof/>
            <w:webHidden/>
          </w:rPr>
          <w:fldChar w:fldCharType="separate"/>
        </w:r>
        <w:r>
          <w:rPr>
            <w:noProof/>
            <w:webHidden/>
          </w:rPr>
          <w:t>16</w:t>
        </w:r>
        <w:r>
          <w:rPr>
            <w:noProof/>
            <w:webHidden/>
          </w:rPr>
          <w:fldChar w:fldCharType="end"/>
        </w:r>
      </w:hyperlink>
    </w:p>
    <w:p w:rsidR="00DB10DA" w:rsidRDefault="00DB10DA">
      <w:pPr>
        <w:pStyle w:val="Abbildungsverzeichnis"/>
        <w:tabs>
          <w:tab w:val="right" w:leader="dot" w:pos="9062"/>
        </w:tabs>
        <w:rPr>
          <w:rFonts w:asciiTheme="minorHAnsi" w:eastAsiaTheme="minorEastAsia" w:hAnsiTheme="minorHAnsi"/>
          <w:noProof/>
          <w:sz w:val="22"/>
          <w:lang w:eastAsia="de-DE"/>
        </w:rPr>
      </w:pPr>
      <w:hyperlink w:anchor="_Toc423439525" w:history="1">
        <w:r w:rsidRPr="0082179E">
          <w:rPr>
            <w:rStyle w:val="Hyperlink"/>
            <w:noProof/>
          </w:rPr>
          <w:t>Abbildung 12: Berechnung Entscheidungsbaumverfahren</w:t>
        </w:r>
        <w:r>
          <w:rPr>
            <w:noProof/>
            <w:webHidden/>
          </w:rPr>
          <w:tab/>
        </w:r>
        <w:r>
          <w:rPr>
            <w:noProof/>
            <w:webHidden/>
          </w:rPr>
          <w:fldChar w:fldCharType="begin"/>
        </w:r>
        <w:r>
          <w:rPr>
            <w:noProof/>
            <w:webHidden/>
          </w:rPr>
          <w:instrText xml:space="preserve"> PAGEREF _Toc423439525 \h </w:instrText>
        </w:r>
        <w:r>
          <w:rPr>
            <w:noProof/>
            <w:webHidden/>
          </w:rPr>
        </w:r>
        <w:r>
          <w:rPr>
            <w:noProof/>
            <w:webHidden/>
          </w:rPr>
          <w:fldChar w:fldCharType="separate"/>
        </w:r>
        <w:r>
          <w:rPr>
            <w:noProof/>
            <w:webHidden/>
          </w:rPr>
          <w:t>17</w:t>
        </w:r>
        <w:r>
          <w:rPr>
            <w:noProof/>
            <w:webHidden/>
          </w:rPr>
          <w:fldChar w:fldCharType="end"/>
        </w:r>
      </w:hyperlink>
    </w:p>
    <w:p w:rsidR="00DB10DA" w:rsidRDefault="00DB10DA">
      <w:pPr>
        <w:pStyle w:val="Abbildungsverzeichnis"/>
        <w:tabs>
          <w:tab w:val="right" w:leader="dot" w:pos="9062"/>
        </w:tabs>
        <w:rPr>
          <w:rFonts w:asciiTheme="minorHAnsi" w:eastAsiaTheme="minorEastAsia" w:hAnsiTheme="minorHAnsi"/>
          <w:noProof/>
          <w:sz w:val="22"/>
          <w:lang w:eastAsia="de-DE"/>
        </w:rPr>
      </w:pPr>
      <w:hyperlink w:anchor="_Toc423439526" w:history="1">
        <w:r w:rsidRPr="0082179E">
          <w:rPr>
            <w:rStyle w:val="Hyperlink"/>
            <w:noProof/>
          </w:rPr>
          <w:t>Abbildung 13: Execute()-Methode in Klasse Entscheidungsbaum.pas</w:t>
        </w:r>
        <w:r>
          <w:rPr>
            <w:noProof/>
            <w:webHidden/>
          </w:rPr>
          <w:tab/>
        </w:r>
        <w:r>
          <w:rPr>
            <w:noProof/>
            <w:webHidden/>
          </w:rPr>
          <w:fldChar w:fldCharType="begin"/>
        </w:r>
        <w:r>
          <w:rPr>
            <w:noProof/>
            <w:webHidden/>
          </w:rPr>
          <w:instrText xml:space="preserve"> PAGEREF _Toc423439526 \h </w:instrText>
        </w:r>
        <w:r>
          <w:rPr>
            <w:noProof/>
            <w:webHidden/>
          </w:rPr>
        </w:r>
        <w:r>
          <w:rPr>
            <w:noProof/>
            <w:webHidden/>
          </w:rPr>
          <w:fldChar w:fldCharType="separate"/>
        </w:r>
        <w:r>
          <w:rPr>
            <w:noProof/>
            <w:webHidden/>
          </w:rPr>
          <w:t>18</w:t>
        </w:r>
        <w:r>
          <w:rPr>
            <w:noProof/>
            <w:webHidden/>
          </w:rPr>
          <w:fldChar w:fldCharType="end"/>
        </w:r>
      </w:hyperlink>
    </w:p>
    <w:p w:rsidR="00DB10DA" w:rsidRDefault="00DB10DA">
      <w:pPr>
        <w:pStyle w:val="Abbildungsverzeichnis"/>
        <w:tabs>
          <w:tab w:val="right" w:leader="dot" w:pos="9062"/>
        </w:tabs>
        <w:rPr>
          <w:rFonts w:asciiTheme="minorHAnsi" w:eastAsiaTheme="minorEastAsia" w:hAnsiTheme="minorHAnsi"/>
          <w:noProof/>
          <w:sz w:val="22"/>
          <w:lang w:eastAsia="de-DE"/>
        </w:rPr>
      </w:pPr>
      <w:hyperlink w:anchor="_Toc423439527" w:history="1">
        <w:r w:rsidRPr="0082179E">
          <w:rPr>
            <w:rStyle w:val="Hyperlink"/>
            <w:noProof/>
          </w:rPr>
          <w:t>Abbildung 14: Methode Rechne() in Klasse Transportmodell.pas</w:t>
        </w:r>
        <w:r>
          <w:rPr>
            <w:noProof/>
            <w:webHidden/>
          </w:rPr>
          <w:tab/>
        </w:r>
        <w:r>
          <w:rPr>
            <w:noProof/>
            <w:webHidden/>
          </w:rPr>
          <w:fldChar w:fldCharType="begin"/>
        </w:r>
        <w:r>
          <w:rPr>
            <w:noProof/>
            <w:webHidden/>
          </w:rPr>
          <w:instrText xml:space="preserve"> PAGEREF _Toc423439527 \h </w:instrText>
        </w:r>
        <w:r>
          <w:rPr>
            <w:noProof/>
            <w:webHidden/>
          </w:rPr>
        </w:r>
        <w:r>
          <w:rPr>
            <w:noProof/>
            <w:webHidden/>
          </w:rPr>
          <w:fldChar w:fldCharType="separate"/>
        </w:r>
        <w:r>
          <w:rPr>
            <w:noProof/>
            <w:webHidden/>
          </w:rPr>
          <w:t>18</w:t>
        </w:r>
        <w:r>
          <w:rPr>
            <w:noProof/>
            <w:webHidden/>
          </w:rPr>
          <w:fldChar w:fldCharType="end"/>
        </w:r>
      </w:hyperlink>
    </w:p>
    <w:p w:rsidR="00DB10DA" w:rsidRDefault="00DB10DA">
      <w:pPr>
        <w:pStyle w:val="Abbildungsverzeichnis"/>
        <w:tabs>
          <w:tab w:val="right" w:leader="dot" w:pos="9062"/>
        </w:tabs>
        <w:rPr>
          <w:rFonts w:asciiTheme="minorHAnsi" w:eastAsiaTheme="minorEastAsia" w:hAnsiTheme="minorHAnsi"/>
          <w:noProof/>
          <w:sz w:val="22"/>
          <w:lang w:eastAsia="de-DE"/>
        </w:rPr>
      </w:pPr>
      <w:hyperlink w:anchor="_Toc423439528" w:history="1">
        <w:r w:rsidRPr="0082179E">
          <w:rPr>
            <w:rStyle w:val="Hyperlink"/>
            <w:noProof/>
          </w:rPr>
          <w:t>Abbildung 15: Teil 2 Methode Execute() in Klasse Entscheidungsbaum.pas</w:t>
        </w:r>
        <w:r>
          <w:rPr>
            <w:noProof/>
            <w:webHidden/>
          </w:rPr>
          <w:tab/>
        </w:r>
        <w:r>
          <w:rPr>
            <w:noProof/>
            <w:webHidden/>
          </w:rPr>
          <w:fldChar w:fldCharType="begin"/>
        </w:r>
        <w:r>
          <w:rPr>
            <w:noProof/>
            <w:webHidden/>
          </w:rPr>
          <w:instrText xml:space="preserve"> PAGEREF _Toc423439528 \h </w:instrText>
        </w:r>
        <w:r>
          <w:rPr>
            <w:noProof/>
            <w:webHidden/>
          </w:rPr>
        </w:r>
        <w:r>
          <w:rPr>
            <w:noProof/>
            <w:webHidden/>
          </w:rPr>
          <w:fldChar w:fldCharType="separate"/>
        </w:r>
        <w:r>
          <w:rPr>
            <w:noProof/>
            <w:webHidden/>
          </w:rPr>
          <w:t>19</w:t>
        </w:r>
        <w:r>
          <w:rPr>
            <w:noProof/>
            <w:webHidden/>
          </w:rPr>
          <w:fldChar w:fldCharType="end"/>
        </w:r>
      </w:hyperlink>
    </w:p>
    <w:p w:rsidR="00DB10DA" w:rsidRDefault="00DB10DA">
      <w:pPr>
        <w:pStyle w:val="Abbildungsverzeichnis"/>
        <w:tabs>
          <w:tab w:val="right" w:leader="dot" w:pos="9062"/>
        </w:tabs>
        <w:rPr>
          <w:rFonts w:asciiTheme="minorHAnsi" w:eastAsiaTheme="minorEastAsia" w:hAnsiTheme="minorHAnsi"/>
          <w:noProof/>
          <w:sz w:val="22"/>
          <w:lang w:eastAsia="de-DE"/>
        </w:rPr>
      </w:pPr>
      <w:hyperlink w:anchor="_Toc423439529" w:history="1">
        <w:r w:rsidRPr="0082179E">
          <w:rPr>
            <w:rStyle w:val="Hyperlink"/>
            <w:noProof/>
          </w:rPr>
          <w:t>Abbildung 16: Optimum durch Entscheidungsbaumverfahren ausgeben</w:t>
        </w:r>
        <w:r>
          <w:rPr>
            <w:noProof/>
            <w:webHidden/>
          </w:rPr>
          <w:tab/>
        </w:r>
        <w:r>
          <w:rPr>
            <w:noProof/>
            <w:webHidden/>
          </w:rPr>
          <w:fldChar w:fldCharType="begin"/>
        </w:r>
        <w:r>
          <w:rPr>
            <w:noProof/>
            <w:webHidden/>
          </w:rPr>
          <w:instrText xml:space="preserve"> PAGEREF _Toc423439529 \h </w:instrText>
        </w:r>
        <w:r>
          <w:rPr>
            <w:noProof/>
            <w:webHidden/>
          </w:rPr>
        </w:r>
        <w:r>
          <w:rPr>
            <w:noProof/>
            <w:webHidden/>
          </w:rPr>
          <w:fldChar w:fldCharType="separate"/>
        </w:r>
        <w:r>
          <w:rPr>
            <w:noProof/>
            <w:webHidden/>
          </w:rPr>
          <w:t>20</w:t>
        </w:r>
        <w:r>
          <w:rPr>
            <w:noProof/>
            <w:webHidden/>
          </w:rPr>
          <w:fldChar w:fldCharType="end"/>
        </w:r>
      </w:hyperlink>
    </w:p>
    <w:p w:rsidR="00DB10DA" w:rsidRDefault="00DB10DA">
      <w:pPr>
        <w:pStyle w:val="Abbildungsverzeichnis"/>
        <w:tabs>
          <w:tab w:val="right" w:leader="dot" w:pos="9062"/>
        </w:tabs>
        <w:rPr>
          <w:rFonts w:asciiTheme="minorHAnsi" w:eastAsiaTheme="minorEastAsia" w:hAnsiTheme="minorHAnsi"/>
          <w:noProof/>
          <w:sz w:val="22"/>
          <w:lang w:eastAsia="de-DE"/>
        </w:rPr>
      </w:pPr>
      <w:hyperlink w:anchor="_Toc423439530" w:history="1">
        <w:r w:rsidRPr="0082179E">
          <w:rPr>
            <w:rStyle w:val="Hyperlink"/>
            <w:noProof/>
          </w:rPr>
          <w:t>Abbildung 17: Initialisierung optimale Lösung in Methode RechneDakin()</w:t>
        </w:r>
        <w:r>
          <w:rPr>
            <w:noProof/>
            <w:webHidden/>
          </w:rPr>
          <w:tab/>
        </w:r>
        <w:r>
          <w:rPr>
            <w:noProof/>
            <w:webHidden/>
          </w:rPr>
          <w:fldChar w:fldCharType="begin"/>
        </w:r>
        <w:r>
          <w:rPr>
            <w:noProof/>
            <w:webHidden/>
          </w:rPr>
          <w:instrText xml:space="preserve"> PAGEREF _Toc423439530 \h </w:instrText>
        </w:r>
        <w:r>
          <w:rPr>
            <w:noProof/>
            <w:webHidden/>
          </w:rPr>
        </w:r>
        <w:r>
          <w:rPr>
            <w:noProof/>
            <w:webHidden/>
          </w:rPr>
          <w:fldChar w:fldCharType="separate"/>
        </w:r>
        <w:r>
          <w:rPr>
            <w:noProof/>
            <w:webHidden/>
          </w:rPr>
          <w:t>21</w:t>
        </w:r>
        <w:r>
          <w:rPr>
            <w:noProof/>
            <w:webHidden/>
          </w:rPr>
          <w:fldChar w:fldCharType="end"/>
        </w:r>
      </w:hyperlink>
    </w:p>
    <w:p w:rsidR="00DB10DA" w:rsidRDefault="00DB10DA">
      <w:pPr>
        <w:pStyle w:val="Abbildungsverzeichnis"/>
        <w:tabs>
          <w:tab w:val="right" w:leader="dot" w:pos="9062"/>
        </w:tabs>
        <w:rPr>
          <w:rFonts w:asciiTheme="minorHAnsi" w:eastAsiaTheme="minorEastAsia" w:hAnsiTheme="minorHAnsi"/>
          <w:noProof/>
          <w:sz w:val="22"/>
          <w:lang w:eastAsia="de-DE"/>
        </w:rPr>
      </w:pPr>
      <w:hyperlink w:anchor="_Toc423439531" w:history="1">
        <w:r w:rsidRPr="0082179E">
          <w:rPr>
            <w:rStyle w:val="Hyperlink"/>
            <w:noProof/>
          </w:rPr>
          <w:t>Abbildung 18: Entscheidungsindex suchen</w:t>
        </w:r>
        <w:r>
          <w:rPr>
            <w:noProof/>
            <w:webHidden/>
          </w:rPr>
          <w:tab/>
        </w:r>
        <w:r>
          <w:rPr>
            <w:noProof/>
            <w:webHidden/>
          </w:rPr>
          <w:fldChar w:fldCharType="begin"/>
        </w:r>
        <w:r>
          <w:rPr>
            <w:noProof/>
            <w:webHidden/>
          </w:rPr>
          <w:instrText xml:space="preserve"> PAGEREF _Toc423439531 \h </w:instrText>
        </w:r>
        <w:r>
          <w:rPr>
            <w:noProof/>
            <w:webHidden/>
          </w:rPr>
        </w:r>
        <w:r>
          <w:rPr>
            <w:noProof/>
            <w:webHidden/>
          </w:rPr>
          <w:fldChar w:fldCharType="separate"/>
        </w:r>
        <w:r>
          <w:rPr>
            <w:noProof/>
            <w:webHidden/>
          </w:rPr>
          <w:t>21</w:t>
        </w:r>
        <w:r>
          <w:rPr>
            <w:noProof/>
            <w:webHidden/>
          </w:rPr>
          <w:fldChar w:fldCharType="end"/>
        </w:r>
      </w:hyperlink>
    </w:p>
    <w:p w:rsidR="00DB10DA" w:rsidRDefault="00DB10DA">
      <w:pPr>
        <w:pStyle w:val="Abbildungsverzeichnis"/>
        <w:tabs>
          <w:tab w:val="right" w:leader="dot" w:pos="9062"/>
        </w:tabs>
        <w:rPr>
          <w:rFonts w:asciiTheme="minorHAnsi" w:eastAsiaTheme="minorEastAsia" w:hAnsiTheme="minorHAnsi"/>
          <w:noProof/>
          <w:sz w:val="22"/>
          <w:lang w:eastAsia="de-DE"/>
        </w:rPr>
      </w:pPr>
      <w:hyperlink w:anchor="_Toc423439532" w:history="1">
        <w:r w:rsidRPr="0082179E">
          <w:rPr>
            <w:rStyle w:val="Hyperlink"/>
            <w:noProof/>
          </w:rPr>
          <w:t>Abbildung 19: Entscheidungsbaum ohne Index</w:t>
        </w:r>
        <w:r>
          <w:rPr>
            <w:noProof/>
            <w:webHidden/>
          </w:rPr>
          <w:tab/>
        </w:r>
        <w:r>
          <w:rPr>
            <w:noProof/>
            <w:webHidden/>
          </w:rPr>
          <w:fldChar w:fldCharType="begin"/>
        </w:r>
        <w:r>
          <w:rPr>
            <w:noProof/>
            <w:webHidden/>
          </w:rPr>
          <w:instrText xml:space="preserve"> PAGEREF _Toc423439532 \h </w:instrText>
        </w:r>
        <w:r>
          <w:rPr>
            <w:noProof/>
            <w:webHidden/>
          </w:rPr>
        </w:r>
        <w:r>
          <w:rPr>
            <w:noProof/>
            <w:webHidden/>
          </w:rPr>
          <w:fldChar w:fldCharType="separate"/>
        </w:r>
        <w:r>
          <w:rPr>
            <w:noProof/>
            <w:webHidden/>
          </w:rPr>
          <w:t>22</w:t>
        </w:r>
        <w:r>
          <w:rPr>
            <w:noProof/>
            <w:webHidden/>
          </w:rPr>
          <w:fldChar w:fldCharType="end"/>
        </w:r>
      </w:hyperlink>
    </w:p>
    <w:p w:rsidR="00DB10DA" w:rsidRDefault="00DB10DA">
      <w:pPr>
        <w:pStyle w:val="Abbildungsverzeichnis"/>
        <w:tabs>
          <w:tab w:val="right" w:leader="dot" w:pos="9062"/>
        </w:tabs>
        <w:rPr>
          <w:rFonts w:asciiTheme="minorHAnsi" w:eastAsiaTheme="minorEastAsia" w:hAnsiTheme="minorHAnsi"/>
          <w:noProof/>
          <w:sz w:val="22"/>
          <w:lang w:eastAsia="de-DE"/>
        </w:rPr>
      </w:pPr>
      <w:hyperlink w:anchor="_Toc423439533" w:history="1">
        <w:r w:rsidRPr="0082179E">
          <w:rPr>
            <w:rStyle w:val="Hyperlink"/>
            <w:noProof/>
          </w:rPr>
          <w:t>Abbildung 20: Entscheidungsbaum mit Index</w:t>
        </w:r>
        <w:r>
          <w:rPr>
            <w:noProof/>
            <w:webHidden/>
          </w:rPr>
          <w:tab/>
        </w:r>
        <w:r>
          <w:rPr>
            <w:noProof/>
            <w:webHidden/>
          </w:rPr>
          <w:fldChar w:fldCharType="begin"/>
        </w:r>
        <w:r>
          <w:rPr>
            <w:noProof/>
            <w:webHidden/>
          </w:rPr>
          <w:instrText xml:space="preserve"> PAGEREF _Toc423439533 \h </w:instrText>
        </w:r>
        <w:r>
          <w:rPr>
            <w:noProof/>
            <w:webHidden/>
          </w:rPr>
        </w:r>
        <w:r>
          <w:rPr>
            <w:noProof/>
            <w:webHidden/>
          </w:rPr>
          <w:fldChar w:fldCharType="separate"/>
        </w:r>
        <w:r>
          <w:rPr>
            <w:noProof/>
            <w:webHidden/>
          </w:rPr>
          <w:t>23</w:t>
        </w:r>
        <w:r>
          <w:rPr>
            <w:noProof/>
            <w:webHidden/>
          </w:rPr>
          <w:fldChar w:fldCharType="end"/>
        </w:r>
      </w:hyperlink>
    </w:p>
    <w:p w:rsidR="00DB10DA" w:rsidRDefault="00DB10DA">
      <w:pPr>
        <w:pStyle w:val="Abbildungsverzeichnis"/>
        <w:tabs>
          <w:tab w:val="right" w:leader="dot" w:pos="9062"/>
        </w:tabs>
        <w:rPr>
          <w:rFonts w:asciiTheme="minorHAnsi" w:eastAsiaTheme="minorEastAsia" w:hAnsiTheme="minorHAnsi"/>
          <w:noProof/>
          <w:sz w:val="22"/>
          <w:lang w:eastAsia="de-DE"/>
        </w:rPr>
      </w:pPr>
      <w:hyperlink w:anchor="_Toc423439534" w:history="1">
        <w:r w:rsidRPr="0082179E">
          <w:rPr>
            <w:rStyle w:val="Hyperlink"/>
            <w:noProof/>
          </w:rPr>
          <w:t>Abbildung 21: 1. Matrizen mit aktuellen Werten füllen</w:t>
        </w:r>
        <w:r>
          <w:rPr>
            <w:noProof/>
            <w:webHidden/>
          </w:rPr>
          <w:tab/>
        </w:r>
        <w:r>
          <w:rPr>
            <w:noProof/>
            <w:webHidden/>
          </w:rPr>
          <w:fldChar w:fldCharType="begin"/>
        </w:r>
        <w:r>
          <w:rPr>
            <w:noProof/>
            <w:webHidden/>
          </w:rPr>
          <w:instrText xml:space="preserve"> PAGEREF _Toc423439534 \h </w:instrText>
        </w:r>
        <w:r>
          <w:rPr>
            <w:noProof/>
            <w:webHidden/>
          </w:rPr>
        </w:r>
        <w:r>
          <w:rPr>
            <w:noProof/>
            <w:webHidden/>
          </w:rPr>
          <w:fldChar w:fldCharType="separate"/>
        </w:r>
        <w:r>
          <w:rPr>
            <w:noProof/>
            <w:webHidden/>
          </w:rPr>
          <w:t>24</w:t>
        </w:r>
        <w:r>
          <w:rPr>
            <w:noProof/>
            <w:webHidden/>
          </w:rPr>
          <w:fldChar w:fldCharType="end"/>
        </w:r>
      </w:hyperlink>
    </w:p>
    <w:p w:rsidR="00DB10DA" w:rsidRDefault="00DB10DA">
      <w:pPr>
        <w:pStyle w:val="Abbildungsverzeichnis"/>
        <w:tabs>
          <w:tab w:val="right" w:leader="dot" w:pos="9062"/>
        </w:tabs>
        <w:rPr>
          <w:rFonts w:asciiTheme="minorHAnsi" w:eastAsiaTheme="minorEastAsia" w:hAnsiTheme="minorHAnsi"/>
          <w:noProof/>
          <w:sz w:val="22"/>
          <w:lang w:eastAsia="de-DE"/>
        </w:rPr>
      </w:pPr>
      <w:hyperlink w:anchor="_Toc423439535" w:history="1">
        <w:r w:rsidRPr="0082179E">
          <w:rPr>
            <w:rStyle w:val="Hyperlink"/>
            <w:noProof/>
          </w:rPr>
          <w:t>Abbildung 22: 2. Spalten und Zeilen maximieren</w:t>
        </w:r>
        <w:r>
          <w:rPr>
            <w:noProof/>
            <w:webHidden/>
          </w:rPr>
          <w:tab/>
        </w:r>
        <w:r>
          <w:rPr>
            <w:noProof/>
            <w:webHidden/>
          </w:rPr>
          <w:fldChar w:fldCharType="begin"/>
        </w:r>
        <w:r>
          <w:rPr>
            <w:noProof/>
            <w:webHidden/>
          </w:rPr>
          <w:instrText xml:space="preserve"> PAGEREF _Toc423439535 \h </w:instrText>
        </w:r>
        <w:r>
          <w:rPr>
            <w:noProof/>
            <w:webHidden/>
          </w:rPr>
        </w:r>
        <w:r>
          <w:rPr>
            <w:noProof/>
            <w:webHidden/>
          </w:rPr>
          <w:fldChar w:fldCharType="separate"/>
        </w:r>
        <w:r>
          <w:rPr>
            <w:noProof/>
            <w:webHidden/>
          </w:rPr>
          <w:t>24</w:t>
        </w:r>
        <w:r>
          <w:rPr>
            <w:noProof/>
            <w:webHidden/>
          </w:rPr>
          <w:fldChar w:fldCharType="end"/>
        </w:r>
      </w:hyperlink>
    </w:p>
    <w:p w:rsidR="00DB10DA" w:rsidRDefault="00DB10DA">
      <w:pPr>
        <w:pStyle w:val="Abbildungsverzeichnis"/>
        <w:tabs>
          <w:tab w:val="right" w:leader="dot" w:pos="9062"/>
        </w:tabs>
        <w:rPr>
          <w:rFonts w:asciiTheme="minorHAnsi" w:eastAsiaTheme="minorEastAsia" w:hAnsiTheme="minorHAnsi"/>
          <w:noProof/>
          <w:sz w:val="22"/>
          <w:lang w:eastAsia="de-DE"/>
        </w:rPr>
      </w:pPr>
      <w:hyperlink w:anchor="_Toc423439536" w:history="1">
        <w:r w:rsidRPr="0082179E">
          <w:rPr>
            <w:rStyle w:val="Hyperlink"/>
            <w:noProof/>
          </w:rPr>
          <w:t>Abbildung 23: 3. Index und gespiegelter Index auf aktuellen Wert setzen</w:t>
        </w:r>
        <w:r>
          <w:rPr>
            <w:noProof/>
            <w:webHidden/>
          </w:rPr>
          <w:tab/>
        </w:r>
        <w:r>
          <w:rPr>
            <w:noProof/>
            <w:webHidden/>
          </w:rPr>
          <w:fldChar w:fldCharType="begin"/>
        </w:r>
        <w:r>
          <w:rPr>
            <w:noProof/>
            <w:webHidden/>
          </w:rPr>
          <w:instrText xml:space="preserve"> PAGEREF _Toc423439536 \h </w:instrText>
        </w:r>
        <w:r>
          <w:rPr>
            <w:noProof/>
            <w:webHidden/>
          </w:rPr>
        </w:r>
        <w:r>
          <w:rPr>
            <w:noProof/>
            <w:webHidden/>
          </w:rPr>
          <w:fldChar w:fldCharType="separate"/>
        </w:r>
        <w:r>
          <w:rPr>
            <w:noProof/>
            <w:webHidden/>
          </w:rPr>
          <w:t>24</w:t>
        </w:r>
        <w:r>
          <w:rPr>
            <w:noProof/>
            <w:webHidden/>
          </w:rPr>
          <w:fldChar w:fldCharType="end"/>
        </w:r>
      </w:hyperlink>
    </w:p>
    <w:p w:rsidR="00DB10DA" w:rsidRDefault="00DB10DA">
      <w:pPr>
        <w:pStyle w:val="Abbildungsverzeichnis"/>
        <w:tabs>
          <w:tab w:val="right" w:leader="dot" w:pos="9062"/>
        </w:tabs>
        <w:rPr>
          <w:rFonts w:asciiTheme="minorHAnsi" w:eastAsiaTheme="minorEastAsia" w:hAnsiTheme="minorHAnsi"/>
          <w:noProof/>
          <w:sz w:val="22"/>
          <w:lang w:eastAsia="de-DE"/>
        </w:rPr>
      </w:pPr>
      <w:hyperlink w:anchor="_Toc423439537" w:history="1">
        <w:r w:rsidRPr="0082179E">
          <w:rPr>
            <w:rStyle w:val="Hyperlink"/>
            <w:noProof/>
          </w:rPr>
          <w:t>Abbildung 24: 4. Maschinen und Standorte identifizieren</w:t>
        </w:r>
        <w:r>
          <w:rPr>
            <w:noProof/>
            <w:webHidden/>
          </w:rPr>
          <w:tab/>
        </w:r>
        <w:r>
          <w:rPr>
            <w:noProof/>
            <w:webHidden/>
          </w:rPr>
          <w:fldChar w:fldCharType="begin"/>
        </w:r>
        <w:r>
          <w:rPr>
            <w:noProof/>
            <w:webHidden/>
          </w:rPr>
          <w:instrText xml:space="preserve"> PAGEREF _Toc423439537 \h </w:instrText>
        </w:r>
        <w:r>
          <w:rPr>
            <w:noProof/>
            <w:webHidden/>
          </w:rPr>
        </w:r>
        <w:r>
          <w:rPr>
            <w:noProof/>
            <w:webHidden/>
          </w:rPr>
          <w:fldChar w:fldCharType="separate"/>
        </w:r>
        <w:r>
          <w:rPr>
            <w:noProof/>
            <w:webHidden/>
          </w:rPr>
          <w:t>25</w:t>
        </w:r>
        <w:r>
          <w:rPr>
            <w:noProof/>
            <w:webHidden/>
          </w:rPr>
          <w:fldChar w:fldCharType="end"/>
        </w:r>
      </w:hyperlink>
    </w:p>
    <w:p w:rsidR="00DB10DA" w:rsidRDefault="00DB10DA">
      <w:pPr>
        <w:pStyle w:val="Abbildungsverzeichnis"/>
        <w:tabs>
          <w:tab w:val="right" w:leader="dot" w:pos="9062"/>
        </w:tabs>
        <w:rPr>
          <w:rFonts w:asciiTheme="minorHAnsi" w:eastAsiaTheme="minorEastAsia" w:hAnsiTheme="minorHAnsi"/>
          <w:noProof/>
          <w:sz w:val="22"/>
          <w:lang w:eastAsia="de-DE"/>
        </w:rPr>
      </w:pPr>
      <w:hyperlink w:anchor="_Toc423439538" w:history="1">
        <w:r w:rsidRPr="0082179E">
          <w:rPr>
            <w:rStyle w:val="Hyperlink"/>
            <w:noProof/>
          </w:rPr>
          <w:t>Abbildung 25: 5. Fall 1: Maschinenkombination</w:t>
        </w:r>
        <w:r>
          <w:rPr>
            <w:noProof/>
            <w:webHidden/>
          </w:rPr>
          <w:tab/>
        </w:r>
        <w:r>
          <w:rPr>
            <w:noProof/>
            <w:webHidden/>
          </w:rPr>
          <w:fldChar w:fldCharType="begin"/>
        </w:r>
        <w:r>
          <w:rPr>
            <w:noProof/>
            <w:webHidden/>
          </w:rPr>
          <w:instrText xml:space="preserve"> PAGEREF _Toc423439538 \h </w:instrText>
        </w:r>
        <w:r>
          <w:rPr>
            <w:noProof/>
            <w:webHidden/>
          </w:rPr>
        </w:r>
        <w:r>
          <w:rPr>
            <w:noProof/>
            <w:webHidden/>
          </w:rPr>
          <w:fldChar w:fldCharType="separate"/>
        </w:r>
        <w:r>
          <w:rPr>
            <w:noProof/>
            <w:webHidden/>
          </w:rPr>
          <w:t>25</w:t>
        </w:r>
        <w:r>
          <w:rPr>
            <w:noProof/>
            <w:webHidden/>
          </w:rPr>
          <w:fldChar w:fldCharType="end"/>
        </w:r>
      </w:hyperlink>
    </w:p>
    <w:p w:rsidR="00DB10DA" w:rsidRDefault="00DB10DA">
      <w:pPr>
        <w:pStyle w:val="Abbildungsverzeichnis"/>
        <w:tabs>
          <w:tab w:val="right" w:leader="dot" w:pos="9062"/>
        </w:tabs>
        <w:rPr>
          <w:rFonts w:asciiTheme="minorHAnsi" w:eastAsiaTheme="minorEastAsia" w:hAnsiTheme="minorHAnsi"/>
          <w:noProof/>
          <w:sz w:val="22"/>
          <w:lang w:eastAsia="de-DE"/>
        </w:rPr>
      </w:pPr>
      <w:hyperlink w:anchor="_Toc423439539" w:history="1">
        <w:r w:rsidRPr="0082179E">
          <w:rPr>
            <w:rStyle w:val="Hyperlink"/>
            <w:noProof/>
          </w:rPr>
          <w:t>Abbildung 26: 6. Fall 2: Maschinenkombination</w:t>
        </w:r>
        <w:r>
          <w:rPr>
            <w:noProof/>
            <w:webHidden/>
          </w:rPr>
          <w:tab/>
        </w:r>
        <w:r>
          <w:rPr>
            <w:noProof/>
            <w:webHidden/>
          </w:rPr>
          <w:fldChar w:fldCharType="begin"/>
        </w:r>
        <w:r>
          <w:rPr>
            <w:noProof/>
            <w:webHidden/>
          </w:rPr>
          <w:instrText xml:space="preserve"> PAGEREF _Toc423439539 \h </w:instrText>
        </w:r>
        <w:r>
          <w:rPr>
            <w:noProof/>
            <w:webHidden/>
          </w:rPr>
        </w:r>
        <w:r>
          <w:rPr>
            <w:noProof/>
            <w:webHidden/>
          </w:rPr>
          <w:fldChar w:fldCharType="separate"/>
        </w:r>
        <w:r>
          <w:rPr>
            <w:noProof/>
            <w:webHidden/>
          </w:rPr>
          <w:t>26</w:t>
        </w:r>
        <w:r>
          <w:rPr>
            <w:noProof/>
            <w:webHidden/>
          </w:rPr>
          <w:fldChar w:fldCharType="end"/>
        </w:r>
      </w:hyperlink>
    </w:p>
    <w:p w:rsidR="00DB10DA" w:rsidRDefault="00DB10DA">
      <w:pPr>
        <w:pStyle w:val="Abbildungsverzeichnis"/>
        <w:tabs>
          <w:tab w:val="right" w:leader="dot" w:pos="9062"/>
        </w:tabs>
        <w:rPr>
          <w:rFonts w:asciiTheme="minorHAnsi" w:eastAsiaTheme="minorEastAsia" w:hAnsiTheme="minorHAnsi"/>
          <w:noProof/>
          <w:sz w:val="22"/>
          <w:lang w:eastAsia="de-DE"/>
        </w:rPr>
      </w:pPr>
      <w:hyperlink w:anchor="_Toc423439540" w:history="1">
        <w:r w:rsidRPr="0082179E">
          <w:rPr>
            <w:rStyle w:val="Hyperlink"/>
            <w:noProof/>
          </w:rPr>
          <w:t>Abbildung 27: 7. Fall 1: Transportmodell</w:t>
        </w:r>
        <w:r>
          <w:rPr>
            <w:noProof/>
            <w:webHidden/>
          </w:rPr>
          <w:tab/>
        </w:r>
        <w:r>
          <w:rPr>
            <w:noProof/>
            <w:webHidden/>
          </w:rPr>
          <w:fldChar w:fldCharType="begin"/>
        </w:r>
        <w:r>
          <w:rPr>
            <w:noProof/>
            <w:webHidden/>
          </w:rPr>
          <w:instrText xml:space="preserve"> PAGEREF _Toc423439540 \h </w:instrText>
        </w:r>
        <w:r>
          <w:rPr>
            <w:noProof/>
            <w:webHidden/>
          </w:rPr>
        </w:r>
        <w:r>
          <w:rPr>
            <w:noProof/>
            <w:webHidden/>
          </w:rPr>
          <w:fldChar w:fldCharType="separate"/>
        </w:r>
        <w:r>
          <w:rPr>
            <w:noProof/>
            <w:webHidden/>
          </w:rPr>
          <w:t>26</w:t>
        </w:r>
        <w:r>
          <w:rPr>
            <w:noProof/>
            <w:webHidden/>
          </w:rPr>
          <w:fldChar w:fldCharType="end"/>
        </w:r>
      </w:hyperlink>
    </w:p>
    <w:p w:rsidR="00DB10DA" w:rsidRDefault="00DB10DA">
      <w:pPr>
        <w:pStyle w:val="Abbildungsverzeichnis"/>
        <w:tabs>
          <w:tab w:val="right" w:leader="dot" w:pos="9062"/>
        </w:tabs>
        <w:rPr>
          <w:rFonts w:asciiTheme="minorHAnsi" w:eastAsiaTheme="minorEastAsia" w:hAnsiTheme="minorHAnsi"/>
          <w:noProof/>
          <w:sz w:val="22"/>
          <w:lang w:eastAsia="de-DE"/>
        </w:rPr>
      </w:pPr>
      <w:hyperlink w:anchor="_Toc423439541" w:history="1">
        <w:r w:rsidRPr="0082179E">
          <w:rPr>
            <w:rStyle w:val="Hyperlink"/>
            <w:noProof/>
          </w:rPr>
          <w:t>Abbildung 28: 8. Fall 2: Transportmodell</w:t>
        </w:r>
        <w:r>
          <w:rPr>
            <w:noProof/>
            <w:webHidden/>
          </w:rPr>
          <w:tab/>
        </w:r>
        <w:r>
          <w:rPr>
            <w:noProof/>
            <w:webHidden/>
          </w:rPr>
          <w:fldChar w:fldCharType="begin"/>
        </w:r>
        <w:r>
          <w:rPr>
            <w:noProof/>
            <w:webHidden/>
          </w:rPr>
          <w:instrText xml:space="preserve"> PAGEREF _Toc423439541 \h </w:instrText>
        </w:r>
        <w:r>
          <w:rPr>
            <w:noProof/>
            <w:webHidden/>
          </w:rPr>
        </w:r>
        <w:r>
          <w:rPr>
            <w:noProof/>
            <w:webHidden/>
          </w:rPr>
          <w:fldChar w:fldCharType="separate"/>
        </w:r>
        <w:r>
          <w:rPr>
            <w:noProof/>
            <w:webHidden/>
          </w:rPr>
          <w:t>27</w:t>
        </w:r>
        <w:r>
          <w:rPr>
            <w:noProof/>
            <w:webHidden/>
          </w:rPr>
          <w:fldChar w:fldCharType="end"/>
        </w:r>
      </w:hyperlink>
    </w:p>
    <w:p w:rsidR="00DB10DA" w:rsidRDefault="00DB10DA">
      <w:pPr>
        <w:pStyle w:val="Abbildungsverzeichnis"/>
        <w:tabs>
          <w:tab w:val="right" w:leader="dot" w:pos="9062"/>
        </w:tabs>
        <w:rPr>
          <w:rFonts w:asciiTheme="minorHAnsi" w:eastAsiaTheme="minorEastAsia" w:hAnsiTheme="minorHAnsi"/>
          <w:noProof/>
          <w:sz w:val="22"/>
          <w:lang w:eastAsia="de-DE"/>
        </w:rPr>
      </w:pPr>
      <w:hyperlink w:anchor="_Toc423439542" w:history="1">
        <w:r w:rsidRPr="0082179E">
          <w:rPr>
            <w:rStyle w:val="Hyperlink"/>
            <w:noProof/>
          </w:rPr>
          <w:t>Abbildung 29: 9. &amp; 10.: Wahl des Falles mit geringerem TAW</w:t>
        </w:r>
        <w:r>
          <w:rPr>
            <w:noProof/>
            <w:webHidden/>
          </w:rPr>
          <w:tab/>
        </w:r>
        <w:r>
          <w:rPr>
            <w:noProof/>
            <w:webHidden/>
          </w:rPr>
          <w:fldChar w:fldCharType="begin"/>
        </w:r>
        <w:r>
          <w:rPr>
            <w:noProof/>
            <w:webHidden/>
          </w:rPr>
          <w:instrText xml:space="preserve"> PAGEREF _Toc423439542 \h </w:instrText>
        </w:r>
        <w:r>
          <w:rPr>
            <w:noProof/>
            <w:webHidden/>
          </w:rPr>
        </w:r>
        <w:r>
          <w:rPr>
            <w:noProof/>
            <w:webHidden/>
          </w:rPr>
          <w:fldChar w:fldCharType="separate"/>
        </w:r>
        <w:r>
          <w:rPr>
            <w:noProof/>
            <w:webHidden/>
          </w:rPr>
          <w:t>27</w:t>
        </w:r>
        <w:r>
          <w:rPr>
            <w:noProof/>
            <w:webHidden/>
          </w:rPr>
          <w:fldChar w:fldCharType="end"/>
        </w:r>
      </w:hyperlink>
    </w:p>
    <w:p w:rsidR="00DB10DA" w:rsidRDefault="00DB10DA">
      <w:pPr>
        <w:pStyle w:val="Abbildungsverzeichnis"/>
        <w:tabs>
          <w:tab w:val="right" w:leader="dot" w:pos="9062"/>
        </w:tabs>
        <w:rPr>
          <w:rFonts w:asciiTheme="minorHAnsi" w:eastAsiaTheme="minorEastAsia" w:hAnsiTheme="minorHAnsi"/>
          <w:noProof/>
          <w:sz w:val="22"/>
          <w:lang w:eastAsia="de-DE"/>
        </w:rPr>
      </w:pPr>
      <w:hyperlink w:anchor="_Toc423439543" w:history="1">
        <w:r w:rsidRPr="0082179E">
          <w:rPr>
            <w:rStyle w:val="Hyperlink"/>
            <w:noProof/>
          </w:rPr>
          <w:t>Abbildung 30: Zulässigkeitsprüfung in Methode RechneDakin()</w:t>
        </w:r>
        <w:r>
          <w:rPr>
            <w:noProof/>
            <w:webHidden/>
          </w:rPr>
          <w:tab/>
        </w:r>
        <w:r>
          <w:rPr>
            <w:noProof/>
            <w:webHidden/>
          </w:rPr>
          <w:fldChar w:fldCharType="begin"/>
        </w:r>
        <w:r>
          <w:rPr>
            <w:noProof/>
            <w:webHidden/>
          </w:rPr>
          <w:instrText xml:space="preserve"> PAGEREF _Toc423439543 \h </w:instrText>
        </w:r>
        <w:r>
          <w:rPr>
            <w:noProof/>
            <w:webHidden/>
          </w:rPr>
        </w:r>
        <w:r>
          <w:rPr>
            <w:noProof/>
            <w:webHidden/>
          </w:rPr>
          <w:fldChar w:fldCharType="separate"/>
        </w:r>
        <w:r>
          <w:rPr>
            <w:noProof/>
            <w:webHidden/>
          </w:rPr>
          <w:t>28</w:t>
        </w:r>
        <w:r>
          <w:rPr>
            <w:noProof/>
            <w:webHidden/>
          </w:rPr>
          <w:fldChar w:fldCharType="end"/>
        </w:r>
      </w:hyperlink>
    </w:p>
    <w:p w:rsidR="00DB10DA" w:rsidRDefault="00DB10DA">
      <w:pPr>
        <w:pStyle w:val="Abbildungsverzeichnis"/>
        <w:tabs>
          <w:tab w:val="right" w:leader="dot" w:pos="9062"/>
        </w:tabs>
        <w:rPr>
          <w:rFonts w:asciiTheme="minorHAnsi" w:eastAsiaTheme="minorEastAsia" w:hAnsiTheme="minorHAnsi"/>
          <w:noProof/>
          <w:sz w:val="22"/>
          <w:lang w:eastAsia="de-DE"/>
        </w:rPr>
      </w:pPr>
      <w:hyperlink w:anchor="_Toc423439544" w:history="1">
        <w:r w:rsidRPr="0082179E">
          <w:rPr>
            <w:rStyle w:val="Hyperlink"/>
            <w:noProof/>
          </w:rPr>
          <w:t>Abbildung 31: MitLösung.TAW &gt; OhneLösung.TAW</w:t>
        </w:r>
        <w:r>
          <w:rPr>
            <w:noProof/>
            <w:webHidden/>
          </w:rPr>
          <w:tab/>
        </w:r>
        <w:r>
          <w:rPr>
            <w:noProof/>
            <w:webHidden/>
          </w:rPr>
          <w:fldChar w:fldCharType="begin"/>
        </w:r>
        <w:r>
          <w:rPr>
            <w:noProof/>
            <w:webHidden/>
          </w:rPr>
          <w:instrText xml:space="preserve"> PAGEREF _Toc423439544 \h </w:instrText>
        </w:r>
        <w:r>
          <w:rPr>
            <w:noProof/>
            <w:webHidden/>
          </w:rPr>
        </w:r>
        <w:r>
          <w:rPr>
            <w:noProof/>
            <w:webHidden/>
          </w:rPr>
          <w:fldChar w:fldCharType="separate"/>
        </w:r>
        <w:r>
          <w:rPr>
            <w:noProof/>
            <w:webHidden/>
          </w:rPr>
          <w:t>28</w:t>
        </w:r>
        <w:r>
          <w:rPr>
            <w:noProof/>
            <w:webHidden/>
          </w:rPr>
          <w:fldChar w:fldCharType="end"/>
        </w:r>
      </w:hyperlink>
    </w:p>
    <w:p w:rsidR="00DB10DA" w:rsidRDefault="00DB10DA">
      <w:pPr>
        <w:pStyle w:val="Abbildungsverzeichnis"/>
        <w:tabs>
          <w:tab w:val="right" w:leader="dot" w:pos="9062"/>
        </w:tabs>
        <w:rPr>
          <w:rFonts w:asciiTheme="minorHAnsi" w:eastAsiaTheme="minorEastAsia" w:hAnsiTheme="minorHAnsi"/>
          <w:noProof/>
          <w:sz w:val="22"/>
          <w:lang w:eastAsia="de-DE"/>
        </w:rPr>
      </w:pPr>
      <w:hyperlink w:anchor="_Toc423439545" w:history="1">
        <w:r w:rsidRPr="0082179E">
          <w:rPr>
            <w:rStyle w:val="Hyperlink"/>
            <w:noProof/>
          </w:rPr>
          <w:t>Abbildung 32: Ohne Index: TAW unzulässig</w:t>
        </w:r>
        <w:r>
          <w:rPr>
            <w:noProof/>
            <w:webHidden/>
          </w:rPr>
          <w:tab/>
        </w:r>
        <w:r>
          <w:rPr>
            <w:noProof/>
            <w:webHidden/>
          </w:rPr>
          <w:fldChar w:fldCharType="begin"/>
        </w:r>
        <w:r>
          <w:rPr>
            <w:noProof/>
            <w:webHidden/>
          </w:rPr>
          <w:instrText xml:space="preserve"> PAGEREF _Toc423439545 \h </w:instrText>
        </w:r>
        <w:r>
          <w:rPr>
            <w:noProof/>
            <w:webHidden/>
          </w:rPr>
        </w:r>
        <w:r>
          <w:rPr>
            <w:noProof/>
            <w:webHidden/>
          </w:rPr>
          <w:fldChar w:fldCharType="separate"/>
        </w:r>
        <w:r>
          <w:rPr>
            <w:noProof/>
            <w:webHidden/>
          </w:rPr>
          <w:t>29</w:t>
        </w:r>
        <w:r>
          <w:rPr>
            <w:noProof/>
            <w:webHidden/>
          </w:rPr>
          <w:fldChar w:fldCharType="end"/>
        </w:r>
      </w:hyperlink>
    </w:p>
    <w:p w:rsidR="00DB10DA" w:rsidRDefault="00DB10DA">
      <w:pPr>
        <w:pStyle w:val="Abbildungsverzeichnis"/>
        <w:tabs>
          <w:tab w:val="right" w:leader="dot" w:pos="9062"/>
        </w:tabs>
        <w:rPr>
          <w:rFonts w:asciiTheme="minorHAnsi" w:eastAsiaTheme="minorEastAsia" w:hAnsiTheme="minorHAnsi"/>
          <w:noProof/>
          <w:sz w:val="22"/>
          <w:lang w:eastAsia="de-DE"/>
        </w:rPr>
      </w:pPr>
      <w:hyperlink w:anchor="_Toc423439546" w:history="1">
        <w:r w:rsidRPr="0082179E">
          <w:rPr>
            <w:rStyle w:val="Hyperlink"/>
            <w:noProof/>
          </w:rPr>
          <w:t>Abbildung 33: beide Lösungen unzulässig</w:t>
        </w:r>
        <w:r>
          <w:rPr>
            <w:noProof/>
            <w:webHidden/>
          </w:rPr>
          <w:tab/>
        </w:r>
        <w:r>
          <w:rPr>
            <w:noProof/>
            <w:webHidden/>
          </w:rPr>
          <w:fldChar w:fldCharType="begin"/>
        </w:r>
        <w:r>
          <w:rPr>
            <w:noProof/>
            <w:webHidden/>
          </w:rPr>
          <w:instrText xml:space="preserve"> PAGEREF _Toc423439546 \h </w:instrText>
        </w:r>
        <w:r>
          <w:rPr>
            <w:noProof/>
            <w:webHidden/>
          </w:rPr>
        </w:r>
        <w:r>
          <w:rPr>
            <w:noProof/>
            <w:webHidden/>
          </w:rPr>
          <w:fldChar w:fldCharType="separate"/>
        </w:r>
        <w:r>
          <w:rPr>
            <w:noProof/>
            <w:webHidden/>
          </w:rPr>
          <w:t>30</w:t>
        </w:r>
        <w:r>
          <w:rPr>
            <w:noProof/>
            <w:webHidden/>
          </w:rPr>
          <w:fldChar w:fldCharType="end"/>
        </w:r>
      </w:hyperlink>
    </w:p>
    <w:p w:rsidR="00DB10DA" w:rsidRDefault="00DB10DA">
      <w:pPr>
        <w:pStyle w:val="Abbildungsverzeichnis"/>
        <w:tabs>
          <w:tab w:val="right" w:leader="dot" w:pos="9062"/>
        </w:tabs>
        <w:rPr>
          <w:rFonts w:asciiTheme="minorHAnsi" w:eastAsiaTheme="minorEastAsia" w:hAnsiTheme="minorHAnsi"/>
          <w:noProof/>
          <w:sz w:val="22"/>
          <w:lang w:eastAsia="de-DE"/>
        </w:rPr>
      </w:pPr>
      <w:hyperlink w:anchor="_Toc423439547" w:history="1">
        <w:r w:rsidRPr="0082179E">
          <w:rPr>
            <w:rStyle w:val="Hyperlink"/>
            <w:noProof/>
          </w:rPr>
          <w:t>Abbildung 34: MitLösung.TAW &lt; OhneLösung.TAW</w:t>
        </w:r>
        <w:r>
          <w:rPr>
            <w:noProof/>
            <w:webHidden/>
          </w:rPr>
          <w:tab/>
        </w:r>
        <w:r>
          <w:rPr>
            <w:noProof/>
            <w:webHidden/>
          </w:rPr>
          <w:fldChar w:fldCharType="begin"/>
        </w:r>
        <w:r>
          <w:rPr>
            <w:noProof/>
            <w:webHidden/>
          </w:rPr>
          <w:instrText xml:space="preserve"> PAGEREF _Toc423439547 \h </w:instrText>
        </w:r>
        <w:r>
          <w:rPr>
            <w:noProof/>
            <w:webHidden/>
          </w:rPr>
        </w:r>
        <w:r>
          <w:rPr>
            <w:noProof/>
            <w:webHidden/>
          </w:rPr>
          <w:fldChar w:fldCharType="separate"/>
        </w:r>
        <w:r>
          <w:rPr>
            <w:noProof/>
            <w:webHidden/>
          </w:rPr>
          <w:t>31</w:t>
        </w:r>
        <w:r>
          <w:rPr>
            <w:noProof/>
            <w:webHidden/>
          </w:rPr>
          <w:fldChar w:fldCharType="end"/>
        </w:r>
      </w:hyperlink>
    </w:p>
    <w:p w:rsidR="00DB10DA" w:rsidRDefault="00DB10DA">
      <w:pPr>
        <w:pStyle w:val="Abbildungsverzeichnis"/>
        <w:tabs>
          <w:tab w:val="right" w:leader="dot" w:pos="9062"/>
        </w:tabs>
        <w:rPr>
          <w:rFonts w:asciiTheme="minorHAnsi" w:eastAsiaTheme="minorEastAsia" w:hAnsiTheme="minorHAnsi"/>
          <w:noProof/>
          <w:sz w:val="22"/>
          <w:lang w:eastAsia="de-DE"/>
        </w:rPr>
      </w:pPr>
      <w:hyperlink w:anchor="_Toc423439548" w:history="1">
        <w:r w:rsidRPr="0082179E">
          <w:rPr>
            <w:rStyle w:val="Hyperlink"/>
            <w:noProof/>
          </w:rPr>
          <w:t>Abbildung 35: Mit Index: Lösung unzulässig</w:t>
        </w:r>
        <w:r>
          <w:rPr>
            <w:noProof/>
            <w:webHidden/>
          </w:rPr>
          <w:tab/>
        </w:r>
        <w:r>
          <w:rPr>
            <w:noProof/>
            <w:webHidden/>
          </w:rPr>
          <w:fldChar w:fldCharType="begin"/>
        </w:r>
        <w:r>
          <w:rPr>
            <w:noProof/>
            <w:webHidden/>
          </w:rPr>
          <w:instrText xml:space="preserve"> PAGEREF _Toc423439548 \h </w:instrText>
        </w:r>
        <w:r>
          <w:rPr>
            <w:noProof/>
            <w:webHidden/>
          </w:rPr>
        </w:r>
        <w:r>
          <w:rPr>
            <w:noProof/>
            <w:webHidden/>
          </w:rPr>
          <w:fldChar w:fldCharType="separate"/>
        </w:r>
        <w:r>
          <w:rPr>
            <w:noProof/>
            <w:webHidden/>
          </w:rPr>
          <w:t>32</w:t>
        </w:r>
        <w:r>
          <w:rPr>
            <w:noProof/>
            <w:webHidden/>
          </w:rPr>
          <w:fldChar w:fldCharType="end"/>
        </w:r>
      </w:hyperlink>
    </w:p>
    <w:p w:rsidR="00DB10DA" w:rsidRDefault="00DB10DA">
      <w:pPr>
        <w:pStyle w:val="Abbildungsverzeichnis"/>
        <w:tabs>
          <w:tab w:val="right" w:leader="dot" w:pos="9062"/>
        </w:tabs>
        <w:rPr>
          <w:rFonts w:asciiTheme="minorHAnsi" w:eastAsiaTheme="minorEastAsia" w:hAnsiTheme="minorHAnsi"/>
          <w:noProof/>
          <w:sz w:val="22"/>
          <w:lang w:eastAsia="de-DE"/>
        </w:rPr>
      </w:pPr>
      <w:hyperlink w:anchor="_Toc423439549" w:history="1">
        <w:r w:rsidRPr="0082179E">
          <w:rPr>
            <w:rStyle w:val="Hyperlink"/>
            <w:noProof/>
          </w:rPr>
          <w:t>Abbildung 36: beide Lösungen unzulässig</w:t>
        </w:r>
        <w:r>
          <w:rPr>
            <w:noProof/>
            <w:webHidden/>
          </w:rPr>
          <w:tab/>
        </w:r>
        <w:r>
          <w:rPr>
            <w:noProof/>
            <w:webHidden/>
          </w:rPr>
          <w:fldChar w:fldCharType="begin"/>
        </w:r>
        <w:r>
          <w:rPr>
            <w:noProof/>
            <w:webHidden/>
          </w:rPr>
          <w:instrText xml:space="preserve"> PAGEREF _Toc423439549 \h </w:instrText>
        </w:r>
        <w:r>
          <w:rPr>
            <w:noProof/>
            <w:webHidden/>
          </w:rPr>
        </w:r>
        <w:r>
          <w:rPr>
            <w:noProof/>
            <w:webHidden/>
          </w:rPr>
          <w:fldChar w:fldCharType="separate"/>
        </w:r>
        <w:r>
          <w:rPr>
            <w:noProof/>
            <w:webHidden/>
          </w:rPr>
          <w:t>33</w:t>
        </w:r>
        <w:r>
          <w:rPr>
            <w:noProof/>
            <w:webHidden/>
          </w:rPr>
          <w:fldChar w:fldCharType="end"/>
        </w:r>
      </w:hyperlink>
    </w:p>
    <w:p w:rsidR="00DB10DA" w:rsidRDefault="00DB10DA">
      <w:pPr>
        <w:pStyle w:val="Abbildungsverzeichnis"/>
        <w:tabs>
          <w:tab w:val="right" w:leader="dot" w:pos="9062"/>
        </w:tabs>
        <w:rPr>
          <w:rFonts w:asciiTheme="minorHAnsi" w:eastAsiaTheme="minorEastAsia" w:hAnsiTheme="minorHAnsi"/>
          <w:noProof/>
          <w:sz w:val="22"/>
          <w:lang w:eastAsia="de-DE"/>
        </w:rPr>
      </w:pPr>
      <w:hyperlink w:anchor="_Toc423439550" w:history="1">
        <w:r w:rsidRPr="0082179E">
          <w:rPr>
            <w:rStyle w:val="Hyperlink"/>
            <w:noProof/>
          </w:rPr>
          <w:t>Abbildung 37: Abbruchbedingung</w:t>
        </w:r>
        <w:r>
          <w:rPr>
            <w:noProof/>
            <w:webHidden/>
          </w:rPr>
          <w:tab/>
        </w:r>
        <w:r>
          <w:rPr>
            <w:noProof/>
            <w:webHidden/>
          </w:rPr>
          <w:fldChar w:fldCharType="begin"/>
        </w:r>
        <w:r>
          <w:rPr>
            <w:noProof/>
            <w:webHidden/>
          </w:rPr>
          <w:instrText xml:space="preserve"> PAGEREF _Toc423439550 \h </w:instrText>
        </w:r>
        <w:r>
          <w:rPr>
            <w:noProof/>
            <w:webHidden/>
          </w:rPr>
        </w:r>
        <w:r>
          <w:rPr>
            <w:noProof/>
            <w:webHidden/>
          </w:rPr>
          <w:fldChar w:fldCharType="separate"/>
        </w:r>
        <w:r>
          <w:rPr>
            <w:noProof/>
            <w:webHidden/>
          </w:rPr>
          <w:t>33</w:t>
        </w:r>
        <w:r>
          <w:rPr>
            <w:noProof/>
            <w:webHidden/>
          </w:rPr>
          <w:fldChar w:fldCharType="end"/>
        </w:r>
      </w:hyperlink>
    </w:p>
    <w:p w:rsidR="00716CFA" w:rsidRPr="00167C12" w:rsidRDefault="00884298" w:rsidP="006F70EB">
      <w:pPr>
        <w:jc w:val="both"/>
      </w:pPr>
      <w:r>
        <w:fldChar w:fldCharType="end"/>
      </w:r>
    </w:p>
    <w:sectPr w:rsidR="00716CFA" w:rsidRPr="00167C12" w:rsidSect="00A30219">
      <w:headerReference w:type="default" r:id="rId47"/>
      <w:footerReference w:type="default" r:id="rId48"/>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4830" w:rsidRDefault="009C4830" w:rsidP="00D221F7">
      <w:pPr>
        <w:spacing w:after="0" w:line="240" w:lineRule="auto"/>
      </w:pPr>
      <w:r>
        <w:separator/>
      </w:r>
    </w:p>
  </w:endnote>
  <w:endnote w:type="continuationSeparator" w:id="0">
    <w:p w:rsidR="009C4830" w:rsidRDefault="009C4830" w:rsidP="00D221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A6A6A6" w:themeColor="background1" w:themeShade="A6"/>
      </w:rPr>
      <w:id w:val="37555884"/>
      <w:docPartObj>
        <w:docPartGallery w:val="Page Numbers (Bottom of Page)"/>
        <w:docPartUnique/>
      </w:docPartObj>
    </w:sdtPr>
    <w:sdtEndPr/>
    <w:sdtContent>
      <w:p w:rsidR="009C4830" w:rsidRDefault="009C4830">
        <w:pPr>
          <w:pStyle w:val="Fuzeile"/>
          <w:jc w:val="right"/>
          <w:rPr>
            <w:color w:val="A6A6A6" w:themeColor="background1" w:themeShade="A6"/>
          </w:rPr>
        </w:pPr>
      </w:p>
      <w:p w:rsidR="009C4830" w:rsidRPr="00DA4357" w:rsidRDefault="009C4830">
        <w:pPr>
          <w:pStyle w:val="Fuzeile"/>
          <w:jc w:val="right"/>
          <w:rPr>
            <w:color w:val="A6A6A6" w:themeColor="background1" w:themeShade="A6"/>
          </w:rPr>
        </w:pPr>
        <w:r w:rsidRPr="00DA4357">
          <w:rPr>
            <w:color w:val="A6A6A6" w:themeColor="background1" w:themeShade="A6"/>
          </w:rPr>
          <w:t>Jenny Schwarz &amp; Sarah Amann</w:t>
        </w:r>
        <w:r w:rsidRPr="00DA4357">
          <w:rPr>
            <w:color w:val="A6A6A6" w:themeColor="background1" w:themeShade="A6"/>
          </w:rPr>
          <w:tab/>
        </w:r>
        <w:r>
          <w:rPr>
            <w:color w:val="A6A6A6" w:themeColor="background1" w:themeShade="A6"/>
          </w:rPr>
          <w:t xml:space="preserve">   </w:t>
        </w:r>
        <w:r w:rsidRPr="00DA4357">
          <w:rPr>
            <w:color w:val="A6A6A6" w:themeColor="background1" w:themeShade="A6"/>
          </w:rPr>
          <w:tab/>
        </w:r>
        <w:r w:rsidRPr="00DA4357">
          <w:rPr>
            <w:color w:val="A6A6A6" w:themeColor="background1" w:themeShade="A6"/>
          </w:rPr>
          <w:fldChar w:fldCharType="begin"/>
        </w:r>
        <w:r w:rsidRPr="00DA4357">
          <w:rPr>
            <w:color w:val="A6A6A6" w:themeColor="background1" w:themeShade="A6"/>
          </w:rPr>
          <w:instrText xml:space="preserve"> PAGE   \* MERGEFORMAT </w:instrText>
        </w:r>
        <w:r w:rsidRPr="00DA4357">
          <w:rPr>
            <w:color w:val="A6A6A6" w:themeColor="background1" w:themeShade="A6"/>
          </w:rPr>
          <w:fldChar w:fldCharType="separate"/>
        </w:r>
        <w:r w:rsidR="001B2475">
          <w:rPr>
            <w:noProof/>
            <w:color w:val="A6A6A6" w:themeColor="background1" w:themeShade="A6"/>
          </w:rPr>
          <w:t>4</w:t>
        </w:r>
        <w:r w:rsidRPr="00DA4357">
          <w:rPr>
            <w:color w:val="A6A6A6" w:themeColor="background1" w:themeShade="A6"/>
          </w:rPr>
          <w:fldChar w:fldCharType="end"/>
        </w:r>
      </w:p>
    </w:sdtContent>
  </w:sdt>
  <w:p w:rsidR="009C4830" w:rsidRPr="00DA4357" w:rsidRDefault="009C4830">
    <w:pPr>
      <w:pStyle w:val="Fuzeile"/>
      <w:rPr>
        <w:color w:val="A6A6A6" w:themeColor="background1" w:themeShade="A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4830" w:rsidRDefault="009C4830" w:rsidP="00D221F7">
      <w:pPr>
        <w:spacing w:after="0" w:line="240" w:lineRule="auto"/>
      </w:pPr>
      <w:r>
        <w:separator/>
      </w:r>
    </w:p>
  </w:footnote>
  <w:footnote w:type="continuationSeparator" w:id="0">
    <w:p w:rsidR="009C4830" w:rsidRDefault="009C4830" w:rsidP="00D221F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4830" w:rsidRPr="00DA4357" w:rsidRDefault="009C4830">
    <w:pPr>
      <w:pStyle w:val="Kopfzeile"/>
      <w:rPr>
        <w:color w:val="A6A6A6" w:themeColor="background1" w:themeShade="A6"/>
      </w:rPr>
    </w:pPr>
    <w:r w:rsidRPr="00DA4357">
      <w:rPr>
        <w:color w:val="A6A6A6" w:themeColor="background1" w:themeShade="A6"/>
      </w:rPr>
      <w:t>HTWG Konstanz</w:t>
    </w:r>
    <w:r w:rsidRPr="00DA4357">
      <w:rPr>
        <w:color w:val="A6A6A6" w:themeColor="background1" w:themeShade="A6"/>
      </w:rPr>
      <w:ptab w:relativeTo="margin" w:alignment="center" w:leader="none"/>
    </w:r>
    <w:r w:rsidRPr="00DA4357">
      <w:rPr>
        <w:color w:val="A6A6A6" w:themeColor="background1" w:themeShade="A6"/>
      </w:rPr>
      <w:ptab w:relativeTo="margin" w:alignment="right" w:leader="none"/>
    </w:r>
    <w:r>
      <w:rPr>
        <w:color w:val="A6A6A6" w:themeColor="background1" w:themeShade="A6"/>
      </w:rPr>
      <w:t>Anwendung der linearen Optimierung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12B30"/>
    <w:multiLevelType w:val="hybridMultilevel"/>
    <w:tmpl w:val="F3BC3632"/>
    <w:lvl w:ilvl="0" w:tplc="D48C9722">
      <w:numFmt w:val="bullet"/>
      <w:lvlText w:val="-"/>
      <w:lvlJc w:val="left"/>
      <w:pPr>
        <w:ind w:left="1080" w:hanging="360"/>
      </w:pPr>
      <w:rPr>
        <w:rFonts w:ascii="Arial" w:eastAsiaTheme="minorHAnsi" w:hAnsi="Arial" w:cs="Aria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
    <w:nsid w:val="104F5EF5"/>
    <w:multiLevelType w:val="hybridMultilevel"/>
    <w:tmpl w:val="3716C026"/>
    <w:lvl w:ilvl="0" w:tplc="04070001">
      <w:start w:val="1"/>
      <w:numFmt w:val="bullet"/>
      <w:lvlText w:val=""/>
      <w:lvlJc w:val="left"/>
      <w:pPr>
        <w:ind w:left="720" w:hanging="360"/>
      </w:pPr>
      <w:rPr>
        <w:rFonts w:ascii="Symbol" w:hAnsi="Symbol" w:hint="default"/>
        <w:color w:val="auto"/>
        <w:sz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63A6460"/>
    <w:multiLevelType w:val="hybridMultilevel"/>
    <w:tmpl w:val="EB442058"/>
    <w:lvl w:ilvl="0" w:tplc="D48C972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D11208C"/>
    <w:multiLevelType w:val="hybridMultilevel"/>
    <w:tmpl w:val="9264854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40EE39FD"/>
    <w:multiLevelType w:val="hybridMultilevel"/>
    <w:tmpl w:val="D7F45F44"/>
    <w:lvl w:ilvl="0" w:tplc="3AF8A068">
      <w:numFmt w:val="bullet"/>
      <w:lvlText w:val="-"/>
      <w:lvlJc w:val="left"/>
      <w:pPr>
        <w:ind w:left="720" w:hanging="360"/>
      </w:pPr>
      <w:rPr>
        <w:rFonts w:ascii="Arial" w:eastAsiaTheme="minorHAnsi" w:hAnsi="Arial" w:cs="Arial" w:hint="default"/>
        <w:color w:val="auto"/>
        <w:sz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4D5D3CF6"/>
    <w:multiLevelType w:val="hybridMultilevel"/>
    <w:tmpl w:val="0CFEC65A"/>
    <w:lvl w:ilvl="0" w:tplc="A328DFB0">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75853969"/>
    <w:multiLevelType w:val="hybridMultilevel"/>
    <w:tmpl w:val="621EB704"/>
    <w:lvl w:ilvl="0" w:tplc="D48C972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2"/>
  </w:num>
  <w:num w:numId="4">
    <w:abstractNumId w:val="4"/>
  </w:num>
  <w:num w:numId="5">
    <w:abstractNumId w:val="1"/>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650B9A"/>
    <w:rsid w:val="00000B70"/>
    <w:rsid w:val="0000751A"/>
    <w:rsid w:val="00007E81"/>
    <w:rsid w:val="00031255"/>
    <w:rsid w:val="00032B01"/>
    <w:rsid w:val="00032C85"/>
    <w:rsid w:val="00033581"/>
    <w:rsid w:val="0003576A"/>
    <w:rsid w:val="00037938"/>
    <w:rsid w:val="000403BE"/>
    <w:rsid w:val="0004659F"/>
    <w:rsid w:val="000520B7"/>
    <w:rsid w:val="00052FEF"/>
    <w:rsid w:val="0006198F"/>
    <w:rsid w:val="000838F1"/>
    <w:rsid w:val="00084615"/>
    <w:rsid w:val="00093B69"/>
    <w:rsid w:val="00095BF3"/>
    <w:rsid w:val="000A5FA9"/>
    <w:rsid w:val="000B38D4"/>
    <w:rsid w:val="000B7BB7"/>
    <w:rsid w:val="000C1FD2"/>
    <w:rsid w:val="000C3269"/>
    <w:rsid w:val="000D6934"/>
    <w:rsid w:val="000E3CE2"/>
    <w:rsid w:val="000F5708"/>
    <w:rsid w:val="001002C2"/>
    <w:rsid w:val="00102B0B"/>
    <w:rsid w:val="001053F6"/>
    <w:rsid w:val="001157D8"/>
    <w:rsid w:val="001429F4"/>
    <w:rsid w:val="001536D2"/>
    <w:rsid w:val="001578CC"/>
    <w:rsid w:val="00157C2F"/>
    <w:rsid w:val="00167C12"/>
    <w:rsid w:val="00172963"/>
    <w:rsid w:val="00177A22"/>
    <w:rsid w:val="00183562"/>
    <w:rsid w:val="00184A10"/>
    <w:rsid w:val="00190EC9"/>
    <w:rsid w:val="0019170D"/>
    <w:rsid w:val="00192DE3"/>
    <w:rsid w:val="00196A38"/>
    <w:rsid w:val="001B2475"/>
    <w:rsid w:val="001B386F"/>
    <w:rsid w:val="001B4B76"/>
    <w:rsid w:val="001C6E20"/>
    <w:rsid w:val="001D0F1B"/>
    <w:rsid w:val="001D1225"/>
    <w:rsid w:val="001D54D9"/>
    <w:rsid w:val="001F1FF3"/>
    <w:rsid w:val="001F7F4B"/>
    <w:rsid w:val="00204EAA"/>
    <w:rsid w:val="002200C8"/>
    <w:rsid w:val="002272B5"/>
    <w:rsid w:val="00241C02"/>
    <w:rsid w:val="0025059F"/>
    <w:rsid w:val="002628FE"/>
    <w:rsid w:val="00264062"/>
    <w:rsid w:val="002706DD"/>
    <w:rsid w:val="00274E6D"/>
    <w:rsid w:val="002827D0"/>
    <w:rsid w:val="00291092"/>
    <w:rsid w:val="002A0AC5"/>
    <w:rsid w:val="002A287E"/>
    <w:rsid w:val="002A54EE"/>
    <w:rsid w:val="002B1536"/>
    <w:rsid w:val="002B492B"/>
    <w:rsid w:val="002B5AE9"/>
    <w:rsid w:val="002B745D"/>
    <w:rsid w:val="002C07DE"/>
    <w:rsid w:val="002D6ED5"/>
    <w:rsid w:val="002E6CC7"/>
    <w:rsid w:val="00304531"/>
    <w:rsid w:val="003078F7"/>
    <w:rsid w:val="0032488D"/>
    <w:rsid w:val="00324F5F"/>
    <w:rsid w:val="003321A3"/>
    <w:rsid w:val="003356E7"/>
    <w:rsid w:val="003374E2"/>
    <w:rsid w:val="00347D49"/>
    <w:rsid w:val="003534B2"/>
    <w:rsid w:val="00366EA6"/>
    <w:rsid w:val="003707F5"/>
    <w:rsid w:val="00373716"/>
    <w:rsid w:val="003748D4"/>
    <w:rsid w:val="00383A92"/>
    <w:rsid w:val="00390786"/>
    <w:rsid w:val="00393E17"/>
    <w:rsid w:val="00395E1B"/>
    <w:rsid w:val="003A3DDC"/>
    <w:rsid w:val="003A4599"/>
    <w:rsid w:val="003B0E0C"/>
    <w:rsid w:val="003B6EBC"/>
    <w:rsid w:val="003C1181"/>
    <w:rsid w:val="003C3FAB"/>
    <w:rsid w:val="003C4932"/>
    <w:rsid w:val="003C4F88"/>
    <w:rsid w:val="003C65A2"/>
    <w:rsid w:val="003D0E69"/>
    <w:rsid w:val="003D2F74"/>
    <w:rsid w:val="003D3B3D"/>
    <w:rsid w:val="003D3E36"/>
    <w:rsid w:val="003D5A1B"/>
    <w:rsid w:val="003D5BF8"/>
    <w:rsid w:val="003E48F4"/>
    <w:rsid w:val="00400AFB"/>
    <w:rsid w:val="00402082"/>
    <w:rsid w:val="004059AC"/>
    <w:rsid w:val="00417436"/>
    <w:rsid w:val="00417EE5"/>
    <w:rsid w:val="00421157"/>
    <w:rsid w:val="00423A71"/>
    <w:rsid w:val="0042771F"/>
    <w:rsid w:val="004408D4"/>
    <w:rsid w:val="00472031"/>
    <w:rsid w:val="00477AC8"/>
    <w:rsid w:val="00477E88"/>
    <w:rsid w:val="004849C5"/>
    <w:rsid w:val="00486DBB"/>
    <w:rsid w:val="00493549"/>
    <w:rsid w:val="004966DA"/>
    <w:rsid w:val="004A21FE"/>
    <w:rsid w:val="004A7245"/>
    <w:rsid w:val="004B3656"/>
    <w:rsid w:val="004C0AAC"/>
    <w:rsid w:val="004C6DDF"/>
    <w:rsid w:val="004E5ECF"/>
    <w:rsid w:val="004E76C4"/>
    <w:rsid w:val="004E7CCF"/>
    <w:rsid w:val="004F158D"/>
    <w:rsid w:val="004F2EC0"/>
    <w:rsid w:val="00515610"/>
    <w:rsid w:val="00516AC4"/>
    <w:rsid w:val="00517145"/>
    <w:rsid w:val="0052360F"/>
    <w:rsid w:val="005253E1"/>
    <w:rsid w:val="00525BF2"/>
    <w:rsid w:val="00534879"/>
    <w:rsid w:val="00535D86"/>
    <w:rsid w:val="00540454"/>
    <w:rsid w:val="00547C4A"/>
    <w:rsid w:val="00560436"/>
    <w:rsid w:val="00561521"/>
    <w:rsid w:val="005617BE"/>
    <w:rsid w:val="005617EE"/>
    <w:rsid w:val="00567CB0"/>
    <w:rsid w:val="005758B2"/>
    <w:rsid w:val="00577861"/>
    <w:rsid w:val="005828AC"/>
    <w:rsid w:val="00582A8D"/>
    <w:rsid w:val="005A3DA6"/>
    <w:rsid w:val="005A6CEE"/>
    <w:rsid w:val="005A7749"/>
    <w:rsid w:val="005B5566"/>
    <w:rsid w:val="005C1ACA"/>
    <w:rsid w:val="005D4208"/>
    <w:rsid w:val="005F1DC6"/>
    <w:rsid w:val="005F2494"/>
    <w:rsid w:val="005F373A"/>
    <w:rsid w:val="005F6878"/>
    <w:rsid w:val="00602FC3"/>
    <w:rsid w:val="00605F09"/>
    <w:rsid w:val="00606340"/>
    <w:rsid w:val="0061265C"/>
    <w:rsid w:val="00613789"/>
    <w:rsid w:val="00614303"/>
    <w:rsid w:val="006149BE"/>
    <w:rsid w:val="00626148"/>
    <w:rsid w:val="00627066"/>
    <w:rsid w:val="00627BD5"/>
    <w:rsid w:val="0063324D"/>
    <w:rsid w:val="00634D04"/>
    <w:rsid w:val="00636D22"/>
    <w:rsid w:val="0065070D"/>
    <w:rsid w:val="00650B9A"/>
    <w:rsid w:val="00650E68"/>
    <w:rsid w:val="00656808"/>
    <w:rsid w:val="006601C2"/>
    <w:rsid w:val="006733CA"/>
    <w:rsid w:val="00684C2C"/>
    <w:rsid w:val="0068648A"/>
    <w:rsid w:val="00686F95"/>
    <w:rsid w:val="006907D9"/>
    <w:rsid w:val="006949F0"/>
    <w:rsid w:val="00696A3A"/>
    <w:rsid w:val="006A5EF5"/>
    <w:rsid w:val="006A78D9"/>
    <w:rsid w:val="006B2878"/>
    <w:rsid w:val="006B437F"/>
    <w:rsid w:val="006B4520"/>
    <w:rsid w:val="006B55BA"/>
    <w:rsid w:val="006C3001"/>
    <w:rsid w:val="006C4AD8"/>
    <w:rsid w:val="006C6230"/>
    <w:rsid w:val="006C7776"/>
    <w:rsid w:val="006D7B64"/>
    <w:rsid w:val="006D7D5F"/>
    <w:rsid w:val="006E03D7"/>
    <w:rsid w:val="006F0DFE"/>
    <w:rsid w:val="006F6A20"/>
    <w:rsid w:val="006F6B7B"/>
    <w:rsid w:val="006F70EB"/>
    <w:rsid w:val="007057FA"/>
    <w:rsid w:val="00711545"/>
    <w:rsid w:val="007146E5"/>
    <w:rsid w:val="007164AC"/>
    <w:rsid w:val="00716CFA"/>
    <w:rsid w:val="007210B8"/>
    <w:rsid w:val="007225BB"/>
    <w:rsid w:val="007265EC"/>
    <w:rsid w:val="0074148B"/>
    <w:rsid w:val="00751F81"/>
    <w:rsid w:val="00762438"/>
    <w:rsid w:val="00770FBA"/>
    <w:rsid w:val="007742A0"/>
    <w:rsid w:val="00776C9C"/>
    <w:rsid w:val="00790D09"/>
    <w:rsid w:val="00793372"/>
    <w:rsid w:val="00794017"/>
    <w:rsid w:val="00797B53"/>
    <w:rsid w:val="007A316E"/>
    <w:rsid w:val="007B7342"/>
    <w:rsid w:val="007C1369"/>
    <w:rsid w:val="007C5ECE"/>
    <w:rsid w:val="007C7383"/>
    <w:rsid w:val="007D11E4"/>
    <w:rsid w:val="007D5728"/>
    <w:rsid w:val="007E4548"/>
    <w:rsid w:val="007F29F3"/>
    <w:rsid w:val="008041E6"/>
    <w:rsid w:val="00806BAD"/>
    <w:rsid w:val="00810F53"/>
    <w:rsid w:val="00812F8C"/>
    <w:rsid w:val="0081347E"/>
    <w:rsid w:val="008219FF"/>
    <w:rsid w:val="00822F3F"/>
    <w:rsid w:val="00823D9A"/>
    <w:rsid w:val="0082598E"/>
    <w:rsid w:val="00837D74"/>
    <w:rsid w:val="00840CCB"/>
    <w:rsid w:val="008449A6"/>
    <w:rsid w:val="00851FE9"/>
    <w:rsid w:val="00865921"/>
    <w:rsid w:val="00865DE7"/>
    <w:rsid w:val="00866257"/>
    <w:rsid w:val="00870742"/>
    <w:rsid w:val="00872C6E"/>
    <w:rsid w:val="008730BE"/>
    <w:rsid w:val="0087716B"/>
    <w:rsid w:val="00880283"/>
    <w:rsid w:val="00884298"/>
    <w:rsid w:val="00884345"/>
    <w:rsid w:val="0089323D"/>
    <w:rsid w:val="008A5266"/>
    <w:rsid w:val="008B2C3E"/>
    <w:rsid w:val="008B6DD8"/>
    <w:rsid w:val="008B75EB"/>
    <w:rsid w:val="008C3E2B"/>
    <w:rsid w:val="008C750F"/>
    <w:rsid w:val="008C7C2D"/>
    <w:rsid w:val="008D0059"/>
    <w:rsid w:val="008D4984"/>
    <w:rsid w:val="008E0D6C"/>
    <w:rsid w:val="008E4E4D"/>
    <w:rsid w:val="008E756A"/>
    <w:rsid w:val="008E762F"/>
    <w:rsid w:val="008F09F3"/>
    <w:rsid w:val="008F7EBC"/>
    <w:rsid w:val="00901F89"/>
    <w:rsid w:val="00903710"/>
    <w:rsid w:val="00907BE4"/>
    <w:rsid w:val="00914DB1"/>
    <w:rsid w:val="00920D85"/>
    <w:rsid w:val="00932BEC"/>
    <w:rsid w:val="009372B1"/>
    <w:rsid w:val="00946D00"/>
    <w:rsid w:val="0095464A"/>
    <w:rsid w:val="00955101"/>
    <w:rsid w:val="00955A0C"/>
    <w:rsid w:val="0097437C"/>
    <w:rsid w:val="0097792E"/>
    <w:rsid w:val="009823F9"/>
    <w:rsid w:val="009826AE"/>
    <w:rsid w:val="00987931"/>
    <w:rsid w:val="00991670"/>
    <w:rsid w:val="009A5FC8"/>
    <w:rsid w:val="009C4830"/>
    <w:rsid w:val="009C4AEA"/>
    <w:rsid w:val="009C64AC"/>
    <w:rsid w:val="009C64D6"/>
    <w:rsid w:val="009E6605"/>
    <w:rsid w:val="009F09B2"/>
    <w:rsid w:val="009F3958"/>
    <w:rsid w:val="009F53E9"/>
    <w:rsid w:val="009F6E5B"/>
    <w:rsid w:val="00A0025B"/>
    <w:rsid w:val="00A00F9C"/>
    <w:rsid w:val="00A017C1"/>
    <w:rsid w:val="00A07C6F"/>
    <w:rsid w:val="00A07FAD"/>
    <w:rsid w:val="00A20E0C"/>
    <w:rsid w:val="00A245F5"/>
    <w:rsid w:val="00A30219"/>
    <w:rsid w:val="00A400B1"/>
    <w:rsid w:val="00A47106"/>
    <w:rsid w:val="00A518E3"/>
    <w:rsid w:val="00A5353B"/>
    <w:rsid w:val="00A56FE3"/>
    <w:rsid w:val="00A652F5"/>
    <w:rsid w:val="00A66E00"/>
    <w:rsid w:val="00A70C0E"/>
    <w:rsid w:val="00A81828"/>
    <w:rsid w:val="00A94AA1"/>
    <w:rsid w:val="00AA284D"/>
    <w:rsid w:val="00AA3610"/>
    <w:rsid w:val="00AB0B12"/>
    <w:rsid w:val="00AB14E4"/>
    <w:rsid w:val="00AB3081"/>
    <w:rsid w:val="00AB7118"/>
    <w:rsid w:val="00AC702F"/>
    <w:rsid w:val="00AC775A"/>
    <w:rsid w:val="00AD1F02"/>
    <w:rsid w:val="00AD6052"/>
    <w:rsid w:val="00AF0998"/>
    <w:rsid w:val="00AF2031"/>
    <w:rsid w:val="00AF2B58"/>
    <w:rsid w:val="00AF6E0D"/>
    <w:rsid w:val="00AF7CB7"/>
    <w:rsid w:val="00B03A59"/>
    <w:rsid w:val="00B1153C"/>
    <w:rsid w:val="00B1647F"/>
    <w:rsid w:val="00B27BFE"/>
    <w:rsid w:val="00B31194"/>
    <w:rsid w:val="00B3143D"/>
    <w:rsid w:val="00B31DE2"/>
    <w:rsid w:val="00B35727"/>
    <w:rsid w:val="00B432B8"/>
    <w:rsid w:val="00B46EB9"/>
    <w:rsid w:val="00B53F3A"/>
    <w:rsid w:val="00B56DD4"/>
    <w:rsid w:val="00B56E81"/>
    <w:rsid w:val="00B674E9"/>
    <w:rsid w:val="00B70A56"/>
    <w:rsid w:val="00B72CF4"/>
    <w:rsid w:val="00B73C58"/>
    <w:rsid w:val="00B774F8"/>
    <w:rsid w:val="00B85748"/>
    <w:rsid w:val="00B87119"/>
    <w:rsid w:val="00B87685"/>
    <w:rsid w:val="00B91246"/>
    <w:rsid w:val="00B9128F"/>
    <w:rsid w:val="00B95977"/>
    <w:rsid w:val="00BA12F4"/>
    <w:rsid w:val="00BA5C78"/>
    <w:rsid w:val="00BB5D4F"/>
    <w:rsid w:val="00BC03CF"/>
    <w:rsid w:val="00BC699F"/>
    <w:rsid w:val="00BC6FAD"/>
    <w:rsid w:val="00BD521A"/>
    <w:rsid w:val="00BD7498"/>
    <w:rsid w:val="00BE04F3"/>
    <w:rsid w:val="00BE157D"/>
    <w:rsid w:val="00BE5D94"/>
    <w:rsid w:val="00BF2CA8"/>
    <w:rsid w:val="00BF3C6A"/>
    <w:rsid w:val="00BF5FEA"/>
    <w:rsid w:val="00BF763F"/>
    <w:rsid w:val="00C05C22"/>
    <w:rsid w:val="00C16549"/>
    <w:rsid w:val="00C1694F"/>
    <w:rsid w:val="00C20BE3"/>
    <w:rsid w:val="00C23A49"/>
    <w:rsid w:val="00C310B6"/>
    <w:rsid w:val="00C3112F"/>
    <w:rsid w:val="00C34FEF"/>
    <w:rsid w:val="00C35606"/>
    <w:rsid w:val="00C41C55"/>
    <w:rsid w:val="00C44556"/>
    <w:rsid w:val="00C478DB"/>
    <w:rsid w:val="00C53374"/>
    <w:rsid w:val="00C5432C"/>
    <w:rsid w:val="00C655B4"/>
    <w:rsid w:val="00C71E41"/>
    <w:rsid w:val="00C77811"/>
    <w:rsid w:val="00C77E44"/>
    <w:rsid w:val="00C844A3"/>
    <w:rsid w:val="00C8652B"/>
    <w:rsid w:val="00CA04C9"/>
    <w:rsid w:val="00CA3C89"/>
    <w:rsid w:val="00CA63C5"/>
    <w:rsid w:val="00CA642C"/>
    <w:rsid w:val="00CB092A"/>
    <w:rsid w:val="00CB11F1"/>
    <w:rsid w:val="00CC3672"/>
    <w:rsid w:val="00CC4C10"/>
    <w:rsid w:val="00CD5EE3"/>
    <w:rsid w:val="00CD7326"/>
    <w:rsid w:val="00CD75D5"/>
    <w:rsid w:val="00CD7A06"/>
    <w:rsid w:val="00CE0EEE"/>
    <w:rsid w:val="00CE189C"/>
    <w:rsid w:val="00CF1F04"/>
    <w:rsid w:val="00CF3A0A"/>
    <w:rsid w:val="00CF7310"/>
    <w:rsid w:val="00CF7F25"/>
    <w:rsid w:val="00D04AC5"/>
    <w:rsid w:val="00D10681"/>
    <w:rsid w:val="00D16FB5"/>
    <w:rsid w:val="00D208AB"/>
    <w:rsid w:val="00D221F7"/>
    <w:rsid w:val="00D231EB"/>
    <w:rsid w:val="00D33A57"/>
    <w:rsid w:val="00D3490E"/>
    <w:rsid w:val="00D4526A"/>
    <w:rsid w:val="00D45B58"/>
    <w:rsid w:val="00D52909"/>
    <w:rsid w:val="00D5391F"/>
    <w:rsid w:val="00D53D36"/>
    <w:rsid w:val="00D55D45"/>
    <w:rsid w:val="00D602BC"/>
    <w:rsid w:val="00D62A20"/>
    <w:rsid w:val="00D62B20"/>
    <w:rsid w:val="00D63381"/>
    <w:rsid w:val="00D65E64"/>
    <w:rsid w:val="00D70506"/>
    <w:rsid w:val="00D76E2A"/>
    <w:rsid w:val="00D90215"/>
    <w:rsid w:val="00D92D9A"/>
    <w:rsid w:val="00D9523C"/>
    <w:rsid w:val="00DA3D7C"/>
    <w:rsid w:val="00DA4357"/>
    <w:rsid w:val="00DA62C5"/>
    <w:rsid w:val="00DB10DA"/>
    <w:rsid w:val="00DB20AC"/>
    <w:rsid w:val="00DB26F1"/>
    <w:rsid w:val="00DB3AC2"/>
    <w:rsid w:val="00DC2D05"/>
    <w:rsid w:val="00DC7397"/>
    <w:rsid w:val="00DE638A"/>
    <w:rsid w:val="00DE7FDA"/>
    <w:rsid w:val="00DF1C35"/>
    <w:rsid w:val="00DF3AC0"/>
    <w:rsid w:val="00DF3D16"/>
    <w:rsid w:val="00DF4850"/>
    <w:rsid w:val="00DF5B8F"/>
    <w:rsid w:val="00DF6D94"/>
    <w:rsid w:val="00E00828"/>
    <w:rsid w:val="00E07A73"/>
    <w:rsid w:val="00E20879"/>
    <w:rsid w:val="00E2248B"/>
    <w:rsid w:val="00E3371C"/>
    <w:rsid w:val="00E34441"/>
    <w:rsid w:val="00E35AB9"/>
    <w:rsid w:val="00E409C8"/>
    <w:rsid w:val="00E44283"/>
    <w:rsid w:val="00E46DAF"/>
    <w:rsid w:val="00E47883"/>
    <w:rsid w:val="00E51575"/>
    <w:rsid w:val="00E541A1"/>
    <w:rsid w:val="00E5741B"/>
    <w:rsid w:val="00E62D56"/>
    <w:rsid w:val="00E671FE"/>
    <w:rsid w:val="00E70A6A"/>
    <w:rsid w:val="00E73A51"/>
    <w:rsid w:val="00E81FFC"/>
    <w:rsid w:val="00E8228D"/>
    <w:rsid w:val="00E84D24"/>
    <w:rsid w:val="00E97E56"/>
    <w:rsid w:val="00EA2820"/>
    <w:rsid w:val="00EA3CA8"/>
    <w:rsid w:val="00EA67B5"/>
    <w:rsid w:val="00EB218A"/>
    <w:rsid w:val="00ED55DA"/>
    <w:rsid w:val="00ED5667"/>
    <w:rsid w:val="00EF53AE"/>
    <w:rsid w:val="00F06494"/>
    <w:rsid w:val="00F12402"/>
    <w:rsid w:val="00F124F8"/>
    <w:rsid w:val="00F125EA"/>
    <w:rsid w:val="00F13909"/>
    <w:rsid w:val="00F14D13"/>
    <w:rsid w:val="00F21E93"/>
    <w:rsid w:val="00F22777"/>
    <w:rsid w:val="00F25CA9"/>
    <w:rsid w:val="00F32436"/>
    <w:rsid w:val="00F335E5"/>
    <w:rsid w:val="00F35010"/>
    <w:rsid w:val="00F3579B"/>
    <w:rsid w:val="00F35F11"/>
    <w:rsid w:val="00F366AB"/>
    <w:rsid w:val="00F3700E"/>
    <w:rsid w:val="00F52951"/>
    <w:rsid w:val="00F57824"/>
    <w:rsid w:val="00F57E23"/>
    <w:rsid w:val="00F61FA0"/>
    <w:rsid w:val="00F70065"/>
    <w:rsid w:val="00F7372C"/>
    <w:rsid w:val="00F8428F"/>
    <w:rsid w:val="00F85DB2"/>
    <w:rsid w:val="00F95841"/>
    <w:rsid w:val="00F96868"/>
    <w:rsid w:val="00FA0913"/>
    <w:rsid w:val="00FA2638"/>
    <w:rsid w:val="00FA35E2"/>
    <w:rsid w:val="00FB2BDB"/>
    <w:rsid w:val="00FD0475"/>
    <w:rsid w:val="00FD059F"/>
    <w:rsid w:val="00FD5A97"/>
    <w:rsid w:val="00FD637D"/>
    <w:rsid w:val="00FE4D0C"/>
    <w:rsid w:val="00FF062A"/>
    <w:rsid w:val="00FF376A"/>
    <w:rsid w:val="00FF633B"/>
    <w:rsid w:val="00FF741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colormenu v:ext="edit" strokecolor="#0070c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36D22"/>
    <w:pPr>
      <w:spacing w:line="360" w:lineRule="auto"/>
    </w:pPr>
    <w:rPr>
      <w:rFonts w:ascii="Arial" w:hAnsi="Arial"/>
      <w:sz w:val="24"/>
    </w:rPr>
  </w:style>
  <w:style w:type="paragraph" w:styleId="berschrift1">
    <w:name w:val="heading 1"/>
    <w:basedOn w:val="Standard"/>
    <w:next w:val="Standard"/>
    <w:link w:val="berschrift1Zchn"/>
    <w:autoRedefine/>
    <w:uiPriority w:val="9"/>
    <w:qFormat/>
    <w:rsid w:val="00C844A3"/>
    <w:pPr>
      <w:keepNext/>
      <w:keepLines/>
      <w:spacing w:before="600" w:after="120"/>
      <w:outlineLvl w:val="0"/>
    </w:pPr>
    <w:rPr>
      <w:rFonts w:eastAsiaTheme="majorEastAsia" w:cstheme="majorBidi"/>
      <w:b/>
      <w:bCs/>
      <w:color w:val="365F91" w:themeColor="accent1" w:themeShade="BF"/>
      <w:sz w:val="36"/>
      <w:szCs w:val="28"/>
    </w:rPr>
  </w:style>
  <w:style w:type="paragraph" w:styleId="berschrift2">
    <w:name w:val="heading 2"/>
    <w:basedOn w:val="Standard"/>
    <w:next w:val="Standard"/>
    <w:link w:val="berschrift2Zchn"/>
    <w:autoRedefine/>
    <w:uiPriority w:val="9"/>
    <w:unhideWhenUsed/>
    <w:qFormat/>
    <w:rsid w:val="003534B2"/>
    <w:pPr>
      <w:keepNext/>
      <w:keepLines/>
      <w:spacing w:before="200" w:after="120"/>
      <w:outlineLvl w:val="1"/>
    </w:pPr>
    <w:rPr>
      <w:rFonts w:eastAsiaTheme="majorEastAsia" w:cstheme="majorBidi"/>
      <w:b/>
      <w:bCs/>
      <w:color w:val="4F81BD" w:themeColor="accent1"/>
      <w:sz w:val="32"/>
      <w:szCs w:val="26"/>
    </w:rPr>
  </w:style>
  <w:style w:type="paragraph" w:styleId="berschrift3">
    <w:name w:val="heading 3"/>
    <w:basedOn w:val="Standard"/>
    <w:next w:val="Standard"/>
    <w:link w:val="berschrift3Zchn"/>
    <w:autoRedefine/>
    <w:uiPriority w:val="9"/>
    <w:unhideWhenUsed/>
    <w:qFormat/>
    <w:rsid w:val="00324F5F"/>
    <w:pPr>
      <w:keepNext/>
      <w:keepLines/>
      <w:spacing w:before="200" w:after="0" w:line="480" w:lineRule="auto"/>
      <w:outlineLvl w:val="2"/>
    </w:pPr>
    <w:rPr>
      <w:rFonts w:eastAsiaTheme="majorEastAsia" w:cstheme="majorBidi"/>
      <w:b/>
      <w:bCs/>
      <w:color w:val="4F81BD" w:themeColor="accent1"/>
      <w:sz w:val="26"/>
    </w:rPr>
  </w:style>
  <w:style w:type="paragraph" w:styleId="berschrift4">
    <w:name w:val="heading 4"/>
    <w:basedOn w:val="Standard"/>
    <w:next w:val="Standard"/>
    <w:link w:val="berschrift4Zchn"/>
    <w:uiPriority w:val="9"/>
    <w:unhideWhenUsed/>
    <w:qFormat/>
    <w:rsid w:val="00395E1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autoRedefine/>
    <w:uiPriority w:val="1"/>
    <w:qFormat/>
    <w:rsid w:val="00C71E41"/>
    <w:pPr>
      <w:spacing w:after="0" w:line="480" w:lineRule="auto"/>
      <w:jc w:val="both"/>
    </w:pPr>
    <w:rPr>
      <w:rFonts w:ascii="Arial" w:hAnsi="Arial"/>
      <w:sz w:val="24"/>
    </w:rPr>
  </w:style>
  <w:style w:type="character" w:customStyle="1" w:styleId="berschrift1Zchn">
    <w:name w:val="Überschrift 1 Zchn"/>
    <w:basedOn w:val="Absatz-Standardschriftart"/>
    <w:link w:val="berschrift1"/>
    <w:uiPriority w:val="9"/>
    <w:rsid w:val="00C844A3"/>
    <w:rPr>
      <w:rFonts w:ascii="Arial" w:eastAsiaTheme="majorEastAsia" w:hAnsi="Arial" w:cstheme="majorBidi"/>
      <w:b/>
      <w:bCs/>
      <w:color w:val="365F91" w:themeColor="accent1" w:themeShade="BF"/>
      <w:sz w:val="36"/>
      <w:szCs w:val="28"/>
    </w:rPr>
  </w:style>
  <w:style w:type="character" w:customStyle="1" w:styleId="berschrift2Zchn">
    <w:name w:val="Überschrift 2 Zchn"/>
    <w:basedOn w:val="Absatz-Standardschriftart"/>
    <w:link w:val="berschrift2"/>
    <w:uiPriority w:val="9"/>
    <w:rsid w:val="003534B2"/>
    <w:rPr>
      <w:rFonts w:ascii="Arial" w:eastAsiaTheme="majorEastAsia" w:hAnsi="Arial" w:cstheme="majorBidi"/>
      <w:b/>
      <w:bCs/>
      <w:color w:val="4F81BD" w:themeColor="accent1"/>
      <w:sz w:val="32"/>
      <w:szCs w:val="26"/>
    </w:rPr>
  </w:style>
  <w:style w:type="paragraph" w:styleId="Titel">
    <w:name w:val="Title"/>
    <w:basedOn w:val="Standard"/>
    <w:next w:val="Standard"/>
    <w:link w:val="TitelZchn"/>
    <w:uiPriority w:val="10"/>
    <w:qFormat/>
    <w:rsid w:val="00650B9A"/>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650B9A"/>
    <w:rPr>
      <w:rFonts w:ascii="Arial" w:eastAsiaTheme="majorEastAsia" w:hAnsi="Arial"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650B9A"/>
    <w:pPr>
      <w:numPr>
        <w:ilvl w:val="1"/>
      </w:numPr>
    </w:pPr>
    <w:rPr>
      <w:rFonts w:eastAsiaTheme="majorEastAsia" w:cstheme="majorBidi"/>
      <w:i/>
      <w:iCs/>
      <w:color w:val="4F81BD" w:themeColor="accent1"/>
      <w:spacing w:val="15"/>
      <w:sz w:val="28"/>
      <w:szCs w:val="24"/>
    </w:rPr>
  </w:style>
  <w:style w:type="character" w:customStyle="1" w:styleId="UntertitelZchn">
    <w:name w:val="Untertitel Zchn"/>
    <w:basedOn w:val="Absatz-Standardschriftart"/>
    <w:link w:val="Untertitel"/>
    <w:uiPriority w:val="11"/>
    <w:rsid w:val="00650B9A"/>
    <w:rPr>
      <w:rFonts w:ascii="Arial" w:eastAsiaTheme="majorEastAsia" w:hAnsi="Arial" w:cstheme="majorBidi"/>
      <w:i/>
      <w:iCs/>
      <w:color w:val="4F81BD" w:themeColor="accent1"/>
      <w:spacing w:val="15"/>
      <w:sz w:val="28"/>
      <w:szCs w:val="24"/>
    </w:rPr>
  </w:style>
  <w:style w:type="paragraph" w:styleId="Inhaltsverzeichnisberschrift">
    <w:name w:val="TOC Heading"/>
    <w:basedOn w:val="berschrift1"/>
    <w:next w:val="Standard"/>
    <w:uiPriority w:val="39"/>
    <w:unhideWhenUsed/>
    <w:qFormat/>
    <w:rsid w:val="00650B9A"/>
    <w:pPr>
      <w:spacing w:before="480" w:after="0" w:line="276" w:lineRule="auto"/>
      <w:outlineLvl w:val="9"/>
    </w:pPr>
    <w:rPr>
      <w:rFonts w:asciiTheme="majorHAnsi" w:hAnsiTheme="majorHAnsi"/>
      <w:sz w:val="28"/>
    </w:rPr>
  </w:style>
  <w:style w:type="paragraph" w:styleId="Verzeichnis1">
    <w:name w:val="toc 1"/>
    <w:basedOn w:val="Standard"/>
    <w:next w:val="Standard"/>
    <w:autoRedefine/>
    <w:uiPriority w:val="39"/>
    <w:unhideWhenUsed/>
    <w:rsid w:val="00650B9A"/>
    <w:pPr>
      <w:spacing w:after="100"/>
    </w:pPr>
  </w:style>
  <w:style w:type="character" w:styleId="Hyperlink">
    <w:name w:val="Hyperlink"/>
    <w:basedOn w:val="Absatz-Standardschriftart"/>
    <w:uiPriority w:val="99"/>
    <w:unhideWhenUsed/>
    <w:rsid w:val="00650B9A"/>
    <w:rPr>
      <w:color w:val="0000FF" w:themeColor="hyperlink"/>
      <w:u w:val="single"/>
    </w:rPr>
  </w:style>
  <w:style w:type="paragraph" w:styleId="Sprechblasentext">
    <w:name w:val="Balloon Text"/>
    <w:basedOn w:val="Standard"/>
    <w:link w:val="SprechblasentextZchn"/>
    <w:uiPriority w:val="99"/>
    <w:semiHidden/>
    <w:unhideWhenUsed/>
    <w:rsid w:val="00650B9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50B9A"/>
    <w:rPr>
      <w:rFonts w:ascii="Tahoma" w:hAnsi="Tahoma" w:cs="Tahoma"/>
      <w:sz w:val="16"/>
      <w:szCs w:val="16"/>
    </w:rPr>
  </w:style>
  <w:style w:type="paragraph" w:styleId="Literaturverzeichnis">
    <w:name w:val="Bibliography"/>
    <w:basedOn w:val="Standard"/>
    <w:next w:val="Standard"/>
    <w:uiPriority w:val="37"/>
    <w:unhideWhenUsed/>
    <w:rsid w:val="00BE5D94"/>
  </w:style>
  <w:style w:type="character" w:styleId="Hervorhebung">
    <w:name w:val="Emphasis"/>
    <w:basedOn w:val="Absatz-Standardschriftart"/>
    <w:uiPriority w:val="20"/>
    <w:qFormat/>
    <w:rsid w:val="00636D22"/>
    <w:rPr>
      <w:i/>
      <w:iCs/>
    </w:rPr>
  </w:style>
  <w:style w:type="paragraph" w:styleId="Verzeichnis2">
    <w:name w:val="toc 2"/>
    <w:basedOn w:val="Standard"/>
    <w:next w:val="Standard"/>
    <w:autoRedefine/>
    <w:uiPriority w:val="39"/>
    <w:unhideWhenUsed/>
    <w:rsid w:val="00CC3672"/>
    <w:pPr>
      <w:spacing w:after="100"/>
      <w:ind w:left="240"/>
    </w:pPr>
  </w:style>
  <w:style w:type="paragraph" w:styleId="Kopfzeile">
    <w:name w:val="header"/>
    <w:basedOn w:val="Standard"/>
    <w:link w:val="KopfzeileZchn"/>
    <w:uiPriority w:val="99"/>
    <w:unhideWhenUsed/>
    <w:rsid w:val="00D221F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221F7"/>
    <w:rPr>
      <w:rFonts w:ascii="Arial" w:hAnsi="Arial"/>
      <w:sz w:val="24"/>
    </w:rPr>
  </w:style>
  <w:style w:type="paragraph" w:styleId="Fuzeile">
    <w:name w:val="footer"/>
    <w:basedOn w:val="Standard"/>
    <w:link w:val="FuzeileZchn"/>
    <w:uiPriority w:val="99"/>
    <w:unhideWhenUsed/>
    <w:rsid w:val="00D221F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221F7"/>
    <w:rPr>
      <w:rFonts w:ascii="Arial" w:hAnsi="Arial"/>
      <w:sz w:val="24"/>
    </w:rPr>
  </w:style>
  <w:style w:type="paragraph" w:styleId="Beschriftung">
    <w:name w:val="caption"/>
    <w:basedOn w:val="Standard"/>
    <w:next w:val="Standard"/>
    <w:uiPriority w:val="35"/>
    <w:unhideWhenUsed/>
    <w:qFormat/>
    <w:rsid w:val="006C6230"/>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E62D56"/>
    <w:pPr>
      <w:spacing w:after="0"/>
    </w:pPr>
  </w:style>
  <w:style w:type="character" w:customStyle="1" w:styleId="berschrift3Zchn">
    <w:name w:val="Überschrift 3 Zchn"/>
    <w:basedOn w:val="Absatz-Standardschriftart"/>
    <w:link w:val="berschrift3"/>
    <w:uiPriority w:val="9"/>
    <w:rsid w:val="00324F5F"/>
    <w:rPr>
      <w:rFonts w:ascii="Arial" w:eastAsiaTheme="majorEastAsia" w:hAnsi="Arial" w:cstheme="majorBidi"/>
      <w:b/>
      <w:bCs/>
      <w:color w:val="4F81BD" w:themeColor="accent1"/>
      <w:sz w:val="26"/>
    </w:rPr>
  </w:style>
  <w:style w:type="paragraph" w:styleId="Verzeichnis3">
    <w:name w:val="toc 3"/>
    <w:basedOn w:val="Standard"/>
    <w:next w:val="Standard"/>
    <w:autoRedefine/>
    <w:uiPriority w:val="39"/>
    <w:unhideWhenUsed/>
    <w:rsid w:val="00324F5F"/>
    <w:pPr>
      <w:spacing w:after="100"/>
      <w:ind w:left="480"/>
    </w:pPr>
  </w:style>
  <w:style w:type="paragraph" w:styleId="StandardWeb">
    <w:name w:val="Normal (Web)"/>
    <w:basedOn w:val="Standard"/>
    <w:uiPriority w:val="99"/>
    <w:unhideWhenUsed/>
    <w:rsid w:val="00084615"/>
    <w:pPr>
      <w:spacing w:before="100" w:beforeAutospacing="1" w:after="100" w:afterAutospacing="1" w:line="240" w:lineRule="auto"/>
    </w:pPr>
    <w:rPr>
      <w:rFonts w:ascii="Times New Roman" w:eastAsia="Times New Roman" w:hAnsi="Times New Roman" w:cs="Times New Roman"/>
      <w:szCs w:val="24"/>
      <w:lang w:eastAsia="de-DE"/>
    </w:rPr>
  </w:style>
  <w:style w:type="character" w:customStyle="1" w:styleId="KeinLeerraumZchn">
    <w:name w:val="Kein Leerraum Zchn"/>
    <w:basedOn w:val="Absatz-Standardschriftart"/>
    <w:link w:val="KeinLeerraum"/>
    <w:uiPriority w:val="1"/>
    <w:rsid w:val="00A30219"/>
    <w:rPr>
      <w:rFonts w:ascii="Arial" w:hAnsi="Arial"/>
      <w:sz w:val="24"/>
    </w:rPr>
  </w:style>
  <w:style w:type="paragraph" w:styleId="Listenabsatz">
    <w:name w:val="List Paragraph"/>
    <w:basedOn w:val="Standard"/>
    <w:uiPriority w:val="34"/>
    <w:qFormat/>
    <w:rsid w:val="00A5353B"/>
    <w:pPr>
      <w:ind w:left="720"/>
      <w:contextualSpacing/>
    </w:pPr>
  </w:style>
  <w:style w:type="character" w:customStyle="1" w:styleId="berschrift4Zchn">
    <w:name w:val="Überschrift 4 Zchn"/>
    <w:basedOn w:val="Absatz-Standardschriftart"/>
    <w:link w:val="berschrift4"/>
    <w:uiPriority w:val="9"/>
    <w:rsid w:val="00395E1B"/>
    <w:rPr>
      <w:rFonts w:asciiTheme="majorHAnsi" w:eastAsiaTheme="majorEastAsia" w:hAnsiTheme="majorHAnsi" w:cstheme="majorBidi"/>
      <w:b/>
      <w:bCs/>
      <w:i/>
      <w:iCs/>
      <w:color w:val="4F81BD" w:themeColor="accent1"/>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6599995">
      <w:bodyDiv w:val="1"/>
      <w:marLeft w:val="0"/>
      <w:marRight w:val="0"/>
      <w:marTop w:val="0"/>
      <w:marBottom w:val="0"/>
      <w:divBdr>
        <w:top w:val="none" w:sz="0" w:space="0" w:color="auto"/>
        <w:left w:val="none" w:sz="0" w:space="0" w:color="auto"/>
        <w:bottom w:val="none" w:sz="0" w:space="0" w:color="auto"/>
        <w:right w:val="none" w:sz="0" w:space="0" w:color="auto"/>
      </w:divBdr>
    </w:div>
    <w:div w:id="1181310320">
      <w:bodyDiv w:val="1"/>
      <w:marLeft w:val="0"/>
      <w:marRight w:val="0"/>
      <w:marTop w:val="0"/>
      <w:marBottom w:val="0"/>
      <w:divBdr>
        <w:top w:val="none" w:sz="0" w:space="0" w:color="auto"/>
        <w:left w:val="none" w:sz="0" w:space="0" w:color="auto"/>
        <w:bottom w:val="none" w:sz="0" w:space="0" w:color="auto"/>
        <w:right w:val="none" w:sz="0" w:space="0" w:color="auto"/>
      </w:divBdr>
    </w:div>
    <w:div w:id="1477340316">
      <w:bodyDiv w:val="1"/>
      <w:marLeft w:val="0"/>
      <w:marRight w:val="0"/>
      <w:marTop w:val="0"/>
      <w:marBottom w:val="0"/>
      <w:divBdr>
        <w:top w:val="none" w:sz="0" w:space="0" w:color="auto"/>
        <w:left w:val="none" w:sz="0" w:space="0" w:color="auto"/>
        <w:bottom w:val="none" w:sz="0" w:space="0" w:color="auto"/>
        <w:right w:val="none" w:sz="0" w:space="0" w:color="auto"/>
      </w:divBdr>
    </w:div>
    <w:div w:id="1689939198">
      <w:bodyDiv w:val="1"/>
      <w:marLeft w:val="0"/>
      <w:marRight w:val="0"/>
      <w:marTop w:val="0"/>
      <w:marBottom w:val="0"/>
      <w:divBdr>
        <w:top w:val="none" w:sz="0" w:space="0" w:color="auto"/>
        <w:left w:val="none" w:sz="0" w:space="0" w:color="auto"/>
        <w:bottom w:val="none" w:sz="0" w:space="0" w:color="auto"/>
        <w:right w:val="none" w:sz="0" w:space="0" w:color="auto"/>
      </w:divBdr>
    </w:div>
    <w:div w:id="1725981088">
      <w:bodyDiv w:val="1"/>
      <w:marLeft w:val="0"/>
      <w:marRight w:val="0"/>
      <w:marTop w:val="0"/>
      <w:marBottom w:val="0"/>
      <w:divBdr>
        <w:top w:val="none" w:sz="0" w:space="0" w:color="auto"/>
        <w:left w:val="none" w:sz="0" w:space="0" w:color="auto"/>
        <w:bottom w:val="none" w:sz="0" w:space="0" w:color="auto"/>
        <w:right w:val="none" w:sz="0" w:space="0" w:color="auto"/>
      </w:divBdr>
    </w:div>
    <w:div w:id="1828786074">
      <w:bodyDiv w:val="1"/>
      <w:marLeft w:val="0"/>
      <w:marRight w:val="0"/>
      <w:marTop w:val="0"/>
      <w:marBottom w:val="0"/>
      <w:divBdr>
        <w:top w:val="none" w:sz="0" w:space="0" w:color="auto"/>
        <w:left w:val="none" w:sz="0" w:space="0" w:color="auto"/>
        <w:bottom w:val="none" w:sz="0" w:space="0" w:color="auto"/>
        <w:right w:val="none" w:sz="0" w:space="0" w:color="auto"/>
      </w:divBdr>
    </w:div>
    <w:div w:id="2051302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footnotes" Target="footnotes.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2015-06-30T00:00:00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b:Source>
    <b:Tag>Sch11</b:Tag>
    <b:SourceType>Book</b:SourceType>
    <b:Guid>{E3FF41A6-C0DE-4201-966A-95781F0E180E}</b:Guid>
    <b:Author>
      <b:Author>
        <b:NameList>
          <b:Person>
            <b:Last>Schubert</b:Last>
            <b:First>Klaus</b:First>
          </b:Person>
          <b:Person>
            <b:Last>Klein</b:Last>
            <b:First>Martina</b:First>
          </b:Person>
        </b:NameList>
      </b:Author>
    </b:Author>
    <b:Title>Das Politiklexikon</b:Title>
    <b:Year>2011</b:Year>
    <b:City>Bonn</b:City>
    <b:Publisher>Dietz</b:Publisher>
    <b:RefOrder>1</b:RefOrder>
  </b:Source>
  <b:Source>
    <b:Tag>Glo15</b:Tag>
    <b:SourceType>InternetSite</b:SourceType>
    <b:Guid>{892DA6B0-62D4-4C40-B2AE-8272C48A01D7}</b:Guid>
    <b:Title>Globalisierung Fakten</b:Title>
    <b:InternetSiteTitle>Zweite Industrielle Revolution</b:InternetSiteTitle>
    <b:YearAccessed>2015</b:YearAccessed>
    <b:MonthAccessed>Mai</b:MonthAccessed>
    <b:DayAccessed>23</b:DayAccessed>
    <b:URL>http://www.globalisierung-fakten.de/industrialisierung/zweite-industrielle-revolution/</b:URL>
    <b:RefOrder>2</b:RefOrder>
  </b:Source>
  <b:Source>
    <b:Tag>Dre01</b:Tag>
    <b:SourceType>InternetSite</b:SourceType>
    <b:Guid>{CA9C040F-A13B-4397-B325-62F27FDC0C9E}</b:Guid>
    <b:Author>
      <b:Author>
        <b:NameList>
          <b:Person>
            <b:Last>Drenth</b:Last>
            <b:First>Pieter</b:First>
          </b:Person>
        </b:NameList>
      </b:Author>
    </b:Author>
    <b:Title>Ruprecht-Karls-Universität Heidelberg</b:Title>
    <b:Year>2001</b:Year>
    <b:Month>Dezember</b:Month>
    <b:Day>8</b:Day>
    <b:YearAccessed>2015</b:YearAccessed>
    <b:MonthAccessed>Mai</b:MonthAccessed>
    <b:DayAccessed>23</b:DayAccessed>
    <b:URL>http://web.archive.org/web/20121114112415/http://www.uni-heidelberg.de/presse/news/2112drent.html</b:URL>
    <b:RefOrder>3</b:RefOrder>
  </b:Source>
  <b:Source>
    <b:Tag>Sen13</b:Tag>
    <b:SourceType>Book</b:SourceType>
    <b:Guid>{9C01BF0B-0AB3-44C4-AB6B-E0947D708315}</b:Guid>
    <b:Author>
      <b:Author>
        <b:NameList>
          <b:Person>
            <b:Last>Sendler</b:Last>
            <b:First>Ulrich</b:First>
          </b:Person>
          <b:Person>
            <b:Last>Borche</b:Last>
          </b:Person>
        </b:NameList>
      </b:Author>
    </b:Author>
    <b:Title>Industrie 4.0 - Beherrschung der industriellen Komplexität mit SysLM</b:Title>
    <b:Year>2013</b:Year>
    <b:City>Heidelberg</b:City>
    <b:Publisher>Springer</b:Publisher>
    <b:RefOrder>4</b:RefOrder>
  </b:Source>
  <b:Source>
    <b:Tag>Ram13</b:Tag>
    <b:SourceType>JournalArticle</b:SourceType>
    <b:Guid>{091E5920-835F-4F97-A0CC-C745F246DFDB}</b:Guid>
    <b:Author>
      <b:Author>
        <b:NameList>
          <b:Person>
            <b:Last>Ramsauer</b:Last>
            <b:First>Christian</b:First>
          </b:Person>
        </b:NameList>
      </b:Author>
    </b:Author>
    <b:Title>Industrie 4.0 - Die Produktion der Zukunft</b:Title>
    <b:Year>2013</b:Year>
    <b:JournalName>TOP-THEMA</b:JournalName>
    <b:Pages>1-7</b:Pages>
    <b:RefOrder>5</b:RefOrder>
  </b:Source>
  <b:Source>
    <b:Tag>Ben15</b:Tag>
    <b:SourceType>InternetSite</b:SourceType>
    <b:Guid>{5F2AC062-324C-43CF-89B5-A8D388BC7ED1}</b:Guid>
    <b:Author>
      <b:Author>
        <b:NameList>
          <b:Person>
            <b:Last>Bendel</b:Last>
            <b:First>Oliver</b:First>
          </b:Person>
        </b:NameList>
      </b:Author>
    </b:Author>
    <b:Title>Gabler Wirtschaftslexikon</b:Title>
    <b:YearAccessed>2015</b:YearAccessed>
    <b:MonthAccessed>Mai</b:MonthAccessed>
    <b:DayAccessed>23</b:DayAccessed>
    <b:URL>http://wirtschaftslexikon.gabler.de/Definition/cyber-physische-systeme.html</b:URL>
    <b:Year>2014</b:Year>
    <b:RefOrder>6</b:RefOrder>
  </b:Source>
  <b:Source>
    <b:Tag>Bet13</b:Tag>
    <b:SourceType>Book</b:SourceType>
    <b:Guid>{F1F70484-F7F6-40CD-850A-8498D88A8BF4}</b:Guid>
    <b:Author>
      <b:Author>
        <b:NameList>
          <b:Person>
            <b:Last>Bettenhausen</b:Last>
            <b:First>Kurt</b:First>
          </b:Person>
          <b:Person>
            <b:Last>Kowalewski</b:Last>
            <b:First>Stefan</b:First>
          </b:Person>
        </b:NameList>
      </b:Author>
    </b:Author>
    <b:Title>Cyber-Physical Systems: Chancen und Nutzen aus Sicht der Automation</b:Title>
    <b:Year>2013</b:Year>
    <b:City>Düsseldorf</b:City>
    <b:Publisher>VDI/VDE-Gesellschaft Mess- und Automatisierungstechnik</b:Publisher>
    <b:RefOrder>7</b:RefOrder>
  </b:Source>
  <b:Source>
    <b:Tag>Wol13</b:Tag>
    <b:SourceType>Book</b:SourceType>
    <b:Guid>{86095DD9-1FB8-48D6-B267-BB43163EBEA8}</b:Guid>
    <b:Author>
      <b:Author>
        <b:NameList>
          <b:Person>
            <b:Last>Wolff</b:Last>
            <b:First>Ingo</b:First>
          </b:Person>
          <b:Person>
            <b:Last>Schulze</b:Last>
            <b:First>Siegfried</b:First>
          </b:Person>
        </b:NameList>
      </b:Author>
    </b:Author>
    <b:Title>Industrie 4.0 - Cyber Physical Systems in der Produktion</b:Title>
    <b:Year>2013</b:Year>
    <b:City>Wuppertal</b:City>
    <b:Publisher>IKT.NRW</b:Publisher>
    <b:RefOrder>8</b:RefOrder>
  </b:Source>
  <b:Source>
    <b:Tag>Spa13</b:Tag>
    <b:SourceType>Book</b:SourceType>
    <b:Guid>{C3D71592-BABA-4ABC-9522-6A8833EC1877}</b:Guid>
    <b:Author>
      <b:Author>
        <b:NameList>
          <b:Person>
            <b:Last>Spath</b:Last>
            <b:First>Dieter</b:First>
          </b:Person>
          <b:Person>
            <b:Last>Ganschar</b:Last>
            <b:First>Oliver</b:First>
          </b:Person>
          <b:Person>
            <b:Last>Gerlach</b:Last>
            <b:First>Stefan</b:First>
          </b:Person>
          <b:Person>
            <b:Last>Hämmerle</b:Last>
            <b:First>Moritz</b:First>
          </b:Person>
          <b:Person>
            <b:Last>Krause</b:Last>
            <b:First>Tobias</b:First>
          </b:Person>
          <b:Person>
            <b:Last>Schlund</b:Last>
            <b:First>Sebastian</b:First>
          </b:Person>
        </b:NameList>
      </b:Author>
    </b:Author>
    <b:Title>Produktionsarbeit der Zukunft - Industrie 4.0</b:Title>
    <b:Year>2013</b:Year>
    <b:City>Stuttgart</b:City>
    <b:Publisher>Frauenhofer Verlag</b:Publisher>
    <b:RefOrder>9</b:RefOrder>
  </b:Source>
  <b:Source>
    <b:Tag>Kem14</b:Tag>
    <b:SourceType>Book</b:SourceType>
    <b:Guid>{FB34508B-A4B2-4084-B366-422EFDBCD9C1}</b:Guid>
    <b:Author>
      <b:Author>
        <b:NameList>
          <b:Person>
            <b:Last>Kemper</b:Last>
            <b:First>Hans</b:First>
          </b:Person>
          <b:Person>
            <b:Last>Lasi</b:Last>
            <b:First>Heiner</b:First>
          </b:Person>
          <b:Person>
            <b:Last>Fettke</b:Last>
            <b:First>Peter</b:First>
          </b:Person>
          <b:Person>
            <b:Last>Feld</b:Last>
            <b:First>Thomas</b:First>
          </b:Person>
          <b:Person>
            <b:Last>Hoffmann</b:Last>
            <b:First>Michael</b:First>
          </b:Person>
        </b:NameList>
      </b:Author>
    </b:Author>
    <b:Title>Industrie 4.0</b:Title>
    <b:Year>2014</b:Year>
    <b:City>Stuttgart, Saarbrücken</b:City>
    <b:Publisher>Springer Fachmedien Wiesbaden</b:Publisher>
    <b:RefOrder>10</b:RefOrder>
  </b:Source>
  <b:Source>
    <b:Tag>Bun151</b:Tag>
    <b:SourceType>InternetSite</b:SourceType>
    <b:Guid>{CCF48498-C1FA-4EE9-8B6F-0710620571E5}</b:Guid>
    <b:Author>
      <b:Author>
        <b:Corporate>Bundesministerium für Bildung und Forschung</b:Corporate>
      </b:Author>
    </b:Author>
    <b:Title>Die neue Hightech-Strategie</b:Title>
    <b:InternetSiteTitle>Innovationen für Deutschland</b:InternetSiteTitle>
    <b:Year>2015</b:Year>
    <b:YearAccessed>2015</b:YearAccessed>
    <b:MonthAccessed>Mai</b:MonthAccessed>
    <b:DayAccessed>30</b:DayAccessed>
    <b:URL>http://www.hightech-strategie.de/de/Industrie-4-0-999.php</b:URL>
    <b:RefOrder>11</b:RefOrder>
  </b:Source>
  <b:Source>
    <b:Tag>Bun15</b:Tag>
    <b:SourceType>InternetSite</b:SourceType>
    <b:Guid>{76346072-ADE2-4247-BFC2-92092F00AA9E}</b:Guid>
    <b:Author>
      <b:Author>
        <b:Corporate>Bundesregierung</b:Corporate>
      </b:Author>
    </b:Author>
    <b:Title>Bundesministerium für Bildung und Forschung</b:Title>
    <b:InternetSiteTitle>Zukunftsprojekt Industrie 4.0</b:InternetSiteTitle>
    <b:YearAccessed>2015</b:YearAccessed>
    <b:MonthAccessed>Mai</b:MonthAccessed>
    <b:DayAccessed>30</b:DayAccessed>
    <b:URL>http://www.bmbf.de/de/9072.php</b:URL>
    <b:RefOrder>12</b:RefOrder>
  </b:Source>
  <b:Source>
    <b:Tag>Vol15</b:Tag>
    <b:SourceType>InternetSite</b:SourceType>
    <b:Guid>{533F69FE-5E2E-4D10-BB5D-02C460B6FDC6}</b:Guid>
    <b:Author>
      <b:Author>
        <b:Corporate>Volkswagen AG</b:Corporate>
      </b:Author>
    </b:Author>
    <b:Title>Volkswagen Aktiengesellschaft</b:Title>
    <b:InternetSiteTitle>Car-to-X</b:InternetSiteTitle>
    <b:YearAccessed>2015</b:YearAccessed>
    <b:MonthAccessed>Mai</b:MonthAccessed>
    <b:DayAccessed>30</b:DayAccessed>
    <b:URL>http://www.volkswagenag.com/content/vwcorp/content/de/innovation/communication_and_networking/connected_world/car_to_x.html</b:URL>
    <b:RefOrder>13</b:RefOrder>
  </b:Source>
  <b:Source>
    <b:Tag>Fer14</b:Tag>
    <b:SourceType>InternetSite</b:SourceType>
    <b:Guid>{09289847-704F-4060-B8A2-31429169E084}</b:Guid>
    <b:Author>
      <b:Author>
        <b:NameList>
          <b:Person>
            <b:Last>Ferber</b:Last>
            <b:First>Stefan</b:First>
          </b:Person>
        </b:NameList>
      </b:Author>
    </b:Author>
    <b:Title>Harvard Business Manager</b:Title>
    <b:InternetSiteTitle>Wie das Internet der Dinge alles verändert</b:InternetSiteTitle>
    <b:Year>2014</b:Year>
    <b:Month>Juli</b:Month>
    <b:Day>10</b:Day>
    <b:YearAccessed>2015</b:YearAccessed>
    <b:MonthAccessed>Mai</b:MonthAccessed>
    <b:DayAccessed>30</b:DayAccessed>
    <b:URL>http://www.harvardbusinessmanager.de/blogs/das-internet-der-dinge-die-naechste-revolution-a-909940.html</b:URL>
    <b:RefOrder>14</b:RefOrder>
  </b:Source>
  <b:Source>
    <b:Tag>Hah15</b:Tag>
    <b:SourceType>InternetSite</b:SourceType>
    <b:Guid>{B039C402-BAD5-4DCA-91C5-BF2D73F6EBDA}</b:Guid>
    <b:Author>
      <b:Author>
        <b:NameList>
          <b:Person>
            <b:Last>Hahn</b:Last>
            <b:First>Marion</b:First>
          </b:Person>
        </b:NameList>
      </b:Author>
    </b:Author>
    <b:Title>fit4Management</b:Title>
    <b:YearAccessed>2015</b:YearAccessed>
    <b:MonthAccessed>Juni</b:MonthAccessed>
    <b:DayAccessed>1</b:DayAccessed>
    <b:URL>http://www.fit4management.eu/unternehmensstrategie-grundlagen/</b:URL>
    <b:RefOrder>15</b:RefOrder>
  </b:Source>
  <b:Source>
    <b:Tag>Bay15</b:Tag>
    <b:SourceType>InternetSite</b:SourceType>
    <b:Guid>{7DB52713-C386-471F-9095-E097FF31DC37}</b:Guid>
    <b:Author>
      <b:Author>
        <b:NameList>
          <b:Person>
            <b:Last>Bayer</b:Last>
            <b:First>Martin</b:First>
          </b:Person>
        </b:NameList>
      </b:Author>
    </b:Author>
    <b:Title>Computerwoche</b:Title>
    <b:InternetSiteTitle>Industrie 4.0</b:InternetSiteTitle>
    <b:Year>2015</b:Year>
    <b:Month>Januar</b:Month>
    <b:Day>2</b:Day>
    <b:YearAccessed>2015</b:YearAccessed>
    <b:MonthAccessed>Juni</b:MonthAccessed>
    <b:DayAccessed>1</b:DayAccessed>
    <b:URL>http://www.computerwoche.de/a/unternehmen-koennten-wettbewerbsvorteile-verspielen,3090617</b:URL>
    <b:RefOrder>16</b:RefOrder>
  </b:Source>
  <b:Source>
    <b:Tag>bra15</b:Tag>
    <b:SourceType>InternetSite</b:SourceType>
    <b:Guid>{2D604F36-E071-4815-A31F-F14101F3D65F}</b:Guid>
    <b:Author>
      <b:Author>
        <b:Corporate>brainGuide AG</b:Corporate>
      </b:Author>
    </b:Author>
    <b:Title>brainGuide</b:Title>
    <b:YearAccessed>2015</b:YearAccessed>
    <b:MonthAccessed>Juni</b:MonthAccessed>
    <b:DayAccessed>1</b:DayAccessed>
    <b:URL>http://www.brainguide.de/Unternehmensorganisation/_c</b:URL>
    <b:RefOrder>17</b:RefOrder>
  </b:Source>
  <b:Source>
    <b:Tag>BOC15</b:Tag>
    <b:SourceType>InternetSite</b:SourceType>
    <b:Guid>{B4DA3B4B-C5A5-434B-ADB5-520327D38F02}</b:Guid>
    <b:Author>
      <b:Author>
        <b:Corporate>BOC Information Technologies Consulting AG</b:Corporate>
      </b:Author>
    </b:Author>
    <b:Title>boc-goupe</b:Title>
    <b:InternetSiteTitle>End-To-End-Prozessmanagement</b:InternetSiteTitle>
    <b:Year>2015</b:Year>
    <b:Month>März</b:Month>
    <b:Day>23</b:Day>
    <b:YearAccessed>2015</b:YearAccessed>
    <b:MonthAccessed>Juni</b:MonthAccessed>
    <b:DayAccessed>1</b:DayAccessed>
    <b:URL>http://www.boc-group.com/de/info-center/news/artikel/article/compliance-und-audit-management-wie-die-boc-di/</b:URL>
    <b:RefOrder>18</b:RefOrder>
  </b:Source>
  <b:Source>
    <b:Tag>IDG15</b:Tag>
    <b:SourceType>InternetSite</b:SourceType>
    <b:Guid>{2ACA4B9B-820B-4F30-B837-5A8D6E79F96C}</b:Guid>
    <b:Author>
      <b:Author>
        <b:Corporate>IDG Business Media GmbH</b:Corporate>
      </b:Author>
    </b:Author>
    <b:Title>Computerwoche - Industrie 4.0 </b:Title>
    <b:InternetSiteTitle>Deutschland verschläft die digitale Revolution: Unternehmen könnten Wettbewerbsvorteile verspielen</b:InternetSiteTitle>
    <b:YearAccessed>2015</b:YearAccessed>
    <b:MonthAccessed>Juni</b:MonthAccessed>
    <b:DayAccessed>1</b:DayAccessed>
    <b:URL>http://www.computerwoche.de/i/detail/artikel/3090617/1/947031/EL_mediaN10042/</b:URL>
    <b:RefOrder>19</b:RefOrder>
  </b:Source>
  <b:Source>
    <b:Tag>Pla15</b:Tag>
    <b:SourceType>InternetSite</b:SourceType>
    <b:Guid>{26A99B1E-5E52-427E-AC7B-3D8EDCA82B4D}</b:Guid>
    <b:Author>
      <b:Author>
        <b:Corporate>Plattform Industrie 4.0</b:Corporate>
      </b:Author>
    </b:Author>
    <b:Title>Plattform Industrie 4.0</b:Title>
    <b:InternetSiteTitle>Chancen durch Industrie 4.0</b:InternetSiteTitle>
    <b:YearAccessed>2015</b:YearAccessed>
    <b:MonthAccessed>Juni</b:MonthAccessed>
    <b:DayAccessed>8</b:DayAccessed>
    <b:URL>http://www.plattform-i40.de/hintergrund/potenziale</b:URL>
    <b:RefOrder>20</b:RefOrder>
  </b:Source>
  <b:Source>
    <b:Tag>Sch15</b:Tag>
    <b:SourceType>InternetSite</b:SourceType>
    <b:Guid>{809226E2-483C-4A56-83C7-A872BC439E13}</b:Guid>
    <b:Author>
      <b:Author>
        <b:NameList>
          <b:Person>
            <b:Last>Schlak</b:Last>
            <b:First>Martin</b:First>
          </b:Person>
        </b:NameList>
      </b:Author>
    </b:Author>
    <b:Title>Spiegel Online Wirtschaft</b:Title>
    <b:InternetSiteTitle>Industrie 4.0 -  Was die Roboter der Zukunft können</b:InternetSiteTitle>
    <b:Year>2015</b:Year>
    <b:Month>April</b:Month>
    <b:Day>11</b:Day>
    <b:YearAccessed>2015</b:YearAccessed>
    <b:MonthAccessed>Juni</b:MonthAccessed>
    <b:DayAccessed>8</b:DayAccessed>
    <b:URL>http://www.spiegel.de/wirtschaft/unternehmen/hannover-messe-industrie-4-0-und-internet-der-dinge-a-1027553.html</b:URL>
    <b:RefOrder>21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59ED40-9CFD-479E-A4F3-5DB00B2230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2699</Words>
  <Characters>17004</Characters>
  <Application>Microsoft Office Word</Application>
  <DocSecurity>0</DocSecurity>
  <Lines>141</Lines>
  <Paragraphs>39</Paragraphs>
  <ScaleCrop>false</ScaleCrop>
  <HeadingPairs>
    <vt:vector size="2" baseType="variant">
      <vt:variant>
        <vt:lpstr>Titel</vt:lpstr>
      </vt:variant>
      <vt:variant>
        <vt:i4>1</vt:i4>
      </vt:variant>
    </vt:vector>
  </HeadingPairs>
  <TitlesOfParts>
    <vt:vector size="1" baseType="lpstr">
      <vt:lpstr>Innerbetriebliche Standortplanung 1.1</vt:lpstr>
    </vt:vector>
  </TitlesOfParts>
  <Company>HTWG Konstanz</Company>
  <LinksUpToDate>false</LinksUpToDate>
  <CharactersWithSpaces>19664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Innerbetriebliche Standortplanung 1.1</dc:title>
  <dc:subject>Anwendung der linearen Optimierung</dc:subject>
  <dc:creator/>
  <cp:lastModifiedBy>saamann</cp:lastModifiedBy>
  <cp:revision>408</cp:revision>
  <cp:lastPrinted>2015-06-10T15:45:00Z</cp:lastPrinted>
  <dcterms:created xsi:type="dcterms:W3CDTF">2015-05-23T11:33:00Z</dcterms:created>
  <dcterms:modified xsi:type="dcterms:W3CDTF">2015-06-30T13:32:00Z</dcterms:modified>
</cp:coreProperties>
</file>