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00822095"/>
        <w:docPartObj>
          <w:docPartGallery w:val="Cover Pages"/>
          <w:docPartUnique/>
        </w:docPartObj>
      </w:sdtPr>
      <w:sdtEndPr/>
      <w:sdtContent>
        <w:p w:rsidR="00655FF0" w:rsidRDefault="000359D4" w:rsidP="00655FF0">
          <w:pPr>
            <w:jc w:val="center"/>
          </w:pPr>
        </w:p>
      </w:sdtContent>
    </w:sdt>
    <w:p w:rsidR="0031636A" w:rsidRDefault="00655FF0" w:rsidP="00655FF0">
      <w:pPr>
        <w:jc w:val="center"/>
        <w:rPr>
          <w:rFonts w:ascii="Verdana" w:eastAsia="Times New Roman" w:hAnsi="Verdana" w:cs="Times New Roman"/>
          <w:b/>
          <w:sz w:val="36"/>
          <w:szCs w:val="20"/>
          <w:lang w:eastAsia="de-DE"/>
        </w:rPr>
      </w:pPr>
      <w:r w:rsidRPr="00655FF0">
        <w:rPr>
          <w:rFonts w:ascii="Verdana" w:eastAsia="Times New Roman" w:hAnsi="Verdana" w:cs="Times New Roman"/>
          <w:b/>
          <w:sz w:val="36"/>
          <w:szCs w:val="20"/>
          <w:lang w:eastAsia="de-DE"/>
        </w:rPr>
        <w:t xml:space="preserve"> Anwen</w:t>
      </w:r>
      <w:r w:rsidR="0031636A">
        <w:rPr>
          <w:rFonts w:ascii="Verdana" w:eastAsia="Times New Roman" w:hAnsi="Verdana" w:cs="Times New Roman"/>
          <w:b/>
          <w:sz w:val="36"/>
          <w:szCs w:val="20"/>
          <w:lang w:eastAsia="de-DE"/>
        </w:rPr>
        <w:t>dungen der Linearen Optimierung</w:t>
      </w:r>
    </w:p>
    <w:p w:rsidR="00655FF0" w:rsidRPr="00655FF0" w:rsidRDefault="0031636A" w:rsidP="00655FF0">
      <w:pPr>
        <w:jc w:val="center"/>
        <w:rPr>
          <w:rFonts w:ascii="Verdana" w:eastAsia="Times New Roman" w:hAnsi="Verdana" w:cs="Times New Roman"/>
          <w:b/>
          <w:sz w:val="36"/>
          <w:szCs w:val="20"/>
          <w:lang w:eastAsia="de-DE"/>
        </w:rPr>
      </w:pPr>
      <w:r>
        <w:rPr>
          <w:rFonts w:ascii="Verdana" w:eastAsia="Times New Roman" w:hAnsi="Verdana" w:cs="Times New Roman"/>
          <w:b/>
          <w:sz w:val="36"/>
          <w:szCs w:val="20"/>
          <w:lang w:eastAsia="de-DE"/>
        </w:rPr>
        <w:t xml:space="preserve"> </w:t>
      </w:r>
      <w:r w:rsidR="00AC74DB">
        <w:rPr>
          <w:rFonts w:ascii="Verdana" w:eastAsia="Times New Roman" w:hAnsi="Verdana" w:cs="Times New Roman"/>
          <w:b/>
          <w:sz w:val="36"/>
          <w:szCs w:val="20"/>
          <w:lang w:eastAsia="de-DE"/>
        </w:rPr>
        <w:t>W</w:t>
      </w:r>
      <w:r>
        <w:rPr>
          <w:rFonts w:ascii="Verdana" w:eastAsia="Times New Roman" w:hAnsi="Verdana" w:cs="Times New Roman"/>
          <w:b/>
          <w:sz w:val="36"/>
          <w:szCs w:val="20"/>
          <w:lang w:eastAsia="de-DE"/>
        </w:rPr>
        <w:t>S 20</w:t>
      </w:r>
      <w:r w:rsidR="00655FF0" w:rsidRPr="00655FF0">
        <w:rPr>
          <w:rFonts w:ascii="Verdana" w:eastAsia="Times New Roman" w:hAnsi="Verdana" w:cs="Times New Roman"/>
          <w:b/>
          <w:sz w:val="36"/>
          <w:szCs w:val="20"/>
          <w:lang w:eastAsia="de-DE"/>
        </w:rPr>
        <w:t>14</w:t>
      </w:r>
      <w:r w:rsidR="00AC74DB">
        <w:rPr>
          <w:rFonts w:ascii="Verdana" w:eastAsia="Times New Roman" w:hAnsi="Verdana" w:cs="Times New Roman"/>
          <w:b/>
          <w:sz w:val="36"/>
          <w:szCs w:val="20"/>
          <w:lang w:eastAsia="de-DE"/>
        </w:rPr>
        <w:t>/15</w:t>
      </w:r>
    </w:p>
    <w:p w:rsidR="00655FF0" w:rsidRPr="00655FF0" w:rsidRDefault="00E3608A" w:rsidP="00655FF0">
      <w:pPr>
        <w:widowControl w:val="0"/>
        <w:pBdr>
          <w:bottom w:val="single" w:sz="6" w:space="1" w:color="auto"/>
        </w:pBdr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>
        <w:rPr>
          <w:rFonts w:ascii="Arial" w:eastAsia="Times New Roman" w:hAnsi="Arial" w:cs="Times New Roman"/>
          <w:szCs w:val="20"/>
          <w:lang w:eastAsia="de-DE"/>
        </w:rPr>
        <w:t xml:space="preserve"> </w:t>
      </w:r>
    </w:p>
    <w:p w:rsidR="00655FF0" w:rsidRPr="00655FF0" w:rsidRDefault="00655FF0" w:rsidP="00655FF0">
      <w:pPr>
        <w:widowControl w:val="0"/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Times New Roman"/>
          <w:szCs w:val="20"/>
          <w:lang w:eastAsia="de-DE"/>
        </w:rPr>
      </w:pPr>
      <w:r w:rsidRPr="00655FF0">
        <w:rPr>
          <w:rFonts w:ascii="Verdana" w:eastAsia="Times New Roman" w:hAnsi="Verdana" w:cs="Times New Roman"/>
          <w:szCs w:val="20"/>
          <w:lang w:eastAsia="de-DE"/>
        </w:rPr>
        <w:t>Von  der Übungsaufgabe zur Prototypenentwicklung</w:t>
      </w:r>
    </w:p>
    <w:p w:rsidR="00655FF0" w:rsidRPr="00655FF0" w:rsidRDefault="00655FF0" w:rsidP="00655FF0">
      <w:pPr>
        <w:widowControl w:val="0"/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655FF0">
        <w:rPr>
          <w:rFonts w:ascii="Arial" w:eastAsia="Times New Roman" w:hAnsi="Arial" w:cs="Times New Roman"/>
          <w:b/>
          <w:sz w:val="24"/>
          <w:szCs w:val="20"/>
          <w:lang w:eastAsia="de-DE"/>
        </w:rPr>
        <w:t>Allgemeines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u w:val="single"/>
          <w:lang w:eastAsia="de-DE"/>
        </w:rPr>
      </w:pPr>
      <w:r w:rsidRPr="00655FF0">
        <w:rPr>
          <w:rFonts w:ascii="Arial" w:eastAsia="Times New Roman" w:hAnsi="Arial" w:cs="Times New Roman"/>
          <w:szCs w:val="20"/>
          <w:u w:val="single"/>
          <w:lang w:eastAsia="de-DE"/>
        </w:rPr>
        <w:t>Ablauf während des Semesters: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 w:val="8"/>
          <w:szCs w:val="20"/>
          <w:lang w:eastAsia="de-DE"/>
        </w:rPr>
      </w:pPr>
    </w:p>
    <w:p w:rsidR="00655FF0" w:rsidRPr="00655FF0" w:rsidRDefault="00655FF0" w:rsidP="00655FF0">
      <w:pPr>
        <w:widowControl w:val="0"/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 xml:space="preserve">Methodenpräsentation: Vorführung </w:t>
      </w:r>
      <w:r w:rsidR="00AC74DB">
        <w:rPr>
          <w:rFonts w:ascii="Arial" w:eastAsia="Times New Roman" w:hAnsi="Arial" w:cs="Times New Roman"/>
          <w:szCs w:val="20"/>
          <w:lang w:eastAsia="de-DE"/>
        </w:rPr>
        <w:t>von drei OR-Programmen</w:t>
      </w:r>
    </w:p>
    <w:p w:rsidR="00655FF0" w:rsidRPr="00AA225D" w:rsidRDefault="00655FF0" w:rsidP="00655FF0">
      <w:pPr>
        <w:widowControl w:val="0"/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szCs w:val="20"/>
          <w:highlight w:val="yellow"/>
          <w:lang w:eastAsia="de-DE"/>
        </w:rPr>
      </w:pPr>
      <w:r w:rsidRPr="00AA225D">
        <w:rPr>
          <w:rFonts w:ascii="Arial" w:eastAsia="Times New Roman" w:hAnsi="Arial" w:cs="Times New Roman"/>
          <w:szCs w:val="20"/>
          <w:highlight w:val="yellow"/>
          <w:lang w:eastAsia="de-DE"/>
        </w:rPr>
        <w:t>Entwicklung bzw. Weiterentwicklung einer OR-Anwendung</w:t>
      </w:r>
      <w:r w:rsidRPr="00AA225D">
        <w:rPr>
          <w:rFonts w:ascii="Arial" w:eastAsia="Times New Roman" w:hAnsi="Arial" w:cs="Times New Roman"/>
          <w:szCs w:val="20"/>
          <w:highlight w:val="yellow"/>
          <w:lang w:eastAsia="de-DE"/>
        </w:rPr>
        <w:br/>
        <w:t>(+ Vorstellung zu Semesterende, Bewertung der schriftlichen Ausarbeitung)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>
        <w:rPr>
          <w:rFonts w:ascii="Arial" w:eastAsia="Times New Roman" w:hAnsi="Arial" w:cs="Times New Roman"/>
          <w:szCs w:val="20"/>
          <w:lang w:eastAsia="de-DE"/>
        </w:rPr>
        <w:t>OR-anwendungen sind im Folgenden aufgeführt!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>Die Methodenbankprogramme sind unter L:\Besf\OR_MBank\ zu finden. Unterlagen zu den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proofErr w:type="gramStart"/>
      <w:r w:rsidRPr="00655FF0">
        <w:rPr>
          <w:rFonts w:ascii="Arial" w:eastAsia="Times New Roman" w:hAnsi="Arial" w:cs="Times New Roman"/>
          <w:szCs w:val="20"/>
          <w:lang w:eastAsia="de-DE"/>
        </w:rPr>
        <w:t>einzelnen Programmen</w:t>
      </w:r>
      <w:proofErr w:type="gramEnd"/>
      <w:r w:rsidRPr="00655FF0">
        <w:rPr>
          <w:rFonts w:ascii="Arial" w:eastAsia="Times New Roman" w:hAnsi="Arial" w:cs="Times New Roman"/>
          <w:szCs w:val="20"/>
          <w:lang w:eastAsia="de-DE"/>
        </w:rPr>
        <w:t xml:space="preserve"> enthalten die zugehörigen DOC-Verzeichnisse.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>Unter L:\Besf finden Sie auch die Verzeichnisse „\Info“ und „\Übungen“ mit zusätzlichen Informationen zum Übungsbetrieb und zur OR-Software der FH.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b/>
          <w:sz w:val="16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b/>
          <w:sz w:val="20"/>
          <w:szCs w:val="20"/>
          <w:lang w:eastAsia="de-DE"/>
        </w:rPr>
      </w:pPr>
      <w:r w:rsidRPr="00655FF0">
        <w:rPr>
          <w:rFonts w:ascii="Arial" w:eastAsia="Times New Roman" w:hAnsi="Arial" w:cs="Times New Roman"/>
          <w:b/>
          <w:sz w:val="20"/>
          <w:szCs w:val="20"/>
          <w:lang w:eastAsia="de-DE"/>
        </w:rPr>
        <w:t>Hinweis: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 w:val="20"/>
          <w:szCs w:val="20"/>
          <w:lang w:eastAsia="de-DE"/>
        </w:rPr>
      </w:pPr>
      <w:r w:rsidRPr="00655FF0">
        <w:rPr>
          <w:rFonts w:ascii="Arial" w:eastAsia="Times New Roman" w:hAnsi="Arial" w:cs="Times New Roman"/>
          <w:sz w:val="20"/>
          <w:szCs w:val="20"/>
          <w:lang w:eastAsia="de-DE"/>
        </w:rPr>
        <w:t>Ist das Laufwerk L: auf Ihrem Rechner nicht verfügbar, dann verbinden Sie mit dem Explorer (Menüpunkt Extras) das Verzeichnis //Merkur/Lehre mit L</w:t>
      </w:r>
      <w:proofErr w:type="gramStart"/>
      <w:r w:rsidRPr="00655FF0">
        <w:rPr>
          <w:rFonts w:ascii="Arial" w:eastAsia="Times New Roman" w:hAnsi="Arial" w:cs="Times New Roman"/>
          <w:sz w:val="20"/>
          <w:szCs w:val="20"/>
          <w:lang w:eastAsia="de-DE"/>
        </w:rPr>
        <w:t>:.</w:t>
      </w:r>
      <w:proofErr w:type="gramEnd"/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 w:val="12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b/>
          <w:szCs w:val="20"/>
          <w:lang w:eastAsia="de-DE"/>
        </w:rPr>
      </w:pPr>
      <w:r w:rsidRPr="00655FF0">
        <w:rPr>
          <w:rFonts w:ascii="Arial" w:eastAsia="Times New Roman" w:hAnsi="Arial" w:cs="Times New Roman"/>
          <w:b/>
          <w:szCs w:val="20"/>
          <w:lang w:eastAsia="de-DE"/>
        </w:rPr>
        <w:t>Rahmenbedingungen für die Programmierung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 w:val="16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 xml:space="preserve">o Die Programmiersprache ist freigestellt </w:t>
      </w:r>
      <w:r w:rsidRPr="00655FF0">
        <w:rPr>
          <w:rFonts w:ascii="Arial" w:eastAsia="Times New Roman" w:hAnsi="Arial" w:cs="Times New Roman"/>
          <w:noProof/>
          <w:szCs w:val="20"/>
          <w:lang w:eastAsia="de-DE"/>
        </w:rPr>
        <w:sym w:font="Wingdings" w:char="F0E0"/>
      </w:r>
      <w:r w:rsidRPr="00655FF0">
        <w:rPr>
          <w:rFonts w:ascii="Arial" w:eastAsia="Times New Roman" w:hAnsi="Arial" w:cs="Times New Roman"/>
          <w:szCs w:val="20"/>
          <w:lang w:eastAsia="de-DE"/>
        </w:rPr>
        <w:t xml:space="preserve"> soll in der FH-Umgebung lauffähig sein (s.u.)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 xml:space="preserve">o Serverprogramm, Ablage </w:t>
      </w:r>
      <w:proofErr w:type="spellStart"/>
      <w:r w:rsidRPr="00655FF0">
        <w:rPr>
          <w:rFonts w:ascii="Arial" w:eastAsia="Times New Roman" w:hAnsi="Arial" w:cs="Times New Roman"/>
          <w:szCs w:val="20"/>
          <w:lang w:eastAsia="de-DE"/>
        </w:rPr>
        <w:t>temp</w:t>
      </w:r>
      <w:proofErr w:type="spellEnd"/>
      <w:r w:rsidRPr="00655FF0">
        <w:rPr>
          <w:rFonts w:ascii="Arial" w:eastAsia="Times New Roman" w:hAnsi="Arial" w:cs="Times New Roman"/>
          <w:szCs w:val="20"/>
          <w:lang w:eastAsia="de-DE"/>
        </w:rPr>
        <w:t>. Dateien in c:\temp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 xml:space="preserve">o </w:t>
      </w:r>
      <w:r w:rsidRPr="00655FF0">
        <w:rPr>
          <w:rFonts w:ascii="Arial" w:eastAsia="Times New Roman" w:hAnsi="Arial" w:cs="Times New Roman"/>
          <w:b/>
          <w:szCs w:val="20"/>
          <w:lang w:eastAsia="de-DE"/>
        </w:rPr>
        <w:t>Abgabe:</w:t>
      </w:r>
      <w:r w:rsidRPr="00655FF0">
        <w:rPr>
          <w:rFonts w:ascii="Arial" w:eastAsia="Times New Roman" w:hAnsi="Arial" w:cs="Times New Roman"/>
          <w:szCs w:val="20"/>
          <w:lang w:eastAsia="de-DE"/>
        </w:rPr>
        <w:t xml:space="preserve"> Funktionsfähiger Prototyp mit Quellcode + Bericht + </w:t>
      </w:r>
      <w:proofErr w:type="spellStart"/>
      <w:r w:rsidRPr="00655FF0">
        <w:rPr>
          <w:rFonts w:ascii="Arial" w:eastAsia="Times New Roman" w:hAnsi="Arial" w:cs="Times New Roman"/>
          <w:szCs w:val="20"/>
          <w:lang w:eastAsia="de-DE"/>
        </w:rPr>
        <w:t>Html</w:t>
      </w:r>
      <w:proofErr w:type="spellEnd"/>
      <w:r w:rsidRPr="00655FF0">
        <w:rPr>
          <w:rFonts w:ascii="Arial" w:eastAsia="Times New Roman" w:hAnsi="Arial" w:cs="Times New Roman"/>
          <w:szCs w:val="20"/>
          <w:lang w:eastAsia="de-DE"/>
        </w:rPr>
        <w:t>-Exzerpt (das in die</w:t>
      </w:r>
      <w:r w:rsidRPr="00655FF0">
        <w:rPr>
          <w:rFonts w:ascii="Arial" w:eastAsia="Times New Roman" w:hAnsi="Arial" w:cs="Times New Roman"/>
          <w:szCs w:val="20"/>
          <w:lang w:eastAsia="de-DE"/>
        </w:rPr>
        <w:br/>
        <w:t xml:space="preserve">  Methodenbank eingebunden werden kann)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i/>
          <w:sz w:val="12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i/>
          <w:szCs w:val="20"/>
          <w:lang w:eastAsia="de-DE"/>
        </w:rPr>
      </w:pPr>
      <w:r w:rsidRPr="00655FF0">
        <w:rPr>
          <w:rFonts w:ascii="Arial" w:eastAsia="Times New Roman" w:hAnsi="Arial" w:cs="Times New Roman"/>
          <w:i/>
          <w:szCs w:val="20"/>
          <w:lang w:eastAsia="de-DE"/>
        </w:rPr>
        <w:t>--&gt; weitere Infos im „Infoverzeichnis“ (L:\Besf\info).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 w:val="12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  <w:r w:rsidRPr="00655FF0">
        <w:rPr>
          <w:rFonts w:ascii="Arial" w:eastAsia="Times New Roman" w:hAnsi="Arial" w:cs="Times New Roman"/>
          <w:szCs w:val="20"/>
          <w:lang w:eastAsia="de-DE"/>
        </w:rPr>
        <w:t>Die Anmeldung erfolgt mit folgendem Formular (als mail an gruetz@htwg-konstanz.de):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 w:val="48"/>
          <w:szCs w:val="20"/>
          <w:lang w:eastAsia="de-DE"/>
        </w:rPr>
      </w:pPr>
      <w:r w:rsidRPr="00655FF0">
        <w:rPr>
          <w:rFonts w:ascii="Arial" w:eastAsia="Times New Roman" w:hAnsi="Arial" w:cs="Times New Roman"/>
          <w:sz w:val="48"/>
          <w:szCs w:val="20"/>
          <w:lang w:eastAsia="de-DE"/>
        </w:rPr>
        <w:t xml:space="preserve">Methode: </w:t>
      </w:r>
      <w:r w:rsidR="00AA225D">
        <w:rPr>
          <w:rFonts w:ascii="Arial" w:eastAsia="Times New Roman" w:hAnsi="Arial" w:cs="Times New Roman"/>
          <w:sz w:val="48"/>
          <w:szCs w:val="20"/>
          <w:lang w:eastAsia="de-DE"/>
        </w:rPr>
        <w:t>ILOG-Solver im Power-LP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7"/>
      </w:tblGrid>
      <w:tr w:rsidR="00655FF0" w:rsidRPr="00655FF0" w:rsidTr="00162E2F">
        <w:tc>
          <w:tcPr>
            <w:tcW w:w="1630" w:type="dxa"/>
            <w:shd w:val="pct10" w:color="auto" w:fill="auto"/>
          </w:tcPr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</w:pPr>
            <w:r w:rsidRPr="00655FF0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t>Namen</w:t>
            </w:r>
          </w:p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7" w:type="dxa"/>
          </w:tcPr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655FF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(2)   </w:t>
            </w:r>
            <w:r w:rsidR="00AA225D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Renate</w:t>
            </w:r>
            <w:r w:rsidR="00CE7D39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 </w:t>
            </w:r>
            <w:r w:rsidR="00AA225D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Bondar-Erni (286507) und Vildan Özgür (286106)</w:t>
            </w:r>
          </w:p>
        </w:tc>
      </w:tr>
      <w:tr w:rsidR="00655FF0" w:rsidRPr="00655FF0" w:rsidTr="00162E2F">
        <w:tc>
          <w:tcPr>
            <w:tcW w:w="1630" w:type="dxa"/>
            <w:shd w:val="pct10" w:color="auto" w:fill="auto"/>
          </w:tcPr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proofErr w:type="spellStart"/>
            <w:r w:rsidRPr="00655FF0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t>Besprechungs</w:t>
            </w:r>
            <w:r w:rsidRPr="00655FF0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softHyphen/>
              <w:t>termine</w:t>
            </w:r>
            <w:proofErr w:type="spellEnd"/>
          </w:p>
        </w:tc>
        <w:tc>
          <w:tcPr>
            <w:tcW w:w="7087" w:type="dxa"/>
          </w:tcPr>
          <w:p w:rsidR="00655FF0" w:rsidRPr="00655FF0" w:rsidRDefault="00AA225D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Pflichtenheft-Besprechung am 29.10.2014 im Anschluss an di</w:t>
            </w:r>
            <w:r w:rsidR="004876F5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e ALO-Vorlesung. Weitere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Termine</w:t>
            </w:r>
            <w:r w:rsidR="004876F5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nach Vereinbarung.</w:t>
            </w:r>
          </w:p>
        </w:tc>
      </w:tr>
      <w:tr w:rsidR="00655FF0" w:rsidRPr="00655FF0" w:rsidTr="00162E2F">
        <w:tc>
          <w:tcPr>
            <w:tcW w:w="1630" w:type="dxa"/>
            <w:shd w:val="pct10" w:color="auto" w:fill="auto"/>
          </w:tcPr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</w:pPr>
            <w:r w:rsidRPr="00655FF0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t>Memo</w:t>
            </w:r>
          </w:p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</w:pPr>
          </w:p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</w:pPr>
          </w:p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7" w:type="dxa"/>
          </w:tcPr>
          <w:p w:rsidR="00655FF0" w:rsidRPr="00655FF0" w:rsidRDefault="00AA225D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Das Thema ist auf der folgenden Seite beschrieben.</w:t>
            </w:r>
          </w:p>
        </w:tc>
      </w:tr>
      <w:tr w:rsidR="00655FF0" w:rsidRPr="00655FF0" w:rsidTr="00162E2F">
        <w:tc>
          <w:tcPr>
            <w:tcW w:w="1630" w:type="dxa"/>
            <w:shd w:val="pct10" w:color="auto" w:fill="auto"/>
          </w:tcPr>
          <w:p w:rsidR="00655FF0" w:rsidRPr="00655FF0" w:rsidRDefault="00655FF0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</w:pPr>
            <w:r w:rsidRPr="00655FF0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t>Vorführtermin</w:t>
            </w:r>
            <w:r w:rsidRPr="00655FF0">
              <w:rPr>
                <w:rFonts w:ascii="Arial" w:eastAsia="Times New Roman" w:hAnsi="Arial" w:cs="Times New Roman"/>
                <w:b/>
                <w:sz w:val="20"/>
                <w:szCs w:val="20"/>
                <w:lang w:eastAsia="de-DE"/>
              </w:rPr>
              <w:br/>
            </w:r>
          </w:p>
        </w:tc>
        <w:tc>
          <w:tcPr>
            <w:tcW w:w="7087" w:type="dxa"/>
          </w:tcPr>
          <w:p w:rsidR="00655FF0" w:rsidRPr="00655FF0" w:rsidRDefault="00AA225D" w:rsidP="00655FF0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Nach Vereinbarung. (Momentan ist der 14.01.2015</w:t>
            </w:r>
            <w:r w:rsidR="00BE582B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 von uns vorgesehen.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)</w:t>
            </w:r>
          </w:p>
        </w:tc>
      </w:tr>
    </w:tbl>
    <w:p w:rsidR="008142BB" w:rsidRPr="008142BB" w:rsidRDefault="008142BB" w:rsidP="00A3797B">
      <w:pPr>
        <w:rPr>
          <w:b/>
          <w:color w:val="1F497D" w:themeColor="text2"/>
          <w:sz w:val="32"/>
          <w:szCs w:val="32"/>
        </w:rPr>
      </w:pPr>
      <w:r w:rsidRPr="008142BB">
        <w:rPr>
          <w:b/>
          <w:color w:val="1F497D" w:themeColor="text2"/>
          <w:sz w:val="32"/>
          <w:szCs w:val="32"/>
        </w:rPr>
        <w:lastRenderedPageBreak/>
        <w:t>Thema</w:t>
      </w:r>
    </w:p>
    <w:p w:rsidR="008142BB" w:rsidRDefault="008142BB" w:rsidP="00A3797B">
      <w:pPr>
        <w:pStyle w:val="Listenabsatz"/>
        <w:numPr>
          <w:ilvl w:val="0"/>
          <w:numId w:val="4"/>
        </w:numPr>
        <w:rPr>
          <w:b/>
          <w:sz w:val="28"/>
          <w:szCs w:val="28"/>
        </w:rPr>
      </w:pPr>
      <w:r w:rsidRPr="008142BB">
        <w:rPr>
          <w:b/>
          <w:sz w:val="28"/>
          <w:szCs w:val="28"/>
        </w:rPr>
        <w:t xml:space="preserve">ILOG-Solver im Power-LP </w:t>
      </w:r>
    </w:p>
    <w:p w:rsidR="008142BB" w:rsidRPr="008142BB" w:rsidRDefault="008142BB" w:rsidP="008142BB">
      <w:pPr>
        <w:spacing w:after="0" w:line="240" w:lineRule="auto"/>
        <w:rPr>
          <w:sz w:val="24"/>
          <w:szCs w:val="24"/>
        </w:rPr>
      </w:pPr>
      <w:r w:rsidRPr="008142BB">
        <w:rPr>
          <w:sz w:val="24"/>
          <w:szCs w:val="24"/>
        </w:rPr>
        <w:t xml:space="preserve">Gegenwärtig </w:t>
      </w:r>
      <w:r w:rsidRPr="008142BB">
        <w:rPr>
          <w:sz w:val="24"/>
          <w:szCs w:val="24"/>
        </w:rPr>
        <w:t>ist die Ergebnisausgabe von ILOG in Power-LP</w:t>
      </w:r>
      <w:r w:rsidRPr="008142BB">
        <w:rPr>
          <w:sz w:val="24"/>
          <w:szCs w:val="24"/>
        </w:rPr>
        <w:t xml:space="preserve"> zu knapp bemessen. </w:t>
      </w:r>
    </w:p>
    <w:p w:rsidR="008142BB" w:rsidRPr="008142BB" w:rsidRDefault="008142BB" w:rsidP="008142BB">
      <w:pPr>
        <w:spacing w:after="0" w:line="240" w:lineRule="auto"/>
        <w:rPr>
          <w:sz w:val="24"/>
          <w:szCs w:val="24"/>
        </w:rPr>
      </w:pPr>
      <w:r w:rsidRPr="008142BB">
        <w:rPr>
          <w:sz w:val="24"/>
          <w:szCs w:val="24"/>
        </w:rPr>
        <w:t>Die Ergebnisdarstellung soll</w:t>
      </w:r>
      <w:r w:rsidR="000359D4">
        <w:rPr>
          <w:sz w:val="24"/>
          <w:szCs w:val="24"/>
        </w:rPr>
        <w:t xml:space="preserve"> so ähnlich wie bei MOPS aussehen.</w:t>
      </w:r>
    </w:p>
    <w:p w:rsidR="008142BB" w:rsidRPr="008142BB" w:rsidRDefault="008142BB" w:rsidP="008142BB">
      <w:pPr>
        <w:spacing w:after="0" w:line="240" w:lineRule="auto"/>
        <w:rPr>
          <w:sz w:val="24"/>
          <w:szCs w:val="24"/>
        </w:rPr>
      </w:pPr>
      <w:r w:rsidRPr="008142BB">
        <w:rPr>
          <w:sz w:val="24"/>
          <w:szCs w:val="24"/>
        </w:rPr>
        <w:t xml:space="preserve">Dabei soll aber die Funktionalität des </w:t>
      </w:r>
      <w:proofErr w:type="gramStart"/>
      <w:r w:rsidRPr="008142BB">
        <w:rPr>
          <w:sz w:val="24"/>
          <w:szCs w:val="24"/>
        </w:rPr>
        <w:t>ILOG-Solvers</w:t>
      </w:r>
      <w:proofErr w:type="gramEnd"/>
      <w:r w:rsidRPr="008142BB">
        <w:rPr>
          <w:sz w:val="24"/>
          <w:szCs w:val="24"/>
        </w:rPr>
        <w:t xml:space="preserve"> im Power-LP bestehen bleiben.</w:t>
      </w:r>
    </w:p>
    <w:p w:rsidR="008142BB" w:rsidRPr="008142BB" w:rsidRDefault="008142BB" w:rsidP="008142BB">
      <w:pPr>
        <w:spacing w:after="0" w:line="240" w:lineRule="auto"/>
        <w:rPr>
          <w:sz w:val="24"/>
          <w:szCs w:val="24"/>
        </w:rPr>
      </w:pPr>
    </w:p>
    <w:p w:rsidR="008142BB" w:rsidRPr="000359D4" w:rsidRDefault="000359D4" w:rsidP="00226B7B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8.6pt;margin-top:.8pt;width:471pt;height:179.65pt;z-index:-251657216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d8d8d8 [2732]">
            <v:textbox>
              <w:txbxContent>
                <w:p w:rsidR="000359D4" w:rsidRDefault="000359D4"/>
              </w:txbxContent>
            </v:textbox>
          </v:shape>
        </w:pict>
      </w:r>
      <w:r w:rsidR="008142BB" w:rsidRPr="000359D4">
        <w:rPr>
          <w:b/>
          <w:sz w:val="24"/>
          <w:szCs w:val="24"/>
          <w:u w:val="single"/>
        </w:rPr>
        <w:t xml:space="preserve">Beschreibung  des Themas laut Prof. Grütz aus dem Dokument „Anhang SS 2014“: </w:t>
      </w:r>
    </w:p>
    <w:p w:rsidR="00226B7B" w:rsidRPr="00226B7B" w:rsidRDefault="00226B7B" w:rsidP="00226B7B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</w:p>
    <w:p w:rsidR="00A3797B" w:rsidRPr="00226B7B" w:rsidRDefault="00A3797B" w:rsidP="00A3797B">
      <w:pPr>
        <w:rPr>
          <w:b/>
          <w:sz w:val="24"/>
          <w:szCs w:val="24"/>
        </w:rPr>
      </w:pPr>
      <w:r w:rsidRPr="00226B7B">
        <w:rPr>
          <w:b/>
          <w:sz w:val="24"/>
          <w:szCs w:val="24"/>
        </w:rPr>
        <w:t>Power</w:t>
      </w:r>
      <w:r w:rsidR="008142BB" w:rsidRPr="00226B7B">
        <w:rPr>
          <w:b/>
          <w:sz w:val="24"/>
          <w:szCs w:val="24"/>
        </w:rPr>
        <w:t>-</w:t>
      </w:r>
      <w:r w:rsidRPr="00226B7B">
        <w:rPr>
          <w:b/>
          <w:sz w:val="24"/>
          <w:szCs w:val="24"/>
        </w:rPr>
        <w:t>LP: Integration des „ILOG- Solvers“ von IBM</w:t>
      </w:r>
      <w:r w:rsidR="00162E2F" w:rsidRPr="00226B7B">
        <w:rPr>
          <w:b/>
          <w:sz w:val="24"/>
          <w:szCs w:val="24"/>
        </w:rPr>
        <w:t xml:space="preserve"> (2Gruppen)</w:t>
      </w:r>
    </w:p>
    <w:p w:rsidR="00162E2F" w:rsidRPr="00226B7B" w:rsidRDefault="00AC74DB" w:rsidP="00A3797B">
      <w:pPr>
        <w:rPr>
          <w:b/>
          <w:sz w:val="24"/>
          <w:szCs w:val="24"/>
        </w:rPr>
      </w:pPr>
      <w:r w:rsidRPr="00226B7B">
        <w:rPr>
          <w:b/>
          <w:sz w:val="24"/>
          <w:szCs w:val="24"/>
        </w:rPr>
        <w:t>mit q</w:t>
      </w:r>
      <w:r w:rsidR="00162E2F" w:rsidRPr="00226B7B">
        <w:rPr>
          <w:b/>
          <w:sz w:val="24"/>
          <w:szCs w:val="24"/>
        </w:rPr>
        <w:t>uadratische</w:t>
      </w:r>
      <w:r w:rsidRPr="00226B7B">
        <w:rPr>
          <w:b/>
          <w:sz w:val="24"/>
          <w:szCs w:val="24"/>
        </w:rPr>
        <w:t>r</w:t>
      </w:r>
      <w:r w:rsidR="00162E2F" w:rsidRPr="00226B7B">
        <w:rPr>
          <w:b/>
          <w:sz w:val="24"/>
          <w:szCs w:val="24"/>
        </w:rPr>
        <w:t xml:space="preserve"> Optimierung</w:t>
      </w:r>
    </w:p>
    <w:p w:rsidR="00A3797B" w:rsidRPr="00226B7B" w:rsidRDefault="00A3797B" w:rsidP="00A3797B">
      <w:pPr>
        <w:rPr>
          <w:sz w:val="24"/>
          <w:szCs w:val="24"/>
        </w:rPr>
      </w:pPr>
      <w:r w:rsidRPr="00226B7B">
        <w:rPr>
          <w:sz w:val="24"/>
          <w:szCs w:val="24"/>
        </w:rPr>
        <w:t xml:space="preserve">Hierzu gehört das Erstellen einer Anforderungsanalyse, Erstellen eines Konzeptes für die Anbindung und die Anbindung selbst.  </w:t>
      </w:r>
    </w:p>
    <w:p w:rsidR="00A3797B" w:rsidRPr="008142BB" w:rsidRDefault="00A3797B" w:rsidP="00A3797B">
      <w:pPr>
        <w:rPr>
          <w:sz w:val="24"/>
          <w:szCs w:val="24"/>
        </w:rPr>
      </w:pPr>
      <w:r w:rsidRPr="00226B7B">
        <w:rPr>
          <w:sz w:val="24"/>
          <w:szCs w:val="24"/>
        </w:rPr>
        <w:t xml:space="preserve">Nach der Anbindung soll der ILOG-Solver wie die bereits vorhandenen funktionieren. Die Eingabe erfolgt über die Tabelle </w:t>
      </w:r>
      <w:proofErr w:type="gramStart"/>
      <w:r w:rsidRPr="00226B7B">
        <w:rPr>
          <w:sz w:val="24"/>
          <w:szCs w:val="24"/>
        </w:rPr>
        <w:t>des</w:t>
      </w:r>
      <w:proofErr w:type="gramEnd"/>
      <w:r w:rsidRPr="00226B7B">
        <w:rPr>
          <w:sz w:val="24"/>
          <w:szCs w:val="24"/>
        </w:rPr>
        <w:t xml:space="preserve"> Power-LP und das berechnete Ergebnis des ILOG-Solvers </w:t>
      </w:r>
      <w:bookmarkStart w:id="0" w:name="_GoBack"/>
      <w:bookmarkEnd w:id="0"/>
      <w:r w:rsidRPr="00226B7B">
        <w:rPr>
          <w:sz w:val="24"/>
          <w:szCs w:val="24"/>
        </w:rPr>
        <w:t>soll in der Ergebnismaske des Power-LP dargestellt werden.</w:t>
      </w:r>
    </w:p>
    <w:p w:rsidR="00655FF0" w:rsidRPr="00655FF0" w:rsidRDefault="00655FF0" w:rsidP="00655FF0">
      <w:pPr>
        <w:widowControl w:val="0"/>
        <w:spacing w:after="0" w:line="240" w:lineRule="auto"/>
        <w:rPr>
          <w:rFonts w:ascii="Arial" w:eastAsia="Times New Roman" w:hAnsi="Arial" w:cs="Times New Roman"/>
          <w:szCs w:val="20"/>
          <w:lang w:eastAsia="de-DE"/>
        </w:rPr>
      </w:pPr>
    </w:p>
    <w:p w:rsidR="00226B7B" w:rsidRDefault="008142BB" w:rsidP="00A3797B">
      <w:r>
        <w:t xml:space="preserve">Da die Anbindung vom ILOG-Solver </w:t>
      </w:r>
      <w:proofErr w:type="gramStart"/>
      <w:r w:rsidR="00226B7B">
        <w:t>im</w:t>
      </w:r>
      <w:proofErr w:type="gramEnd"/>
      <w:r w:rsidR="00226B7B">
        <w:t xml:space="preserve"> Power-LP </w:t>
      </w:r>
      <w:r>
        <w:t xml:space="preserve">bereits erfolgreich </w:t>
      </w:r>
      <w:r w:rsidR="00226B7B">
        <w:t xml:space="preserve">im WS 13/14 umgesetzt wurde, besteht jetzt die Aufgabe darin, die Ergebnisausgabe des ILOG-Solvers zu optimieren: </w:t>
      </w:r>
    </w:p>
    <w:p w:rsidR="00226B7B" w:rsidRDefault="00226B7B" w:rsidP="00226B7B">
      <w:pPr>
        <w:pStyle w:val="Listenabsatz"/>
        <w:numPr>
          <w:ilvl w:val="0"/>
          <w:numId w:val="4"/>
        </w:numPr>
      </w:pPr>
      <w:r>
        <w:t>Weiterentwicklung des C++ Programms des Power-LPs, insbesondere den Codeabschnitt für den ILOG.</w:t>
      </w:r>
    </w:p>
    <w:p w:rsidR="00226B7B" w:rsidRDefault="00226B7B" w:rsidP="00226B7B">
      <w:pPr>
        <w:pStyle w:val="Listenabsatz"/>
        <w:numPr>
          <w:ilvl w:val="0"/>
          <w:numId w:val="4"/>
        </w:numPr>
      </w:pPr>
      <w:r>
        <w:t>Testen auf Funktionalität und verbesserter Ergebnisdarstellung.</w:t>
      </w:r>
    </w:p>
    <w:p w:rsidR="00226B7B" w:rsidRDefault="00226B7B" w:rsidP="00226B7B">
      <w:pPr>
        <w:pStyle w:val="Listenabsatz"/>
        <w:numPr>
          <w:ilvl w:val="0"/>
          <w:numId w:val="4"/>
        </w:numPr>
      </w:pPr>
      <w:r>
        <w:t xml:space="preserve">Dokumentation, Präsentation und  die finalen Dateien erstellen bzw. zur Verfügung stellen. </w:t>
      </w:r>
    </w:p>
    <w:p w:rsidR="00226B7B" w:rsidRDefault="00226B7B" w:rsidP="00A3797B"/>
    <w:p w:rsidR="00226B7B" w:rsidRDefault="00226B7B" w:rsidP="00A3797B"/>
    <w:p w:rsidR="00226B7B" w:rsidRPr="003911A9" w:rsidRDefault="00226B7B" w:rsidP="00A3797B"/>
    <w:sectPr w:rsidR="00226B7B" w:rsidRPr="003911A9" w:rsidSect="00284ED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AA0566"/>
    <w:multiLevelType w:val="hybridMultilevel"/>
    <w:tmpl w:val="4B986DD8"/>
    <w:lvl w:ilvl="0" w:tplc="20C80B6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12A"/>
    <w:multiLevelType w:val="hybridMultilevel"/>
    <w:tmpl w:val="8D268718"/>
    <w:lvl w:ilvl="0" w:tplc="08121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74A15"/>
    <w:multiLevelType w:val="hybridMultilevel"/>
    <w:tmpl w:val="89F26A64"/>
    <w:lvl w:ilvl="0" w:tplc="3CE0D6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4ED4"/>
    <w:rsid w:val="000359D4"/>
    <w:rsid w:val="000B3C98"/>
    <w:rsid w:val="00162E2F"/>
    <w:rsid w:val="001A0076"/>
    <w:rsid w:val="001A46B2"/>
    <w:rsid w:val="00226B7B"/>
    <w:rsid w:val="00250F0F"/>
    <w:rsid w:val="00284ED4"/>
    <w:rsid w:val="002B3B23"/>
    <w:rsid w:val="002E7302"/>
    <w:rsid w:val="0031636A"/>
    <w:rsid w:val="003911A9"/>
    <w:rsid w:val="004876F5"/>
    <w:rsid w:val="0059027F"/>
    <w:rsid w:val="00620D2D"/>
    <w:rsid w:val="00655FF0"/>
    <w:rsid w:val="007003CC"/>
    <w:rsid w:val="007B7883"/>
    <w:rsid w:val="008142BB"/>
    <w:rsid w:val="008D5A35"/>
    <w:rsid w:val="00900539"/>
    <w:rsid w:val="00A3797B"/>
    <w:rsid w:val="00A8606C"/>
    <w:rsid w:val="00AA225D"/>
    <w:rsid w:val="00AC74DB"/>
    <w:rsid w:val="00BE582B"/>
    <w:rsid w:val="00C31D43"/>
    <w:rsid w:val="00C4196D"/>
    <w:rsid w:val="00CE7D39"/>
    <w:rsid w:val="00E3608A"/>
    <w:rsid w:val="00F9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302"/>
  </w:style>
  <w:style w:type="paragraph" w:styleId="berschrift1">
    <w:name w:val="heading 1"/>
    <w:basedOn w:val="Standard"/>
    <w:next w:val="Standard"/>
    <w:link w:val="berschrift1Zchn"/>
    <w:uiPriority w:val="9"/>
    <w:qFormat/>
    <w:rsid w:val="001A0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84ED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4ED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ED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0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A00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9345C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027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27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0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84ED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4ED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ED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0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A00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9345C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027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2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E4784-F6C7-433E-AC16-7BD8D952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Überblick über Kategorie C Methoden</vt:lpstr>
    </vt:vector>
  </TitlesOfParts>
  <Company>Migration OR-Methodendatenbank auf Windows 7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Überblick über Kategorie C Methoden</dc:title>
  <dc:subject>Überblick über die nicht funktionsfähigen Tools der Kategorie C</dc:subject>
  <dc:creator>Benedikt Wölfle</dc:creator>
  <cp:lastModifiedBy>Renate</cp:lastModifiedBy>
  <cp:revision>11</cp:revision>
  <dcterms:created xsi:type="dcterms:W3CDTF">2013-08-01T22:34:00Z</dcterms:created>
  <dcterms:modified xsi:type="dcterms:W3CDTF">2014-10-22T23:23:00Z</dcterms:modified>
</cp:coreProperties>
</file>