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959548"/>
        <w:docPartObj>
          <w:docPartGallery w:val="Cover Pages"/>
          <w:docPartUnique/>
        </w:docPartObj>
      </w:sdtPr>
      <w:sdtEndPr>
        <w:rPr>
          <w:rFonts w:asciiTheme="minorHAnsi" w:eastAsiaTheme="minorHAnsi" w:hAnsiTheme="minorHAnsi" w:cstheme="minorBidi"/>
          <w:caps w:val="0"/>
        </w:rPr>
      </w:sdtEndPr>
      <w:sdtContent>
        <w:tbl>
          <w:tblPr>
            <w:tblW w:w="5171" w:type="pct"/>
            <w:jc w:val="center"/>
            <w:tblLook w:val="04A0" w:firstRow="1" w:lastRow="0" w:firstColumn="1" w:lastColumn="0" w:noHBand="0" w:noVBand="1"/>
          </w:tblPr>
          <w:tblGrid>
            <w:gridCol w:w="9604"/>
          </w:tblGrid>
          <w:tr w:rsidR="005C00CB" w:rsidTr="00316C92">
            <w:trPr>
              <w:trHeight w:val="3553"/>
              <w:jc w:val="center"/>
            </w:trPr>
            <w:tc>
              <w:tcPr>
                <w:tcW w:w="5000" w:type="pct"/>
              </w:tcPr>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5C00CB" w:rsidRDefault="005C00CB" w:rsidP="005C00CB">
                <w:pPr>
                  <w:pStyle w:val="KeinLeerraum"/>
                  <w:jc w:val="center"/>
                  <w:rPr>
                    <w:rFonts w:asciiTheme="majorHAnsi" w:eastAsiaTheme="majorEastAsia" w:hAnsiTheme="majorHAnsi" w:cstheme="majorBidi"/>
                    <w:caps/>
                  </w:rPr>
                </w:pPr>
              </w:p>
              <w:p w:rsidR="004866E8" w:rsidRDefault="000F1757" w:rsidP="005C00CB">
                <w:pPr>
                  <w:pStyle w:val="KeinLeerraum"/>
                  <w:jc w:val="center"/>
                  <w:rPr>
                    <w:rFonts w:asciiTheme="majorHAnsi" w:eastAsiaTheme="majorEastAsia" w:hAnsiTheme="majorHAnsi" w:cstheme="majorBidi"/>
                    <w:caps/>
                  </w:rPr>
                </w:pPr>
                <w:r>
                  <w:rPr>
                    <w:noProof/>
                  </w:rPr>
                  <w:drawing>
                    <wp:anchor distT="0" distB="0" distL="114300" distR="114300" simplePos="0" relativeHeight="251658240" behindDoc="1" locked="0" layoutInCell="1" allowOverlap="1" wp14:anchorId="03D96339" wp14:editId="45C02BE5">
                      <wp:simplePos x="0" y="0"/>
                      <wp:positionH relativeFrom="column">
                        <wp:posOffset>561975</wp:posOffset>
                      </wp:positionH>
                      <wp:positionV relativeFrom="paragraph">
                        <wp:posOffset>-1473835</wp:posOffset>
                      </wp:positionV>
                      <wp:extent cx="5038725" cy="1467485"/>
                      <wp:effectExtent l="0" t="0" r="9525" b="0"/>
                      <wp:wrapTight wrapText="bothSides">
                        <wp:wrapPolygon edited="0">
                          <wp:start x="0" y="0"/>
                          <wp:lineTo x="0" y="21310"/>
                          <wp:lineTo x="21559" y="21310"/>
                          <wp:lineTo x="2155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38725" cy="1467485"/>
                              </a:xfrm>
                              <a:prstGeom prst="rect">
                                <a:avLst/>
                              </a:prstGeom>
                            </pic:spPr>
                          </pic:pic>
                        </a:graphicData>
                      </a:graphic>
                      <wp14:sizeRelH relativeFrom="page">
                        <wp14:pctWidth>0</wp14:pctWidth>
                      </wp14:sizeRelH>
                      <wp14:sizeRelV relativeFrom="page">
                        <wp14:pctHeight>0</wp14:pctHeight>
                      </wp14:sizeRelV>
                    </wp:anchor>
                  </w:drawing>
                </w:r>
              </w:p>
              <w:p w:rsidR="004866E8" w:rsidRDefault="004866E8" w:rsidP="005C00CB">
                <w:pPr>
                  <w:pStyle w:val="KeinLeerraum"/>
                  <w:jc w:val="center"/>
                  <w:rPr>
                    <w:rFonts w:asciiTheme="majorHAnsi" w:eastAsiaTheme="majorEastAsia" w:hAnsiTheme="majorHAnsi" w:cstheme="majorBidi"/>
                    <w:caps/>
                  </w:rPr>
                </w:pPr>
              </w:p>
              <w:p w:rsidR="004866E8" w:rsidRDefault="004866E8" w:rsidP="005C00CB">
                <w:pPr>
                  <w:pStyle w:val="KeinLeerraum"/>
                  <w:jc w:val="center"/>
                  <w:rPr>
                    <w:rFonts w:asciiTheme="majorHAnsi" w:eastAsiaTheme="majorEastAsia" w:hAnsiTheme="majorHAnsi" w:cstheme="majorBidi"/>
                    <w:caps/>
                  </w:rPr>
                </w:pPr>
              </w:p>
              <w:p w:rsidR="004866E8" w:rsidRDefault="004866E8" w:rsidP="005C00CB">
                <w:pPr>
                  <w:pStyle w:val="KeinLeerraum"/>
                  <w:jc w:val="center"/>
                  <w:rPr>
                    <w:rFonts w:asciiTheme="majorHAnsi" w:eastAsiaTheme="majorEastAsia" w:hAnsiTheme="majorHAnsi" w:cstheme="majorBidi"/>
                    <w:caps/>
                  </w:rPr>
                </w:pPr>
              </w:p>
              <w:p w:rsidR="004866E8" w:rsidRDefault="004866E8" w:rsidP="005C00CB">
                <w:pPr>
                  <w:pStyle w:val="KeinLeerraum"/>
                  <w:jc w:val="center"/>
                  <w:rPr>
                    <w:rFonts w:asciiTheme="majorHAnsi" w:eastAsiaTheme="majorEastAsia" w:hAnsiTheme="majorHAnsi" w:cstheme="majorBidi"/>
                    <w:caps/>
                  </w:rPr>
                </w:pPr>
              </w:p>
              <w:p w:rsidR="004866E8" w:rsidRDefault="004866E8" w:rsidP="005C00CB">
                <w:pPr>
                  <w:pStyle w:val="KeinLeerraum"/>
                  <w:jc w:val="center"/>
                  <w:rPr>
                    <w:rFonts w:asciiTheme="majorHAnsi" w:eastAsiaTheme="majorEastAsia" w:hAnsiTheme="majorHAnsi" w:cstheme="majorBidi"/>
                    <w:caps/>
                  </w:rPr>
                </w:pPr>
              </w:p>
            </w:tc>
          </w:tr>
          <w:tr w:rsidR="005C00CB" w:rsidTr="000F1757">
            <w:trPr>
              <w:cantSplit/>
              <w:trHeight w:val="2880"/>
              <w:jc w:val="center"/>
            </w:trPr>
            <w:sdt>
              <w:sdtPr>
                <w:rPr>
                  <w:rFonts w:asciiTheme="majorHAnsi" w:eastAsiaTheme="majorEastAsia" w:hAnsiTheme="majorHAnsi" w:cstheme="majorBidi"/>
                  <w:b/>
                  <w:sz w:val="80"/>
                  <w:szCs w:val="80"/>
                </w:rPr>
                <w:alias w:val="Titel"/>
                <w:id w:val="15524250"/>
                <w:placeholder>
                  <w:docPart w:val="206B8B177B854483934791D81218FCB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5C00CB" w:rsidRDefault="000F1757" w:rsidP="000F1757">
                    <w:pPr>
                      <w:pStyle w:val="KeinLeerraum"/>
                      <w:rPr>
                        <w:rFonts w:asciiTheme="majorHAnsi" w:eastAsiaTheme="majorEastAsia" w:hAnsiTheme="majorHAnsi" w:cstheme="majorBidi"/>
                        <w:caps/>
                      </w:rPr>
                    </w:pPr>
                    <w:r>
                      <w:rPr>
                        <w:rFonts w:asciiTheme="majorHAnsi" w:eastAsiaTheme="majorEastAsia" w:hAnsiTheme="majorHAnsi" w:cstheme="majorBidi"/>
                        <w:b/>
                        <w:sz w:val="80"/>
                        <w:szCs w:val="80"/>
                      </w:rPr>
                      <w:t xml:space="preserve">Commitment </w:t>
                    </w:r>
                    <w:r w:rsidR="005C00CB" w:rsidRPr="000F1757">
                      <w:rPr>
                        <w:rFonts w:asciiTheme="majorHAnsi" w:eastAsiaTheme="majorEastAsia" w:hAnsiTheme="majorHAnsi" w:cstheme="majorBidi"/>
                        <w:b/>
                        <w:sz w:val="80"/>
                        <w:szCs w:val="80"/>
                      </w:rPr>
                      <w:t xml:space="preserve"> </w:t>
                    </w:r>
                    <w:r w:rsidRPr="000F1757">
                      <w:rPr>
                        <w:rFonts w:asciiTheme="majorHAnsi" w:eastAsiaTheme="majorEastAsia" w:hAnsiTheme="majorHAnsi" w:cstheme="majorBidi"/>
                        <w:b/>
                        <w:sz w:val="80"/>
                        <w:szCs w:val="80"/>
                      </w:rPr>
                      <w:t xml:space="preserve">                  </w:t>
                    </w:r>
                    <w:r w:rsidR="005C00CB" w:rsidRPr="000F1757">
                      <w:rPr>
                        <w:rFonts w:asciiTheme="majorHAnsi" w:eastAsiaTheme="majorEastAsia" w:hAnsiTheme="majorHAnsi" w:cstheme="majorBidi"/>
                        <w:b/>
                        <w:sz w:val="80"/>
                        <w:szCs w:val="80"/>
                      </w:rPr>
                      <w:t>ILOG-Verbesserung</w:t>
                    </w:r>
                  </w:p>
                </w:tc>
              </w:sdtContent>
            </w:sdt>
          </w:tr>
          <w:tr w:rsidR="005C00CB" w:rsidTr="00316C92">
            <w:trPr>
              <w:trHeight w:val="1440"/>
              <w:jc w:val="center"/>
            </w:trPr>
            <w:tc>
              <w:tcPr>
                <w:tcW w:w="5000" w:type="pct"/>
                <w:tcBorders>
                  <w:bottom w:val="single" w:sz="4" w:space="0" w:color="4F81BD" w:themeColor="accent1"/>
                </w:tcBorders>
                <w:vAlign w:val="center"/>
              </w:tcPr>
              <w:p w:rsidR="005C00CB" w:rsidRDefault="005C00CB" w:rsidP="004866E8">
                <w:pPr>
                  <w:pStyle w:val="KeinLeerraum"/>
                  <w:rPr>
                    <w:rFonts w:asciiTheme="majorHAnsi" w:eastAsiaTheme="majorEastAsia" w:hAnsiTheme="majorHAnsi" w:cstheme="majorBidi"/>
                    <w:sz w:val="80"/>
                    <w:szCs w:val="80"/>
                  </w:rPr>
                </w:pPr>
              </w:p>
            </w:tc>
          </w:tr>
          <w:tr w:rsidR="005C00CB" w:rsidTr="00316C92">
            <w:trPr>
              <w:trHeight w:val="720"/>
              <w:jc w:val="center"/>
            </w:trPr>
            <w:sdt>
              <w:sdtPr>
                <w:rPr>
                  <w:rFonts w:asciiTheme="majorHAnsi" w:eastAsiaTheme="majorEastAsia" w:hAnsiTheme="majorHAnsi" w:cstheme="majorBidi"/>
                  <w:b/>
                  <w:color w:val="0070C0"/>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00CB" w:rsidRDefault="00C946C7" w:rsidP="005C00CB">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b/>
                        <w:color w:val="0070C0"/>
                        <w:sz w:val="44"/>
                        <w:szCs w:val="44"/>
                      </w:rPr>
                      <w:t>Ergebnisdarstellung vom ILOG                                      im Power-LP optimieren</w:t>
                    </w:r>
                  </w:p>
                </w:tc>
              </w:sdtContent>
            </w:sdt>
          </w:tr>
          <w:tr w:rsidR="005C00CB" w:rsidTr="00316C92">
            <w:trPr>
              <w:trHeight w:val="360"/>
              <w:jc w:val="center"/>
            </w:trPr>
            <w:tc>
              <w:tcPr>
                <w:tcW w:w="5000" w:type="pct"/>
                <w:vAlign w:val="center"/>
              </w:tcPr>
              <w:p w:rsidR="005C00CB" w:rsidRDefault="005C00CB">
                <w:pPr>
                  <w:pStyle w:val="KeinLeerraum"/>
                  <w:jc w:val="center"/>
                </w:pPr>
              </w:p>
              <w:p w:rsidR="00D04703" w:rsidRDefault="00D04703">
                <w:pPr>
                  <w:pStyle w:val="KeinLeerraum"/>
                  <w:jc w:val="center"/>
                </w:pPr>
              </w:p>
              <w:p w:rsidR="00D04703" w:rsidRDefault="00D04703">
                <w:pPr>
                  <w:pStyle w:val="KeinLeerraum"/>
                  <w:jc w:val="center"/>
                </w:pPr>
              </w:p>
              <w:p w:rsidR="00D04703" w:rsidRDefault="00D04703">
                <w:pPr>
                  <w:pStyle w:val="KeinLeerraum"/>
                  <w:jc w:val="center"/>
                </w:pPr>
              </w:p>
              <w:p w:rsidR="00D04703" w:rsidRDefault="00D04703">
                <w:pPr>
                  <w:pStyle w:val="KeinLeerraum"/>
                  <w:jc w:val="center"/>
                </w:pPr>
              </w:p>
            </w:tc>
          </w:tr>
          <w:tr w:rsidR="005C00CB" w:rsidTr="00316C92">
            <w:trPr>
              <w:trHeight w:val="360"/>
              <w:jc w:val="center"/>
            </w:trPr>
            <w:sdt>
              <w:sdtPr>
                <w:rPr>
                  <w:b/>
                  <w:bCs/>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00CB" w:rsidRPr="00D04703" w:rsidRDefault="005C00CB">
                    <w:pPr>
                      <w:pStyle w:val="KeinLeerraum"/>
                      <w:jc w:val="center"/>
                      <w:rPr>
                        <w:b/>
                        <w:bCs/>
                        <w:sz w:val="24"/>
                        <w:szCs w:val="24"/>
                      </w:rPr>
                    </w:pPr>
                    <w:r w:rsidRPr="00D04703">
                      <w:rPr>
                        <w:b/>
                        <w:bCs/>
                        <w:sz w:val="24"/>
                        <w:szCs w:val="24"/>
                      </w:rPr>
                      <w:t>Renate Bondar-Erni und Vildan Özgür</w:t>
                    </w:r>
                  </w:p>
                </w:tc>
              </w:sdtContent>
            </w:sdt>
          </w:tr>
          <w:tr w:rsidR="005C00CB" w:rsidTr="00316C92">
            <w:trPr>
              <w:trHeight w:val="360"/>
              <w:jc w:val="center"/>
            </w:trPr>
            <w:sdt>
              <w:sdtPr>
                <w:rPr>
                  <w:b/>
                  <w:bCs/>
                  <w:sz w:val="24"/>
                  <w:szCs w:val="24"/>
                </w:rPr>
                <w:alias w:val="Datum"/>
                <w:id w:val="516659546"/>
                <w:dataBinding w:prefixMappings="xmlns:ns0='http://schemas.microsoft.com/office/2006/coverPageProps'" w:xpath="/ns0:CoverPageProperties[1]/ns0:PublishDate[1]" w:storeItemID="{55AF091B-3C7A-41E3-B477-F2FDAA23CFDA}"/>
                <w:date w:fullDate="2014-10-30T00:00:00Z">
                  <w:dateFormat w:val="dd.MM.yyyy"/>
                  <w:lid w:val="de-DE"/>
                  <w:storeMappedDataAs w:val="dateTime"/>
                  <w:calendar w:val="gregorian"/>
                </w:date>
              </w:sdtPr>
              <w:sdtEndPr/>
              <w:sdtContent>
                <w:tc>
                  <w:tcPr>
                    <w:tcW w:w="5000" w:type="pct"/>
                    <w:vAlign w:val="center"/>
                  </w:tcPr>
                  <w:p w:rsidR="005C00CB" w:rsidRPr="00D04703" w:rsidRDefault="00BF6B06" w:rsidP="005C00CB">
                    <w:pPr>
                      <w:pStyle w:val="KeinLeerraum"/>
                      <w:jc w:val="center"/>
                      <w:rPr>
                        <w:b/>
                        <w:bCs/>
                        <w:sz w:val="24"/>
                        <w:szCs w:val="24"/>
                      </w:rPr>
                    </w:pPr>
                    <w:r>
                      <w:rPr>
                        <w:b/>
                        <w:bCs/>
                        <w:sz w:val="24"/>
                        <w:szCs w:val="24"/>
                      </w:rPr>
                      <w:t>30</w:t>
                    </w:r>
                    <w:r w:rsidR="005C00CB" w:rsidRPr="00D04703">
                      <w:rPr>
                        <w:b/>
                        <w:bCs/>
                        <w:sz w:val="24"/>
                        <w:szCs w:val="24"/>
                      </w:rPr>
                      <w:t>.10.2014</w:t>
                    </w:r>
                  </w:p>
                </w:tc>
              </w:sdtContent>
            </w:sdt>
          </w:tr>
        </w:tbl>
        <w:p w:rsidR="005C00CB" w:rsidRDefault="005C00CB"/>
        <w:p w:rsidR="005C00CB" w:rsidRDefault="005C00CB"/>
        <w:p w:rsidR="005C00CB" w:rsidRPr="00D04703" w:rsidRDefault="00BF6B06" w:rsidP="00D04703">
          <w:pPr>
            <w:jc w:val="center"/>
            <w:rPr>
              <w:b/>
              <w:sz w:val="24"/>
              <w:szCs w:val="24"/>
            </w:rPr>
          </w:pPr>
          <w:r>
            <w:rPr>
              <w:b/>
              <w:sz w:val="24"/>
              <w:szCs w:val="24"/>
            </w:rPr>
            <w:t>Version 1.2</w:t>
          </w:r>
        </w:p>
        <w:p w:rsidR="005C00CB" w:rsidRDefault="005C00CB">
          <w:r>
            <w:br w:type="page"/>
          </w:r>
        </w:p>
      </w:sdtContent>
    </w:sdt>
    <w:p w:rsidR="00D55492" w:rsidRPr="008C3B93" w:rsidRDefault="00DB7A13">
      <w:pPr>
        <w:rPr>
          <w:b/>
          <w:color w:val="0070C0"/>
          <w:sz w:val="28"/>
          <w:szCs w:val="28"/>
        </w:rPr>
      </w:pPr>
      <w:r w:rsidRPr="008C3B93">
        <w:rPr>
          <w:b/>
          <w:color w:val="0070C0"/>
          <w:sz w:val="28"/>
          <w:szCs w:val="28"/>
        </w:rPr>
        <w:lastRenderedPageBreak/>
        <w:t>Historie:</w:t>
      </w:r>
    </w:p>
    <w:tbl>
      <w:tblPr>
        <w:tblStyle w:val="Tabellenraster"/>
        <w:tblW w:w="0" w:type="auto"/>
        <w:tblLook w:val="04A0" w:firstRow="1" w:lastRow="0" w:firstColumn="1" w:lastColumn="0" w:noHBand="0" w:noVBand="1"/>
      </w:tblPr>
      <w:tblGrid>
        <w:gridCol w:w="2303"/>
        <w:gridCol w:w="2303"/>
        <w:gridCol w:w="2303"/>
        <w:gridCol w:w="2303"/>
      </w:tblGrid>
      <w:tr w:rsidR="00DB7A13" w:rsidRPr="008C3B93" w:rsidTr="00D04703">
        <w:tc>
          <w:tcPr>
            <w:tcW w:w="2303" w:type="dxa"/>
            <w:shd w:val="clear" w:color="auto" w:fill="DBE5F1" w:themeFill="accent1" w:themeFillTint="33"/>
          </w:tcPr>
          <w:p w:rsidR="00DB7A13" w:rsidRPr="008C3B93" w:rsidRDefault="00DB7A13">
            <w:pPr>
              <w:rPr>
                <w:b/>
                <w:sz w:val="24"/>
                <w:szCs w:val="24"/>
              </w:rPr>
            </w:pPr>
            <w:r w:rsidRPr="008C3B93">
              <w:rPr>
                <w:b/>
                <w:sz w:val="24"/>
                <w:szCs w:val="24"/>
              </w:rPr>
              <w:t>Version</w:t>
            </w:r>
          </w:p>
        </w:tc>
        <w:tc>
          <w:tcPr>
            <w:tcW w:w="2303" w:type="dxa"/>
            <w:shd w:val="clear" w:color="auto" w:fill="DBE5F1" w:themeFill="accent1" w:themeFillTint="33"/>
          </w:tcPr>
          <w:p w:rsidR="00DB7A13" w:rsidRPr="008C3B93" w:rsidRDefault="00DB7A13">
            <w:pPr>
              <w:rPr>
                <w:b/>
                <w:sz w:val="24"/>
                <w:szCs w:val="24"/>
              </w:rPr>
            </w:pPr>
            <w:r w:rsidRPr="008C3B93">
              <w:rPr>
                <w:b/>
                <w:sz w:val="24"/>
                <w:szCs w:val="24"/>
              </w:rPr>
              <w:t>Datum</w:t>
            </w:r>
          </w:p>
        </w:tc>
        <w:tc>
          <w:tcPr>
            <w:tcW w:w="2303" w:type="dxa"/>
            <w:shd w:val="clear" w:color="auto" w:fill="DBE5F1" w:themeFill="accent1" w:themeFillTint="33"/>
          </w:tcPr>
          <w:p w:rsidR="00DB7A13" w:rsidRPr="008C3B93" w:rsidRDefault="00DB7A13">
            <w:pPr>
              <w:rPr>
                <w:b/>
                <w:sz w:val="24"/>
                <w:szCs w:val="24"/>
              </w:rPr>
            </w:pPr>
            <w:r w:rsidRPr="008C3B93">
              <w:rPr>
                <w:b/>
                <w:sz w:val="24"/>
                <w:szCs w:val="24"/>
              </w:rPr>
              <w:t>Bearbeiter</w:t>
            </w:r>
          </w:p>
        </w:tc>
        <w:tc>
          <w:tcPr>
            <w:tcW w:w="2303" w:type="dxa"/>
            <w:shd w:val="clear" w:color="auto" w:fill="DBE5F1" w:themeFill="accent1" w:themeFillTint="33"/>
          </w:tcPr>
          <w:p w:rsidR="00DB7A13" w:rsidRPr="008C3B93" w:rsidRDefault="00DB7A13">
            <w:pPr>
              <w:rPr>
                <w:b/>
                <w:sz w:val="24"/>
                <w:szCs w:val="24"/>
              </w:rPr>
            </w:pPr>
            <w:r w:rsidRPr="008C3B93">
              <w:rPr>
                <w:b/>
                <w:sz w:val="24"/>
                <w:szCs w:val="24"/>
              </w:rPr>
              <w:t>Beschreibung</w:t>
            </w:r>
          </w:p>
        </w:tc>
      </w:tr>
      <w:tr w:rsidR="00DB7A13" w:rsidRPr="008C3B93" w:rsidTr="00DB7A13">
        <w:tc>
          <w:tcPr>
            <w:tcW w:w="2303" w:type="dxa"/>
          </w:tcPr>
          <w:p w:rsidR="00DB7A13" w:rsidRPr="008C3B93" w:rsidRDefault="00DB7A13">
            <w:pPr>
              <w:rPr>
                <w:sz w:val="24"/>
                <w:szCs w:val="24"/>
              </w:rPr>
            </w:pPr>
            <w:r w:rsidRPr="008C3B93">
              <w:rPr>
                <w:sz w:val="24"/>
                <w:szCs w:val="24"/>
              </w:rPr>
              <w:t>1</w:t>
            </w:r>
            <w:r w:rsidR="00D04703">
              <w:rPr>
                <w:sz w:val="24"/>
                <w:szCs w:val="24"/>
              </w:rPr>
              <w:t>.0</w:t>
            </w:r>
          </w:p>
        </w:tc>
        <w:tc>
          <w:tcPr>
            <w:tcW w:w="2303" w:type="dxa"/>
          </w:tcPr>
          <w:p w:rsidR="00DB7A13" w:rsidRPr="008C3B93" w:rsidRDefault="00DB7A13">
            <w:pPr>
              <w:rPr>
                <w:sz w:val="24"/>
                <w:szCs w:val="24"/>
              </w:rPr>
            </w:pPr>
            <w:r w:rsidRPr="008C3B93">
              <w:rPr>
                <w:sz w:val="24"/>
                <w:szCs w:val="24"/>
              </w:rPr>
              <w:t>21.10.2014</w:t>
            </w:r>
          </w:p>
        </w:tc>
        <w:tc>
          <w:tcPr>
            <w:tcW w:w="2303" w:type="dxa"/>
          </w:tcPr>
          <w:p w:rsidR="00DB7A13" w:rsidRPr="008C3B93" w:rsidRDefault="00DB7A13">
            <w:pPr>
              <w:rPr>
                <w:sz w:val="24"/>
                <w:szCs w:val="24"/>
              </w:rPr>
            </w:pPr>
            <w:r w:rsidRPr="008C3B93">
              <w:rPr>
                <w:sz w:val="24"/>
                <w:szCs w:val="24"/>
              </w:rPr>
              <w:t>Renate Bondar-Erni und Vildan Özgür</w:t>
            </w:r>
          </w:p>
        </w:tc>
        <w:tc>
          <w:tcPr>
            <w:tcW w:w="2303" w:type="dxa"/>
          </w:tcPr>
          <w:p w:rsidR="00DB7A13" w:rsidRPr="008C3B93" w:rsidRDefault="00DB7A13">
            <w:pPr>
              <w:rPr>
                <w:sz w:val="24"/>
                <w:szCs w:val="24"/>
              </w:rPr>
            </w:pPr>
            <w:r w:rsidRPr="008C3B93">
              <w:rPr>
                <w:sz w:val="24"/>
                <w:szCs w:val="24"/>
              </w:rPr>
              <w:t>Erstellung des Commitments</w:t>
            </w:r>
          </w:p>
        </w:tc>
      </w:tr>
      <w:tr w:rsidR="00DB7A13" w:rsidRPr="008C3B93" w:rsidTr="00DB7A13">
        <w:tc>
          <w:tcPr>
            <w:tcW w:w="2303" w:type="dxa"/>
          </w:tcPr>
          <w:p w:rsidR="00DB7A13" w:rsidRPr="008C3B93" w:rsidRDefault="00D04703">
            <w:pPr>
              <w:rPr>
                <w:sz w:val="24"/>
                <w:szCs w:val="24"/>
              </w:rPr>
            </w:pPr>
            <w:r>
              <w:rPr>
                <w:sz w:val="24"/>
                <w:szCs w:val="24"/>
              </w:rPr>
              <w:t>1.1</w:t>
            </w:r>
          </w:p>
        </w:tc>
        <w:tc>
          <w:tcPr>
            <w:tcW w:w="2303" w:type="dxa"/>
          </w:tcPr>
          <w:p w:rsidR="00DB7A13" w:rsidRPr="008C3B93" w:rsidRDefault="00A26EC4">
            <w:pPr>
              <w:rPr>
                <w:sz w:val="24"/>
                <w:szCs w:val="24"/>
              </w:rPr>
            </w:pPr>
            <w:r>
              <w:rPr>
                <w:sz w:val="24"/>
                <w:szCs w:val="24"/>
              </w:rPr>
              <w:t>28</w:t>
            </w:r>
            <w:r w:rsidR="00D04703">
              <w:rPr>
                <w:sz w:val="24"/>
                <w:szCs w:val="24"/>
              </w:rPr>
              <w:t>.10.2014</w:t>
            </w:r>
          </w:p>
        </w:tc>
        <w:tc>
          <w:tcPr>
            <w:tcW w:w="2303" w:type="dxa"/>
          </w:tcPr>
          <w:p w:rsidR="00DB7A13" w:rsidRPr="008C3B93" w:rsidRDefault="00D04703">
            <w:pPr>
              <w:rPr>
                <w:sz w:val="24"/>
                <w:szCs w:val="24"/>
              </w:rPr>
            </w:pPr>
            <w:r>
              <w:rPr>
                <w:sz w:val="24"/>
                <w:szCs w:val="24"/>
              </w:rPr>
              <w:t>Renate Bondar-Erni</w:t>
            </w:r>
            <w:r w:rsidR="00A26EC4">
              <w:rPr>
                <w:sz w:val="24"/>
                <w:szCs w:val="24"/>
              </w:rPr>
              <w:t xml:space="preserve"> und Vildan Özgür</w:t>
            </w:r>
          </w:p>
        </w:tc>
        <w:tc>
          <w:tcPr>
            <w:tcW w:w="2303" w:type="dxa"/>
          </w:tcPr>
          <w:p w:rsidR="00DB7A13" w:rsidRPr="008C3B93" w:rsidRDefault="00D04703">
            <w:pPr>
              <w:rPr>
                <w:sz w:val="24"/>
                <w:szCs w:val="24"/>
              </w:rPr>
            </w:pPr>
            <w:r>
              <w:rPr>
                <w:sz w:val="24"/>
                <w:szCs w:val="24"/>
              </w:rPr>
              <w:t>Änderungen hinzugefügt</w:t>
            </w:r>
          </w:p>
        </w:tc>
      </w:tr>
      <w:tr w:rsidR="00BF6B06" w:rsidRPr="008C3B93" w:rsidTr="00DB7A13">
        <w:tc>
          <w:tcPr>
            <w:tcW w:w="2303" w:type="dxa"/>
          </w:tcPr>
          <w:p w:rsidR="00BF6B06" w:rsidRDefault="00BF6B06">
            <w:pPr>
              <w:rPr>
                <w:sz w:val="24"/>
                <w:szCs w:val="24"/>
              </w:rPr>
            </w:pPr>
            <w:r>
              <w:rPr>
                <w:sz w:val="24"/>
                <w:szCs w:val="24"/>
              </w:rPr>
              <w:t>1.2</w:t>
            </w:r>
          </w:p>
        </w:tc>
        <w:tc>
          <w:tcPr>
            <w:tcW w:w="2303" w:type="dxa"/>
          </w:tcPr>
          <w:p w:rsidR="00BF6B06" w:rsidRDefault="00BF6B06">
            <w:pPr>
              <w:rPr>
                <w:sz w:val="24"/>
                <w:szCs w:val="24"/>
              </w:rPr>
            </w:pPr>
            <w:r>
              <w:rPr>
                <w:sz w:val="24"/>
                <w:szCs w:val="24"/>
              </w:rPr>
              <w:t>30.10.2014</w:t>
            </w:r>
          </w:p>
        </w:tc>
        <w:tc>
          <w:tcPr>
            <w:tcW w:w="2303" w:type="dxa"/>
          </w:tcPr>
          <w:p w:rsidR="00BF6B06" w:rsidRDefault="00BF6B06">
            <w:pPr>
              <w:rPr>
                <w:sz w:val="24"/>
                <w:szCs w:val="24"/>
              </w:rPr>
            </w:pPr>
            <w:r>
              <w:rPr>
                <w:sz w:val="24"/>
                <w:szCs w:val="24"/>
              </w:rPr>
              <w:t>Renate Bondar-Erni und Vildan Özgür</w:t>
            </w:r>
          </w:p>
        </w:tc>
        <w:tc>
          <w:tcPr>
            <w:tcW w:w="2303" w:type="dxa"/>
          </w:tcPr>
          <w:p w:rsidR="00BF6B06" w:rsidRDefault="00BF6B06">
            <w:pPr>
              <w:rPr>
                <w:sz w:val="24"/>
                <w:szCs w:val="24"/>
              </w:rPr>
            </w:pPr>
            <w:r>
              <w:rPr>
                <w:sz w:val="24"/>
                <w:szCs w:val="24"/>
              </w:rPr>
              <w:t>Änderungen hinzugefügt</w:t>
            </w:r>
          </w:p>
        </w:tc>
      </w:tr>
    </w:tbl>
    <w:p w:rsidR="00DB7A13" w:rsidRDefault="00DB7A13"/>
    <w:p w:rsidR="00DB7A13" w:rsidRPr="008C3B93" w:rsidRDefault="00DB7A13">
      <w:pPr>
        <w:rPr>
          <w:b/>
          <w:color w:val="0070C0"/>
          <w:sz w:val="28"/>
          <w:szCs w:val="28"/>
        </w:rPr>
      </w:pPr>
      <w:r w:rsidRPr="008C3B93">
        <w:rPr>
          <w:b/>
          <w:color w:val="0070C0"/>
          <w:sz w:val="28"/>
          <w:szCs w:val="28"/>
        </w:rPr>
        <w:t>Projektorganisation</w:t>
      </w:r>
    </w:p>
    <w:p w:rsidR="00DB7A13" w:rsidRPr="008C3B93" w:rsidRDefault="00DB7A13">
      <w:pPr>
        <w:rPr>
          <w:sz w:val="24"/>
          <w:szCs w:val="24"/>
        </w:rPr>
      </w:pPr>
      <w:r w:rsidRPr="008C3B93">
        <w:rPr>
          <w:sz w:val="24"/>
          <w:szCs w:val="24"/>
        </w:rPr>
        <w:t>Im Rahmen der Veranstaltung „Anwendung der linearen Optimieru</w:t>
      </w:r>
      <w:r w:rsidR="008C3B93">
        <w:rPr>
          <w:sz w:val="24"/>
          <w:szCs w:val="24"/>
        </w:rPr>
        <w:t xml:space="preserve">ng“ findet an der HTWG Konstanz im Wintersemester </w:t>
      </w:r>
      <w:r w:rsidRPr="008C3B93">
        <w:rPr>
          <w:sz w:val="24"/>
          <w:szCs w:val="24"/>
        </w:rPr>
        <w:t>14/15 das</w:t>
      </w:r>
      <w:r w:rsidR="00D04703">
        <w:rPr>
          <w:sz w:val="24"/>
          <w:szCs w:val="24"/>
        </w:rPr>
        <w:t xml:space="preserve"> Projekt zur ILOG-Verbesserung </w:t>
      </w:r>
      <w:r w:rsidRPr="008C3B93">
        <w:rPr>
          <w:sz w:val="24"/>
          <w:szCs w:val="24"/>
        </w:rPr>
        <w:t>statt.</w:t>
      </w:r>
    </w:p>
    <w:p w:rsidR="00DB7A13" w:rsidRPr="0007794D" w:rsidRDefault="00DB7A13">
      <w:pPr>
        <w:rPr>
          <w:b/>
          <w:sz w:val="24"/>
          <w:szCs w:val="24"/>
        </w:rPr>
      </w:pPr>
      <w:r w:rsidRPr="008C3B93">
        <w:rPr>
          <w:b/>
          <w:sz w:val="24"/>
          <w:szCs w:val="24"/>
        </w:rPr>
        <w:t>Zeitlicher Rahmen</w:t>
      </w:r>
      <w:r w:rsidR="008C3B93">
        <w:rPr>
          <w:b/>
          <w:sz w:val="24"/>
          <w:szCs w:val="24"/>
        </w:rPr>
        <w:t xml:space="preserve">: </w:t>
      </w:r>
      <w:r w:rsidR="008C3B93">
        <w:rPr>
          <w:b/>
          <w:sz w:val="24"/>
          <w:szCs w:val="24"/>
        </w:rPr>
        <w:tab/>
      </w:r>
      <w:r w:rsidR="008C3B93">
        <w:rPr>
          <w:b/>
          <w:sz w:val="24"/>
          <w:szCs w:val="24"/>
        </w:rPr>
        <w:tab/>
      </w:r>
      <w:r w:rsidR="008C3B93" w:rsidRPr="0007794D">
        <w:rPr>
          <w:b/>
          <w:sz w:val="24"/>
          <w:szCs w:val="24"/>
        </w:rPr>
        <w:t>WS 14/15</w:t>
      </w:r>
    </w:p>
    <w:p w:rsidR="00DB7A13" w:rsidRPr="0007794D" w:rsidRDefault="008C3B93">
      <w:pPr>
        <w:rPr>
          <w:b/>
          <w:sz w:val="24"/>
          <w:szCs w:val="24"/>
        </w:rPr>
      </w:pPr>
      <w:r w:rsidRPr="0007794D">
        <w:rPr>
          <w:b/>
          <w:sz w:val="24"/>
          <w:szCs w:val="24"/>
        </w:rPr>
        <w:t xml:space="preserve">Projektbeginn: </w:t>
      </w:r>
      <w:r w:rsidRPr="0007794D">
        <w:rPr>
          <w:b/>
          <w:sz w:val="24"/>
          <w:szCs w:val="24"/>
        </w:rPr>
        <w:tab/>
      </w:r>
      <w:r w:rsidRPr="0007794D">
        <w:rPr>
          <w:b/>
          <w:sz w:val="24"/>
          <w:szCs w:val="24"/>
        </w:rPr>
        <w:tab/>
      </w:r>
      <w:r w:rsidR="00DB7A13" w:rsidRPr="0007794D">
        <w:rPr>
          <w:b/>
          <w:sz w:val="24"/>
          <w:szCs w:val="24"/>
        </w:rPr>
        <w:t>29.10.2014</w:t>
      </w:r>
    </w:p>
    <w:p w:rsidR="00DB7A13" w:rsidRPr="0007794D" w:rsidRDefault="00197416">
      <w:pPr>
        <w:rPr>
          <w:b/>
          <w:sz w:val="24"/>
          <w:szCs w:val="24"/>
        </w:rPr>
      </w:pPr>
      <w:r w:rsidRPr="0007794D">
        <w:rPr>
          <w:b/>
          <w:sz w:val="24"/>
          <w:szCs w:val="24"/>
        </w:rPr>
        <w:t>Projektende:</w:t>
      </w:r>
      <w:r w:rsidRPr="0007794D">
        <w:rPr>
          <w:b/>
          <w:sz w:val="24"/>
          <w:szCs w:val="24"/>
        </w:rPr>
        <w:tab/>
      </w:r>
      <w:r w:rsidRPr="0007794D">
        <w:rPr>
          <w:b/>
          <w:sz w:val="24"/>
          <w:szCs w:val="24"/>
        </w:rPr>
        <w:tab/>
      </w:r>
      <w:r w:rsidRPr="0007794D">
        <w:rPr>
          <w:b/>
          <w:sz w:val="24"/>
          <w:szCs w:val="24"/>
        </w:rPr>
        <w:tab/>
        <w:t>14</w:t>
      </w:r>
      <w:r w:rsidR="00DB7A13" w:rsidRPr="0007794D">
        <w:rPr>
          <w:b/>
          <w:sz w:val="24"/>
          <w:szCs w:val="24"/>
        </w:rPr>
        <w:t>.01.2015</w:t>
      </w:r>
    </w:p>
    <w:p w:rsidR="00705A4D" w:rsidRPr="008C3B93" w:rsidRDefault="00DB7A13">
      <w:pPr>
        <w:rPr>
          <w:sz w:val="24"/>
          <w:szCs w:val="24"/>
        </w:rPr>
      </w:pPr>
      <w:r w:rsidRPr="008C3B93">
        <w:rPr>
          <w:sz w:val="24"/>
          <w:szCs w:val="24"/>
        </w:rPr>
        <w:t>Das Projekt endet mit einer Präsentation der ILOG-Verbesserung im Programm „Power-LP“</w:t>
      </w:r>
      <w:r w:rsidR="00705A4D" w:rsidRPr="008C3B93">
        <w:rPr>
          <w:sz w:val="24"/>
          <w:szCs w:val="24"/>
        </w:rPr>
        <w:t>, inklusive der gesamten Dokumentation durch die Abnahme von Herrn Prof. Dr. Grütz und Herrn Kane.</w:t>
      </w:r>
    </w:p>
    <w:p w:rsidR="00705A4D" w:rsidRPr="008C3B93" w:rsidRDefault="00705A4D">
      <w:pPr>
        <w:rPr>
          <w:b/>
          <w:color w:val="0070C0"/>
          <w:sz w:val="28"/>
          <w:szCs w:val="28"/>
        </w:rPr>
      </w:pPr>
      <w:r w:rsidRPr="008C3B93">
        <w:rPr>
          <w:b/>
          <w:color w:val="0070C0"/>
          <w:sz w:val="28"/>
          <w:szCs w:val="28"/>
        </w:rPr>
        <w:t>Projektverantwortlicher</w:t>
      </w:r>
    </w:p>
    <w:p w:rsidR="00705A4D" w:rsidRPr="008C3B93" w:rsidRDefault="00705A4D" w:rsidP="00705A4D">
      <w:pPr>
        <w:pStyle w:val="Listenabsatz"/>
        <w:numPr>
          <w:ilvl w:val="0"/>
          <w:numId w:val="1"/>
        </w:numPr>
        <w:rPr>
          <w:sz w:val="24"/>
          <w:szCs w:val="24"/>
        </w:rPr>
      </w:pPr>
      <w:r w:rsidRPr="008C3B93">
        <w:rPr>
          <w:sz w:val="24"/>
          <w:szCs w:val="24"/>
        </w:rPr>
        <w:t>Herr Prof. Dr. Grütz</w:t>
      </w:r>
    </w:p>
    <w:p w:rsidR="00705A4D" w:rsidRPr="008C3B93" w:rsidRDefault="00705A4D" w:rsidP="00705A4D">
      <w:pPr>
        <w:rPr>
          <w:b/>
          <w:color w:val="0070C0"/>
          <w:sz w:val="28"/>
          <w:szCs w:val="28"/>
        </w:rPr>
      </w:pPr>
      <w:r w:rsidRPr="008C3B93">
        <w:rPr>
          <w:b/>
          <w:color w:val="0070C0"/>
          <w:sz w:val="28"/>
          <w:szCs w:val="28"/>
        </w:rPr>
        <w:t>Technischer Verantwortlicher</w:t>
      </w:r>
    </w:p>
    <w:p w:rsidR="00705A4D" w:rsidRDefault="00705A4D" w:rsidP="00705A4D">
      <w:pPr>
        <w:pStyle w:val="Listenabsatz"/>
        <w:numPr>
          <w:ilvl w:val="0"/>
          <w:numId w:val="1"/>
        </w:numPr>
        <w:rPr>
          <w:sz w:val="24"/>
          <w:szCs w:val="24"/>
        </w:rPr>
      </w:pPr>
      <w:r w:rsidRPr="008C3B93">
        <w:rPr>
          <w:sz w:val="24"/>
          <w:szCs w:val="24"/>
        </w:rPr>
        <w:t>Herr Kane</w:t>
      </w:r>
    </w:p>
    <w:p w:rsidR="0007794D" w:rsidRPr="0007794D" w:rsidRDefault="0007794D" w:rsidP="0007794D">
      <w:pPr>
        <w:pStyle w:val="Listenabsatz"/>
        <w:rPr>
          <w:sz w:val="24"/>
          <w:szCs w:val="24"/>
        </w:rPr>
      </w:pPr>
    </w:p>
    <w:p w:rsidR="00705A4D" w:rsidRPr="008C3B93" w:rsidRDefault="00705A4D" w:rsidP="00705A4D">
      <w:pPr>
        <w:rPr>
          <w:b/>
          <w:color w:val="0070C0"/>
          <w:sz w:val="28"/>
          <w:szCs w:val="28"/>
        </w:rPr>
      </w:pPr>
      <w:r w:rsidRPr="008C3B93">
        <w:rPr>
          <w:b/>
          <w:color w:val="0070C0"/>
          <w:sz w:val="28"/>
          <w:szCs w:val="28"/>
        </w:rPr>
        <w:t>Projektmitglieder</w:t>
      </w:r>
    </w:p>
    <w:tbl>
      <w:tblPr>
        <w:tblStyle w:val="Tabellenraster"/>
        <w:tblW w:w="0" w:type="auto"/>
        <w:tblLook w:val="04A0" w:firstRow="1" w:lastRow="0" w:firstColumn="1" w:lastColumn="0" w:noHBand="0" w:noVBand="1"/>
      </w:tblPr>
      <w:tblGrid>
        <w:gridCol w:w="4606"/>
        <w:gridCol w:w="4606"/>
      </w:tblGrid>
      <w:tr w:rsidR="00705A4D" w:rsidRPr="008C3B93" w:rsidTr="0007794D">
        <w:tc>
          <w:tcPr>
            <w:tcW w:w="4606" w:type="dxa"/>
            <w:shd w:val="clear" w:color="auto" w:fill="DBE5F1" w:themeFill="accent1" w:themeFillTint="33"/>
          </w:tcPr>
          <w:p w:rsidR="00705A4D" w:rsidRPr="008C3B93" w:rsidRDefault="00705A4D" w:rsidP="00705A4D">
            <w:pPr>
              <w:rPr>
                <w:b/>
                <w:sz w:val="24"/>
                <w:szCs w:val="24"/>
              </w:rPr>
            </w:pPr>
            <w:r w:rsidRPr="008C3B93">
              <w:rPr>
                <w:b/>
                <w:sz w:val="24"/>
                <w:szCs w:val="24"/>
              </w:rPr>
              <w:t>Nachname, Vorname</w:t>
            </w:r>
          </w:p>
        </w:tc>
        <w:tc>
          <w:tcPr>
            <w:tcW w:w="4606" w:type="dxa"/>
            <w:shd w:val="clear" w:color="auto" w:fill="DBE5F1" w:themeFill="accent1" w:themeFillTint="33"/>
          </w:tcPr>
          <w:p w:rsidR="00705A4D" w:rsidRPr="008C3B93" w:rsidRDefault="00705A4D" w:rsidP="00705A4D">
            <w:pPr>
              <w:rPr>
                <w:b/>
                <w:sz w:val="24"/>
                <w:szCs w:val="24"/>
              </w:rPr>
            </w:pPr>
            <w:r w:rsidRPr="008C3B93">
              <w:rPr>
                <w:b/>
                <w:sz w:val="24"/>
                <w:szCs w:val="24"/>
              </w:rPr>
              <w:t>Matrikelnummer</w:t>
            </w:r>
          </w:p>
        </w:tc>
      </w:tr>
      <w:tr w:rsidR="00705A4D" w:rsidRPr="008C3B93" w:rsidTr="00705A4D">
        <w:tc>
          <w:tcPr>
            <w:tcW w:w="4606" w:type="dxa"/>
          </w:tcPr>
          <w:p w:rsidR="00705A4D" w:rsidRPr="008C3B93" w:rsidRDefault="00705A4D" w:rsidP="00705A4D">
            <w:pPr>
              <w:rPr>
                <w:sz w:val="24"/>
                <w:szCs w:val="24"/>
              </w:rPr>
            </w:pPr>
            <w:r w:rsidRPr="008C3B93">
              <w:rPr>
                <w:sz w:val="24"/>
                <w:szCs w:val="24"/>
              </w:rPr>
              <w:t>Bondar-Erni, Renate</w:t>
            </w:r>
          </w:p>
        </w:tc>
        <w:tc>
          <w:tcPr>
            <w:tcW w:w="4606" w:type="dxa"/>
          </w:tcPr>
          <w:p w:rsidR="00705A4D" w:rsidRPr="008C3B93" w:rsidRDefault="00705A4D" w:rsidP="00705A4D">
            <w:pPr>
              <w:rPr>
                <w:sz w:val="24"/>
                <w:szCs w:val="24"/>
              </w:rPr>
            </w:pPr>
            <w:r w:rsidRPr="008C3B93">
              <w:rPr>
                <w:sz w:val="24"/>
                <w:szCs w:val="24"/>
              </w:rPr>
              <w:t>286507</w:t>
            </w:r>
          </w:p>
        </w:tc>
      </w:tr>
      <w:tr w:rsidR="00705A4D" w:rsidRPr="008C3B93" w:rsidTr="00705A4D">
        <w:tc>
          <w:tcPr>
            <w:tcW w:w="4606" w:type="dxa"/>
          </w:tcPr>
          <w:p w:rsidR="00705A4D" w:rsidRPr="008C3B93" w:rsidRDefault="00705A4D" w:rsidP="00705A4D">
            <w:pPr>
              <w:rPr>
                <w:sz w:val="24"/>
                <w:szCs w:val="24"/>
              </w:rPr>
            </w:pPr>
            <w:r w:rsidRPr="008C3B93">
              <w:rPr>
                <w:sz w:val="24"/>
                <w:szCs w:val="24"/>
              </w:rPr>
              <w:t>Özgür, Vildan</w:t>
            </w:r>
          </w:p>
        </w:tc>
        <w:tc>
          <w:tcPr>
            <w:tcW w:w="4606" w:type="dxa"/>
          </w:tcPr>
          <w:p w:rsidR="00705A4D" w:rsidRPr="008C3B93" w:rsidRDefault="00705A4D" w:rsidP="00705A4D">
            <w:pPr>
              <w:rPr>
                <w:sz w:val="24"/>
                <w:szCs w:val="24"/>
              </w:rPr>
            </w:pPr>
            <w:r w:rsidRPr="008C3B93">
              <w:rPr>
                <w:sz w:val="24"/>
                <w:szCs w:val="24"/>
              </w:rPr>
              <w:t>286106</w:t>
            </w:r>
          </w:p>
        </w:tc>
      </w:tr>
    </w:tbl>
    <w:p w:rsidR="00705A4D" w:rsidRPr="008C3B93" w:rsidRDefault="00705A4D" w:rsidP="00705A4D">
      <w:pPr>
        <w:rPr>
          <w:sz w:val="24"/>
          <w:szCs w:val="24"/>
        </w:rPr>
      </w:pPr>
    </w:p>
    <w:p w:rsidR="00705A4D" w:rsidRPr="008C3B93" w:rsidRDefault="00847C7C" w:rsidP="00705A4D">
      <w:pPr>
        <w:rPr>
          <w:b/>
          <w:color w:val="0070C0"/>
          <w:sz w:val="28"/>
          <w:szCs w:val="28"/>
        </w:rPr>
      </w:pPr>
      <w:r w:rsidRPr="008C3B93">
        <w:rPr>
          <w:b/>
          <w:color w:val="0070C0"/>
          <w:sz w:val="28"/>
          <w:szCs w:val="28"/>
        </w:rPr>
        <w:t>Ziel:</w:t>
      </w:r>
    </w:p>
    <w:p w:rsidR="00847C7C" w:rsidRPr="008C3B93" w:rsidRDefault="00E0669B" w:rsidP="00705A4D">
      <w:pPr>
        <w:rPr>
          <w:sz w:val="24"/>
          <w:szCs w:val="24"/>
        </w:rPr>
      </w:pPr>
      <w:r w:rsidRPr="008C3B93">
        <w:rPr>
          <w:sz w:val="24"/>
          <w:szCs w:val="24"/>
        </w:rPr>
        <w:t>Die Ergebnisdarstellung vom</w:t>
      </w:r>
      <w:r w:rsidR="00847C7C" w:rsidRPr="008C3B93">
        <w:rPr>
          <w:sz w:val="24"/>
          <w:szCs w:val="24"/>
        </w:rPr>
        <w:t xml:space="preserve"> ILOG </w:t>
      </w:r>
      <w:proofErr w:type="gramStart"/>
      <w:r w:rsidR="007418E5">
        <w:rPr>
          <w:sz w:val="24"/>
          <w:szCs w:val="24"/>
        </w:rPr>
        <w:t>im</w:t>
      </w:r>
      <w:proofErr w:type="gramEnd"/>
      <w:r w:rsidR="007418E5">
        <w:rPr>
          <w:sz w:val="24"/>
          <w:szCs w:val="24"/>
        </w:rPr>
        <w:t xml:space="preserve"> Power-LP</w:t>
      </w:r>
      <w:r w:rsidRPr="008C3B93">
        <w:rPr>
          <w:sz w:val="24"/>
          <w:szCs w:val="24"/>
        </w:rPr>
        <w:t xml:space="preserve"> </w:t>
      </w:r>
      <w:r w:rsidR="007418E5">
        <w:rPr>
          <w:sz w:val="24"/>
          <w:szCs w:val="24"/>
        </w:rPr>
        <w:t xml:space="preserve">ist </w:t>
      </w:r>
      <w:r w:rsidR="00F31165">
        <w:rPr>
          <w:sz w:val="24"/>
          <w:szCs w:val="24"/>
        </w:rPr>
        <w:t xml:space="preserve">momentan </w:t>
      </w:r>
      <w:r w:rsidR="007418E5">
        <w:rPr>
          <w:sz w:val="24"/>
          <w:szCs w:val="24"/>
        </w:rPr>
        <w:t xml:space="preserve">sehr </w:t>
      </w:r>
      <w:r w:rsidR="00847C7C" w:rsidRPr="008C3B93">
        <w:rPr>
          <w:sz w:val="24"/>
          <w:szCs w:val="24"/>
        </w:rPr>
        <w:t>unübersichtlich und knapp bemessen.</w:t>
      </w:r>
    </w:p>
    <w:p w:rsidR="00847C7C" w:rsidRPr="007418E5" w:rsidRDefault="00847C7C" w:rsidP="00705A4D">
      <w:pPr>
        <w:rPr>
          <w:sz w:val="24"/>
          <w:szCs w:val="24"/>
        </w:rPr>
      </w:pPr>
      <w:r w:rsidRPr="008C3B93">
        <w:rPr>
          <w:sz w:val="24"/>
          <w:szCs w:val="24"/>
        </w:rPr>
        <w:t>Deswegen soll sie so optimiert werden, dass si</w:t>
      </w:r>
      <w:r w:rsidR="007418E5">
        <w:rPr>
          <w:sz w:val="24"/>
          <w:szCs w:val="24"/>
        </w:rPr>
        <w:t xml:space="preserve">e die Ergebnisse </w:t>
      </w:r>
      <w:r w:rsidR="005F2833">
        <w:rPr>
          <w:sz w:val="24"/>
          <w:szCs w:val="24"/>
        </w:rPr>
        <w:t xml:space="preserve">in der 1. Priorität </w:t>
      </w:r>
      <w:r w:rsidR="007418E5">
        <w:rPr>
          <w:sz w:val="24"/>
          <w:szCs w:val="24"/>
        </w:rPr>
        <w:t>ähnlich wie in</w:t>
      </w:r>
      <w:r w:rsidRPr="008C3B93">
        <w:rPr>
          <w:sz w:val="24"/>
          <w:szCs w:val="24"/>
        </w:rPr>
        <w:t xml:space="preserve"> </w:t>
      </w:r>
      <w:r w:rsidR="00BF6B06">
        <w:rPr>
          <w:sz w:val="24"/>
          <w:szCs w:val="24"/>
        </w:rPr>
        <w:t>der Ergebnismaske vom</w:t>
      </w:r>
      <w:r w:rsidR="007418E5">
        <w:rPr>
          <w:sz w:val="24"/>
          <w:szCs w:val="24"/>
        </w:rPr>
        <w:t xml:space="preserve"> </w:t>
      </w:r>
      <w:r w:rsidR="00BF6B06">
        <w:rPr>
          <w:sz w:val="24"/>
          <w:szCs w:val="24"/>
        </w:rPr>
        <w:t xml:space="preserve">MOPS oder Weidenauer </w:t>
      </w:r>
      <w:proofErr w:type="gramStart"/>
      <w:r w:rsidR="007418E5">
        <w:rPr>
          <w:sz w:val="24"/>
          <w:szCs w:val="24"/>
        </w:rPr>
        <w:t>im</w:t>
      </w:r>
      <w:proofErr w:type="gramEnd"/>
      <w:r w:rsidR="007418E5">
        <w:rPr>
          <w:sz w:val="24"/>
          <w:szCs w:val="24"/>
        </w:rPr>
        <w:t xml:space="preserve"> Power-LP</w:t>
      </w:r>
      <w:r w:rsidR="00E0669B" w:rsidRPr="008C3B93">
        <w:rPr>
          <w:sz w:val="24"/>
          <w:szCs w:val="24"/>
        </w:rPr>
        <w:t xml:space="preserve"> </w:t>
      </w:r>
      <w:r w:rsidR="005F2833">
        <w:rPr>
          <w:sz w:val="24"/>
          <w:szCs w:val="24"/>
        </w:rPr>
        <w:t xml:space="preserve">darstellt. </w:t>
      </w:r>
      <w:r w:rsidR="00BF6B06">
        <w:rPr>
          <w:sz w:val="24"/>
          <w:szCs w:val="24"/>
        </w:rPr>
        <w:t>A</w:t>
      </w:r>
      <w:r w:rsidR="00576E2C">
        <w:rPr>
          <w:sz w:val="24"/>
          <w:szCs w:val="24"/>
        </w:rPr>
        <w:t xml:space="preserve">lternativ würde </w:t>
      </w:r>
      <w:r w:rsidR="00576E2C">
        <w:rPr>
          <w:sz w:val="24"/>
          <w:szCs w:val="24"/>
        </w:rPr>
        <w:lastRenderedPageBreak/>
        <w:t xml:space="preserve">man </w:t>
      </w:r>
      <w:r w:rsidR="00BF6B06">
        <w:rPr>
          <w:sz w:val="24"/>
          <w:szCs w:val="24"/>
        </w:rPr>
        <w:t xml:space="preserve">die Darstellung vom ILOG </w:t>
      </w:r>
      <w:r w:rsidR="005F2833">
        <w:rPr>
          <w:sz w:val="24"/>
          <w:szCs w:val="24"/>
        </w:rPr>
        <w:t xml:space="preserve">als 2. Priorität </w:t>
      </w:r>
      <w:r w:rsidR="00576E2C">
        <w:rPr>
          <w:sz w:val="24"/>
          <w:szCs w:val="24"/>
        </w:rPr>
        <w:t>dem LP-Solve an</w:t>
      </w:r>
      <w:r w:rsidR="00BF6B06">
        <w:rPr>
          <w:sz w:val="24"/>
          <w:szCs w:val="24"/>
        </w:rPr>
        <w:t>passen, falls die erstgenannte Darstellung</w:t>
      </w:r>
      <w:r w:rsidR="005F2833">
        <w:rPr>
          <w:sz w:val="24"/>
          <w:szCs w:val="24"/>
        </w:rPr>
        <w:t xml:space="preserve"> </w:t>
      </w:r>
      <w:r w:rsidR="002357C2">
        <w:rPr>
          <w:sz w:val="24"/>
          <w:szCs w:val="24"/>
        </w:rPr>
        <w:t xml:space="preserve">wie MOPS oder </w:t>
      </w:r>
      <w:r w:rsidR="005F2833">
        <w:rPr>
          <w:sz w:val="24"/>
          <w:szCs w:val="24"/>
        </w:rPr>
        <w:t>Weidenauer</w:t>
      </w:r>
      <w:r w:rsidR="00BF6B06">
        <w:rPr>
          <w:sz w:val="24"/>
          <w:szCs w:val="24"/>
        </w:rPr>
        <w:t xml:space="preserve"> nicht funktionieren sollte.</w:t>
      </w:r>
    </w:p>
    <w:p w:rsidR="00E0669B" w:rsidRPr="008C3B93" w:rsidRDefault="008C3B93" w:rsidP="00705A4D">
      <w:pPr>
        <w:rPr>
          <w:b/>
          <w:sz w:val="24"/>
          <w:szCs w:val="24"/>
        </w:rPr>
      </w:pPr>
      <w:r>
        <w:rPr>
          <w:noProof/>
          <w:lang w:eastAsia="de-DE"/>
        </w:rPr>
        <w:drawing>
          <wp:anchor distT="0" distB="0" distL="114300" distR="114300" simplePos="0" relativeHeight="251659264" behindDoc="1" locked="0" layoutInCell="1" allowOverlap="1" wp14:anchorId="487D702E" wp14:editId="0F457E83">
            <wp:simplePos x="0" y="0"/>
            <wp:positionH relativeFrom="column">
              <wp:posOffset>-566420</wp:posOffset>
            </wp:positionH>
            <wp:positionV relativeFrom="paragraph">
              <wp:posOffset>338455</wp:posOffset>
            </wp:positionV>
            <wp:extent cx="7018655" cy="1847850"/>
            <wp:effectExtent l="0" t="0" r="0" b="0"/>
            <wp:wrapTight wrapText="bothSides">
              <wp:wrapPolygon edited="0">
                <wp:start x="0" y="0"/>
                <wp:lineTo x="0" y="21377"/>
                <wp:lineTo x="21516" y="21377"/>
                <wp:lineTo x="2151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018655" cy="1847850"/>
                    </a:xfrm>
                    <a:prstGeom prst="rect">
                      <a:avLst/>
                    </a:prstGeom>
                  </pic:spPr>
                </pic:pic>
              </a:graphicData>
            </a:graphic>
            <wp14:sizeRelH relativeFrom="page">
              <wp14:pctWidth>0</wp14:pctWidth>
            </wp14:sizeRelH>
            <wp14:sizeRelV relativeFrom="page">
              <wp14:pctHeight>0</wp14:pctHeight>
            </wp14:sizeRelV>
          </wp:anchor>
        </w:drawing>
      </w:r>
      <w:r w:rsidR="00E0669B" w:rsidRPr="008C3B93">
        <w:rPr>
          <w:b/>
          <w:sz w:val="24"/>
          <w:szCs w:val="24"/>
        </w:rPr>
        <w:t>Beispiel:</w:t>
      </w:r>
    </w:p>
    <w:p w:rsidR="00E0669B" w:rsidRDefault="00E0669B" w:rsidP="00705A4D"/>
    <w:p w:rsidR="00847C7C" w:rsidRPr="008C3B93" w:rsidRDefault="00847C7C" w:rsidP="00705A4D">
      <w:pPr>
        <w:rPr>
          <w:b/>
          <w:sz w:val="24"/>
          <w:szCs w:val="24"/>
        </w:rPr>
      </w:pPr>
      <w:r w:rsidRPr="008C3B93">
        <w:rPr>
          <w:b/>
          <w:sz w:val="24"/>
          <w:szCs w:val="24"/>
        </w:rPr>
        <w:t>Ergebnisausgabe bei ILOG</w:t>
      </w:r>
      <w:r w:rsidR="00905A7C">
        <w:rPr>
          <w:b/>
          <w:sz w:val="24"/>
          <w:szCs w:val="24"/>
        </w:rPr>
        <w:t xml:space="preserve"> (momentan)</w:t>
      </w:r>
      <w:r w:rsidRPr="008C3B93">
        <w:rPr>
          <w:b/>
          <w:sz w:val="24"/>
          <w:szCs w:val="24"/>
        </w:rPr>
        <w:t>:</w:t>
      </w:r>
    </w:p>
    <w:p w:rsidR="00E80417" w:rsidRDefault="002357C2" w:rsidP="00705A4D">
      <w:r>
        <w:rPr>
          <w:b/>
          <w:noProof/>
          <w:sz w:val="24"/>
          <w:szCs w:val="24"/>
          <w:lang w:eastAsia="de-DE"/>
        </w:rPr>
        <mc:AlternateContent>
          <mc:Choice Requires="wps">
            <w:drawing>
              <wp:anchor distT="0" distB="0" distL="114300" distR="114300" simplePos="0" relativeHeight="251676672" behindDoc="0" locked="0" layoutInCell="1" allowOverlap="1" wp14:anchorId="63D3C3E3" wp14:editId="4E0ED958">
                <wp:simplePos x="0" y="0"/>
                <wp:positionH relativeFrom="column">
                  <wp:posOffset>1623696</wp:posOffset>
                </wp:positionH>
                <wp:positionV relativeFrom="paragraph">
                  <wp:posOffset>254000</wp:posOffset>
                </wp:positionV>
                <wp:extent cx="419100" cy="171450"/>
                <wp:effectExtent l="19050" t="19050" r="19050" b="19050"/>
                <wp:wrapNone/>
                <wp:docPr id="16" name="Rechteck 16"/>
                <wp:cNvGraphicFramePr/>
                <a:graphic xmlns:a="http://schemas.openxmlformats.org/drawingml/2006/main">
                  <a:graphicData uri="http://schemas.microsoft.com/office/word/2010/wordprocessingShape">
                    <wps:wsp>
                      <wps:cNvSpPr/>
                      <wps:spPr>
                        <a:xfrm>
                          <a:off x="0" y="0"/>
                          <a:ext cx="419100" cy="171450"/>
                        </a:xfrm>
                        <a:prstGeom prst="rect">
                          <a:avLst/>
                        </a:prstGeom>
                        <a:noFill/>
                        <a:ln w="412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6" o:spid="_x0000_s1026" style="position:absolute;margin-left:127.85pt;margin-top:20pt;width:33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" filled="f" strokecolor="#385d8a" strokeweight="3.25pt"/>
            </w:pict>
          </mc:Fallback>
        </mc:AlternateContent>
      </w:r>
      <w:r w:rsidR="00847C7C">
        <w:rPr>
          <w:noProof/>
          <w:lang w:eastAsia="de-DE"/>
        </w:rPr>
        <w:drawing>
          <wp:inline distT="0" distB="0" distL="0" distR="0" wp14:anchorId="7A723EBC" wp14:editId="0BDDB0EE">
            <wp:extent cx="5760720" cy="491921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4919211"/>
                    </a:xfrm>
                    <a:prstGeom prst="rect">
                      <a:avLst/>
                    </a:prstGeom>
                  </pic:spPr>
                </pic:pic>
              </a:graphicData>
            </a:graphic>
          </wp:inline>
        </w:drawing>
      </w:r>
    </w:p>
    <w:p w:rsidR="00E80417" w:rsidRDefault="00E80417" w:rsidP="00E0669B">
      <w:pPr>
        <w:rPr>
          <w:b/>
          <w:sz w:val="24"/>
          <w:szCs w:val="24"/>
        </w:rPr>
      </w:pPr>
      <w:r>
        <w:rPr>
          <w:b/>
          <w:noProof/>
          <w:sz w:val="24"/>
          <w:szCs w:val="24"/>
          <w:lang w:eastAsia="de-DE"/>
        </w:rPr>
        <w:lastRenderedPageBreak/>
        <mc:AlternateContent>
          <mc:Choice Requires="wps">
            <w:drawing>
              <wp:anchor distT="0" distB="0" distL="114300" distR="114300" simplePos="0" relativeHeight="251668480" behindDoc="0" locked="0" layoutInCell="1" allowOverlap="1" wp14:anchorId="6BD83B82" wp14:editId="616FCDCF">
                <wp:simplePos x="0" y="0"/>
                <wp:positionH relativeFrom="column">
                  <wp:posOffset>-242570</wp:posOffset>
                </wp:positionH>
                <wp:positionV relativeFrom="paragraph">
                  <wp:posOffset>557530</wp:posOffset>
                </wp:positionV>
                <wp:extent cx="485775" cy="171450"/>
                <wp:effectExtent l="19050" t="19050" r="28575" b="19050"/>
                <wp:wrapNone/>
                <wp:docPr id="11" name="Rechteck 11"/>
                <wp:cNvGraphicFramePr/>
                <a:graphic xmlns:a="http://schemas.openxmlformats.org/drawingml/2006/main">
                  <a:graphicData uri="http://schemas.microsoft.com/office/word/2010/wordprocessingShape">
                    <wps:wsp>
                      <wps:cNvSpPr/>
                      <wps:spPr>
                        <a:xfrm>
                          <a:off x="0" y="0"/>
                          <a:ext cx="485775" cy="171450"/>
                        </a:xfrm>
                        <a:prstGeom prst="rect">
                          <a:avLst/>
                        </a:prstGeom>
                        <a:noFill/>
                        <a:ln w="412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1" o:spid="_x0000_s1026" style="position:absolute;margin-left:-19.1pt;margin-top:43.9pt;width:38.25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" filled="f" strokecolor="#243f60 [1604]" strokeweight="3.25pt"/>
            </w:pict>
          </mc:Fallback>
        </mc:AlternateContent>
      </w:r>
      <w:r>
        <w:rPr>
          <w:noProof/>
          <w:lang w:eastAsia="de-DE"/>
        </w:rPr>
        <w:drawing>
          <wp:anchor distT="0" distB="0" distL="114300" distR="114300" simplePos="0" relativeHeight="251667456" behindDoc="1" locked="0" layoutInCell="1" allowOverlap="1" wp14:anchorId="1937580A" wp14:editId="7B39494D">
            <wp:simplePos x="0" y="0"/>
            <wp:positionH relativeFrom="column">
              <wp:posOffset>-509270</wp:posOffset>
            </wp:positionH>
            <wp:positionV relativeFrom="paragraph">
              <wp:posOffset>328930</wp:posOffset>
            </wp:positionV>
            <wp:extent cx="6974205" cy="2228850"/>
            <wp:effectExtent l="0" t="0" r="0" b="0"/>
            <wp:wrapTight wrapText="bothSides">
              <wp:wrapPolygon edited="0">
                <wp:start x="0" y="0"/>
                <wp:lineTo x="0" y="21415"/>
                <wp:lineTo x="21535" y="21415"/>
                <wp:lineTo x="2153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974205" cy="2228850"/>
                    </a:xfrm>
                    <a:prstGeom prst="rect">
                      <a:avLst/>
                    </a:prstGeom>
                  </pic:spPr>
                </pic:pic>
              </a:graphicData>
            </a:graphic>
            <wp14:sizeRelH relativeFrom="page">
              <wp14:pctWidth>0</wp14:pctWidth>
            </wp14:sizeRelH>
            <wp14:sizeRelV relativeFrom="page">
              <wp14:pctHeight>0</wp14:pctHeight>
            </wp14:sizeRelV>
          </wp:anchor>
        </w:drawing>
      </w:r>
      <w:r w:rsidR="00847C7C" w:rsidRPr="008C3B93">
        <w:rPr>
          <w:b/>
          <w:sz w:val="24"/>
          <w:szCs w:val="24"/>
        </w:rPr>
        <w:t>Ergebnisausgabe bei</w:t>
      </w:r>
      <w:r w:rsidR="002357C2">
        <w:rPr>
          <w:b/>
          <w:sz w:val="24"/>
          <w:szCs w:val="24"/>
        </w:rPr>
        <w:t>m</w:t>
      </w:r>
      <w:r w:rsidR="00847C7C" w:rsidRPr="008C3B93">
        <w:rPr>
          <w:b/>
          <w:sz w:val="24"/>
          <w:szCs w:val="24"/>
        </w:rPr>
        <w:t xml:space="preserve"> MOPS</w:t>
      </w:r>
      <w:r w:rsidR="009712E2">
        <w:rPr>
          <w:b/>
          <w:sz w:val="24"/>
          <w:szCs w:val="24"/>
        </w:rPr>
        <w:t xml:space="preserve"> (so ähnlich soll es beim ILOG aussehen)</w:t>
      </w:r>
      <w:r w:rsidR="00847C7C" w:rsidRPr="008C3B93">
        <w:rPr>
          <w:b/>
          <w:sz w:val="24"/>
          <w:szCs w:val="24"/>
        </w:rPr>
        <w:t>:</w:t>
      </w:r>
    </w:p>
    <w:p w:rsidR="00BF6B06" w:rsidRDefault="00E80417" w:rsidP="00E0669B">
      <w:r>
        <w:rPr>
          <w:noProof/>
          <w:lang w:eastAsia="de-DE"/>
        </w:rPr>
        <w:drawing>
          <wp:anchor distT="0" distB="0" distL="114300" distR="114300" simplePos="0" relativeHeight="251669504" behindDoc="1" locked="0" layoutInCell="1" allowOverlap="1" wp14:anchorId="2BD9927B" wp14:editId="54D540C3">
            <wp:simplePos x="0" y="0"/>
            <wp:positionH relativeFrom="column">
              <wp:posOffset>-509905</wp:posOffset>
            </wp:positionH>
            <wp:positionV relativeFrom="paragraph">
              <wp:posOffset>280670</wp:posOffset>
            </wp:positionV>
            <wp:extent cx="6834505" cy="2619375"/>
            <wp:effectExtent l="0" t="0" r="4445" b="9525"/>
            <wp:wrapTight wrapText="bothSides">
              <wp:wrapPolygon edited="0">
                <wp:start x="0" y="0"/>
                <wp:lineTo x="0" y="21521"/>
                <wp:lineTo x="21554" y="21521"/>
                <wp:lineTo x="21554"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834505" cy="2619375"/>
                    </a:xfrm>
                    <a:prstGeom prst="rect">
                      <a:avLst/>
                    </a:prstGeom>
                  </pic:spPr>
                </pic:pic>
              </a:graphicData>
            </a:graphic>
            <wp14:sizeRelH relativeFrom="page">
              <wp14:pctWidth>0</wp14:pctWidth>
            </wp14:sizeRelH>
            <wp14:sizeRelV relativeFrom="page">
              <wp14:pctHeight>0</wp14:pctHeight>
            </wp14:sizeRelV>
          </wp:anchor>
        </w:drawing>
      </w:r>
      <w:r>
        <w:rPr>
          <w:b/>
          <w:noProof/>
          <w:sz w:val="24"/>
          <w:szCs w:val="24"/>
          <w:lang w:eastAsia="de-DE"/>
        </w:rPr>
        <mc:AlternateContent>
          <mc:Choice Requires="wps">
            <w:drawing>
              <wp:anchor distT="0" distB="0" distL="114300" distR="114300" simplePos="0" relativeHeight="251671552" behindDoc="0" locked="0" layoutInCell="1" allowOverlap="1" wp14:anchorId="08653A64" wp14:editId="2E7DD177">
                <wp:simplePos x="0" y="0"/>
                <wp:positionH relativeFrom="column">
                  <wp:posOffset>243205</wp:posOffset>
                </wp:positionH>
                <wp:positionV relativeFrom="paragraph">
                  <wp:posOffset>539115</wp:posOffset>
                </wp:positionV>
                <wp:extent cx="628650" cy="171450"/>
                <wp:effectExtent l="19050" t="19050" r="19050" b="19050"/>
                <wp:wrapNone/>
                <wp:docPr id="13" name="Rechteck 13"/>
                <wp:cNvGraphicFramePr/>
                <a:graphic xmlns:a="http://schemas.openxmlformats.org/drawingml/2006/main">
                  <a:graphicData uri="http://schemas.microsoft.com/office/word/2010/wordprocessingShape">
                    <wps:wsp>
                      <wps:cNvSpPr/>
                      <wps:spPr>
                        <a:xfrm>
                          <a:off x="0" y="0"/>
                          <a:ext cx="628650" cy="171450"/>
                        </a:xfrm>
                        <a:prstGeom prst="rect">
                          <a:avLst/>
                        </a:prstGeom>
                        <a:noFill/>
                        <a:ln w="412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3" o:spid="_x0000_s1026" style="position:absolute;margin-left:19.15pt;margin-top:42.45pt;width:49.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" filled="f" strokecolor="#385d8a" strokeweight="3.25pt"/>
            </w:pict>
          </mc:Fallback>
        </mc:AlternateContent>
      </w:r>
      <w:r w:rsidR="00BF6B06" w:rsidRPr="00BF6B06">
        <w:rPr>
          <w:b/>
          <w:sz w:val="24"/>
          <w:szCs w:val="24"/>
        </w:rPr>
        <w:t>Ergebnisausgabe bei</w:t>
      </w:r>
      <w:r w:rsidR="002357C2">
        <w:rPr>
          <w:b/>
          <w:sz w:val="24"/>
          <w:szCs w:val="24"/>
        </w:rPr>
        <w:t>m</w:t>
      </w:r>
      <w:r w:rsidR="00BF6B06" w:rsidRPr="00BF6B06">
        <w:rPr>
          <w:b/>
          <w:sz w:val="24"/>
          <w:szCs w:val="24"/>
        </w:rPr>
        <w:t xml:space="preserve"> Weidenauer (so ähnlich so</w:t>
      </w:r>
      <w:r w:rsidR="00BF6B06">
        <w:rPr>
          <w:b/>
          <w:sz w:val="24"/>
          <w:szCs w:val="24"/>
        </w:rPr>
        <w:t>ll es beim ILOG aussehen):</w:t>
      </w:r>
    </w:p>
    <w:p w:rsidR="00E80417" w:rsidRPr="00E80417" w:rsidRDefault="00E80417" w:rsidP="00E0669B">
      <w:pPr>
        <w:rPr>
          <w:b/>
          <w:sz w:val="24"/>
          <w:szCs w:val="24"/>
        </w:rPr>
      </w:pPr>
      <w:r>
        <w:rPr>
          <w:noProof/>
          <w:lang w:eastAsia="de-DE"/>
        </w:rPr>
        <w:drawing>
          <wp:anchor distT="0" distB="0" distL="114300" distR="114300" simplePos="0" relativeHeight="251672576" behindDoc="1" locked="0" layoutInCell="1" allowOverlap="1" wp14:anchorId="4C42A47C" wp14:editId="33ACF9BF">
            <wp:simplePos x="0" y="0"/>
            <wp:positionH relativeFrom="column">
              <wp:posOffset>-52705</wp:posOffset>
            </wp:positionH>
            <wp:positionV relativeFrom="paragraph">
              <wp:posOffset>295275</wp:posOffset>
            </wp:positionV>
            <wp:extent cx="4238625" cy="3286125"/>
            <wp:effectExtent l="0" t="0" r="9525" b="9525"/>
            <wp:wrapTight wrapText="bothSides">
              <wp:wrapPolygon edited="0">
                <wp:start x="0" y="0"/>
                <wp:lineTo x="0" y="21537"/>
                <wp:lineTo x="21551" y="21537"/>
                <wp:lineTo x="21551"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38625" cy="3286125"/>
                    </a:xfrm>
                    <a:prstGeom prst="rect">
                      <a:avLst/>
                    </a:prstGeom>
                  </pic:spPr>
                </pic:pic>
              </a:graphicData>
            </a:graphic>
            <wp14:sizeRelH relativeFrom="page">
              <wp14:pctWidth>0</wp14:pctWidth>
            </wp14:sizeRelH>
            <wp14:sizeRelV relativeFrom="page">
              <wp14:pctHeight>0</wp14:pctHeight>
            </wp14:sizeRelV>
          </wp:anchor>
        </w:drawing>
      </w:r>
      <w:r w:rsidRPr="00E80417">
        <w:rPr>
          <w:b/>
          <w:sz w:val="24"/>
          <w:szCs w:val="24"/>
        </w:rPr>
        <w:t>Ergebnisausgabe bei</w:t>
      </w:r>
      <w:r w:rsidR="002357C2">
        <w:rPr>
          <w:b/>
          <w:sz w:val="24"/>
          <w:szCs w:val="24"/>
        </w:rPr>
        <w:t>m</w:t>
      </w:r>
      <w:r w:rsidRPr="00E80417">
        <w:rPr>
          <w:b/>
          <w:sz w:val="24"/>
          <w:szCs w:val="24"/>
        </w:rPr>
        <w:t xml:space="preserve"> LP-Solve (alternativ könnte der ILOG </w:t>
      </w:r>
      <w:r w:rsidR="002357C2">
        <w:rPr>
          <w:b/>
          <w:sz w:val="24"/>
          <w:szCs w:val="24"/>
        </w:rPr>
        <w:t xml:space="preserve">auch </w:t>
      </w:r>
      <w:r w:rsidRPr="00E80417">
        <w:rPr>
          <w:b/>
          <w:sz w:val="24"/>
          <w:szCs w:val="24"/>
        </w:rPr>
        <w:t>so ähnlich aussehen):</w:t>
      </w:r>
    </w:p>
    <w:p w:rsidR="00E80417" w:rsidRDefault="00E80417" w:rsidP="00E0669B">
      <w:r>
        <w:rPr>
          <w:b/>
          <w:noProof/>
          <w:sz w:val="24"/>
          <w:szCs w:val="24"/>
          <w:lang w:eastAsia="de-DE"/>
        </w:rPr>
        <mc:AlternateContent>
          <mc:Choice Requires="wps">
            <w:drawing>
              <wp:anchor distT="0" distB="0" distL="114300" distR="114300" simplePos="0" relativeHeight="251674624" behindDoc="0" locked="0" layoutInCell="1" allowOverlap="1" wp14:anchorId="2269FCB0" wp14:editId="570FC34E">
                <wp:simplePos x="0" y="0"/>
                <wp:positionH relativeFrom="column">
                  <wp:posOffset>-2685415</wp:posOffset>
                </wp:positionH>
                <wp:positionV relativeFrom="paragraph">
                  <wp:posOffset>173355</wp:posOffset>
                </wp:positionV>
                <wp:extent cx="552450" cy="171450"/>
                <wp:effectExtent l="19050" t="19050" r="19050" b="19050"/>
                <wp:wrapNone/>
                <wp:docPr id="15" name="Rechteck 15"/>
                <wp:cNvGraphicFramePr/>
                <a:graphic xmlns:a="http://schemas.openxmlformats.org/drawingml/2006/main">
                  <a:graphicData uri="http://schemas.microsoft.com/office/word/2010/wordprocessingShape">
                    <wps:wsp>
                      <wps:cNvSpPr/>
                      <wps:spPr>
                        <a:xfrm>
                          <a:off x="0" y="0"/>
                          <a:ext cx="552450" cy="171450"/>
                        </a:xfrm>
                        <a:prstGeom prst="rect">
                          <a:avLst/>
                        </a:prstGeom>
                        <a:noFill/>
                        <a:ln w="412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5" o:spid="_x0000_s1026" style="position:absolute;margin-left:-211.45pt;margin-top:13.65pt;width:43.5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" filled="f" strokecolor="#385d8a" strokeweight="3.25pt"/>
            </w:pict>
          </mc:Fallback>
        </mc:AlternateContent>
      </w:r>
    </w:p>
    <w:p w:rsidR="00E80417" w:rsidRDefault="00E80417" w:rsidP="00E0669B"/>
    <w:p w:rsidR="00E80417" w:rsidRDefault="00E80417" w:rsidP="00E0669B"/>
    <w:p w:rsidR="00E80417" w:rsidRDefault="00E80417" w:rsidP="00E0669B"/>
    <w:p w:rsidR="00E80417" w:rsidRDefault="00E80417" w:rsidP="00E0669B"/>
    <w:p w:rsidR="00E80417" w:rsidRDefault="00E80417" w:rsidP="00E0669B"/>
    <w:p w:rsidR="00E80417" w:rsidRDefault="00E80417" w:rsidP="00E0669B"/>
    <w:p w:rsidR="00E80417" w:rsidRDefault="00E80417" w:rsidP="00E0669B"/>
    <w:p w:rsidR="00E80417" w:rsidRDefault="00E80417" w:rsidP="00E0669B"/>
    <w:p w:rsidR="00E80417" w:rsidRDefault="00E80417" w:rsidP="00E0669B"/>
    <w:p w:rsidR="00BF6B06" w:rsidRPr="00D9595C" w:rsidRDefault="00E80417" w:rsidP="00E0669B">
      <w:pPr>
        <w:rPr>
          <w:b/>
          <w:color w:val="0070C0"/>
          <w:sz w:val="28"/>
          <w:szCs w:val="28"/>
        </w:rPr>
      </w:pPr>
      <w:r w:rsidRPr="00D9595C">
        <w:rPr>
          <w:b/>
          <w:color w:val="0070C0"/>
          <w:sz w:val="28"/>
          <w:szCs w:val="28"/>
        </w:rPr>
        <w:lastRenderedPageBreak/>
        <w:t>Folgende</w:t>
      </w:r>
      <w:r w:rsidR="00D9595C" w:rsidRPr="00D9595C">
        <w:rPr>
          <w:b/>
          <w:color w:val="0070C0"/>
          <w:sz w:val="28"/>
          <w:szCs w:val="28"/>
        </w:rPr>
        <w:t xml:space="preserve"> Be</w:t>
      </w:r>
      <w:r w:rsidR="00756FAD">
        <w:rPr>
          <w:b/>
          <w:color w:val="0070C0"/>
          <w:sz w:val="28"/>
          <w:szCs w:val="28"/>
        </w:rPr>
        <w:t>arbeitungs</w:t>
      </w:r>
      <w:r w:rsidR="00870B9A">
        <w:rPr>
          <w:b/>
          <w:color w:val="0070C0"/>
          <w:sz w:val="28"/>
          <w:szCs w:val="28"/>
        </w:rPr>
        <w:t>fälle</w:t>
      </w:r>
      <w:r w:rsidR="00D9595C" w:rsidRPr="00D9595C">
        <w:rPr>
          <w:b/>
          <w:color w:val="0070C0"/>
          <w:sz w:val="28"/>
          <w:szCs w:val="28"/>
        </w:rPr>
        <w:t xml:space="preserve"> innerhalb der ILOG-Verbesserung</w:t>
      </w:r>
      <w:r w:rsidRPr="00D9595C">
        <w:rPr>
          <w:b/>
          <w:color w:val="0070C0"/>
          <w:sz w:val="28"/>
          <w:szCs w:val="28"/>
        </w:rPr>
        <w:t xml:space="preserve"> </w:t>
      </w:r>
      <w:r w:rsidR="00D9595C" w:rsidRPr="00D9595C">
        <w:rPr>
          <w:b/>
          <w:color w:val="0070C0"/>
          <w:sz w:val="28"/>
          <w:szCs w:val="28"/>
        </w:rPr>
        <w:t>sind möglich:</w:t>
      </w:r>
    </w:p>
    <w:p w:rsidR="00D9595C" w:rsidRPr="00870B9A" w:rsidRDefault="00870B9A" w:rsidP="00D9595C">
      <w:pPr>
        <w:pStyle w:val="Listenabsatz"/>
        <w:numPr>
          <w:ilvl w:val="0"/>
          <w:numId w:val="4"/>
        </w:numPr>
        <w:rPr>
          <w:b/>
          <w:sz w:val="24"/>
          <w:szCs w:val="24"/>
        </w:rPr>
      </w:pPr>
      <w:r>
        <w:rPr>
          <w:b/>
          <w:sz w:val="24"/>
          <w:szCs w:val="24"/>
        </w:rPr>
        <w:t>Fall</w:t>
      </w:r>
      <w:r w:rsidR="00756FAD" w:rsidRPr="00870B9A">
        <w:rPr>
          <w:b/>
          <w:sz w:val="24"/>
          <w:szCs w:val="24"/>
        </w:rPr>
        <w:t xml:space="preserve"> </w:t>
      </w:r>
      <w:r w:rsidR="00756FAD" w:rsidRPr="00870B9A">
        <w:rPr>
          <w:b/>
          <w:sz w:val="24"/>
          <w:szCs w:val="24"/>
        </w:rPr>
        <w:sym w:font="Wingdings" w:char="F0E0"/>
      </w:r>
      <w:r w:rsidR="00756FAD" w:rsidRPr="00870B9A">
        <w:rPr>
          <w:b/>
          <w:sz w:val="24"/>
          <w:szCs w:val="24"/>
        </w:rPr>
        <w:t xml:space="preserve"> Was mindestens erreicht bzw. bearbeitet werden soll:</w:t>
      </w:r>
    </w:p>
    <w:p w:rsidR="00756FAD" w:rsidRPr="00756FAD" w:rsidRDefault="00870B9A" w:rsidP="00870B9A">
      <w:pPr>
        <w:pStyle w:val="Listenabsatz"/>
        <w:rPr>
          <w:sz w:val="24"/>
          <w:szCs w:val="24"/>
        </w:rPr>
      </w:pPr>
      <w:r>
        <w:rPr>
          <w:sz w:val="24"/>
          <w:szCs w:val="24"/>
        </w:rPr>
        <w:t xml:space="preserve">Die </w:t>
      </w:r>
      <w:r w:rsidR="00756FAD">
        <w:rPr>
          <w:sz w:val="24"/>
          <w:szCs w:val="24"/>
        </w:rPr>
        <w:t xml:space="preserve">Ergebnisdarstellung </w:t>
      </w:r>
      <w:r>
        <w:rPr>
          <w:sz w:val="24"/>
          <w:szCs w:val="24"/>
        </w:rPr>
        <w:t>vom</w:t>
      </w:r>
      <w:r w:rsidR="00756FAD">
        <w:rPr>
          <w:sz w:val="24"/>
          <w:szCs w:val="24"/>
        </w:rPr>
        <w:t xml:space="preserve"> ILOG soll so bearbeitet werden</w:t>
      </w:r>
      <w:r>
        <w:rPr>
          <w:sz w:val="24"/>
          <w:szCs w:val="24"/>
        </w:rPr>
        <w:t>, dass die Ergebnisse ähnlich wie beim LP-Solve dargestellt werden. Damit wäre die Mindestanforderung bzw. die 2. Priorität von Prof. Grütz erfüllt.</w:t>
      </w:r>
    </w:p>
    <w:p w:rsidR="00756FAD" w:rsidRPr="00870B9A" w:rsidRDefault="00870B9A" w:rsidP="00D9595C">
      <w:pPr>
        <w:pStyle w:val="Listenabsatz"/>
        <w:numPr>
          <w:ilvl w:val="0"/>
          <w:numId w:val="4"/>
        </w:numPr>
        <w:rPr>
          <w:b/>
          <w:sz w:val="24"/>
          <w:szCs w:val="24"/>
        </w:rPr>
      </w:pPr>
      <w:r>
        <w:rPr>
          <w:b/>
          <w:sz w:val="24"/>
          <w:szCs w:val="24"/>
        </w:rPr>
        <w:t>Fall</w:t>
      </w:r>
      <w:r w:rsidRPr="00870B9A">
        <w:rPr>
          <w:b/>
          <w:sz w:val="24"/>
          <w:szCs w:val="24"/>
        </w:rPr>
        <w:t xml:space="preserve"> </w:t>
      </w:r>
      <w:r w:rsidRPr="00870B9A">
        <w:rPr>
          <w:b/>
          <w:sz w:val="24"/>
          <w:szCs w:val="24"/>
        </w:rPr>
        <w:sym w:font="Wingdings" w:char="F0E0"/>
      </w:r>
      <w:r w:rsidRPr="00870B9A">
        <w:rPr>
          <w:b/>
          <w:sz w:val="24"/>
          <w:szCs w:val="24"/>
        </w:rPr>
        <w:t xml:space="preserve"> Wenn der Mindestfall erfüllt ist, kann dann der nächste Schritt erfolgen:</w:t>
      </w:r>
    </w:p>
    <w:p w:rsidR="00870B9A" w:rsidRDefault="00870B9A" w:rsidP="00870B9A">
      <w:pPr>
        <w:pStyle w:val="Listenabsatz"/>
        <w:rPr>
          <w:sz w:val="24"/>
          <w:szCs w:val="24"/>
        </w:rPr>
      </w:pPr>
      <w:r>
        <w:rPr>
          <w:sz w:val="24"/>
          <w:szCs w:val="24"/>
        </w:rPr>
        <w:t>Die Ergebnisdarstellung vom ILOG soll jetzt so verfeinert werden, dass die Ergebnisse ähnlich wie bei MOPS oder Weidenauer dargestellt werden. Damit wäre die 1. Priorität von Prof. Grütz als Anforderung erfüllt.</w:t>
      </w:r>
    </w:p>
    <w:p w:rsidR="00870B9A" w:rsidRPr="0028553B" w:rsidRDefault="00870B9A" w:rsidP="00870B9A">
      <w:pPr>
        <w:rPr>
          <w:b/>
          <w:color w:val="0070C0"/>
          <w:sz w:val="24"/>
          <w:szCs w:val="24"/>
        </w:rPr>
      </w:pPr>
      <w:r w:rsidRPr="0028553B">
        <w:rPr>
          <w:b/>
          <w:color w:val="0070C0"/>
          <w:sz w:val="24"/>
          <w:szCs w:val="24"/>
        </w:rPr>
        <w:t xml:space="preserve">Wenn dann noch Zeit </w:t>
      </w:r>
      <w:r w:rsidR="0028553B" w:rsidRPr="0028553B">
        <w:rPr>
          <w:b/>
          <w:color w:val="0070C0"/>
          <w:sz w:val="24"/>
          <w:szCs w:val="24"/>
        </w:rPr>
        <w:t xml:space="preserve">vorhanden ist, könnten folgende Fälle bearbeitet werden: </w:t>
      </w:r>
    </w:p>
    <w:p w:rsidR="00870B9A" w:rsidRPr="0028553B" w:rsidRDefault="0028553B" w:rsidP="00D9595C">
      <w:pPr>
        <w:pStyle w:val="Listenabsatz"/>
        <w:numPr>
          <w:ilvl w:val="0"/>
          <w:numId w:val="4"/>
        </w:numPr>
        <w:rPr>
          <w:b/>
          <w:sz w:val="24"/>
          <w:szCs w:val="24"/>
        </w:rPr>
      </w:pPr>
      <w:r w:rsidRPr="0028553B">
        <w:rPr>
          <w:b/>
          <w:sz w:val="24"/>
          <w:szCs w:val="24"/>
        </w:rPr>
        <w:t xml:space="preserve">Fall </w:t>
      </w:r>
      <w:r w:rsidRPr="0028553B">
        <w:rPr>
          <w:b/>
          <w:sz w:val="24"/>
          <w:szCs w:val="24"/>
        </w:rPr>
        <w:sym w:font="Wingdings" w:char="F0E0"/>
      </w:r>
      <w:r w:rsidRPr="0028553B">
        <w:rPr>
          <w:b/>
          <w:sz w:val="24"/>
          <w:szCs w:val="24"/>
        </w:rPr>
        <w:t xml:space="preserve"> Informationen über die quadratische Programmierung sammeln:</w:t>
      </w:r>
    </w:p>
    <w:p w:rsidR="0028553B" w:rsidRDefault="0028553B" w:rsidP="0028553B">
      <w:pPr>
        <w:pStyle w:val="Listenabsatz"/>
        <w:rPr>
          <w:sz w:val="24"/>
          <w:szCs w:val="24"/>
        </w:rPr>
      </w:pPr>
      <w:r>
        <w:rPr>
          <w:sz w:val="24"/>
          <w:szCs w:val="24"/>
        </w:rPr>
        <w:t>Das Ziel ist es, dass der ILOG auch die quadratische Programmierung beherrschen soll. Dafür würde man dann Informationen zu deren Umsetzung sammeln.</w:t>
      </w:r>
    </w:p>
    <w:p w:rsidR="0028553B" w:rsidRPr="0028553B" w:rsidRDefault="0028553B" w:rsidP="00D9595C">
      <w:pPr>
        <w:pStyle w:val="Listenabsatz"/>
        <w:numPr>
          <w:ilvl w:val="0"/>
          <w:numId w:val="4"/>
        </w:numPr>
        <w:rPr>
          <w:b/>
          <w:sz w:val="24"/>
          <w:szCs w:val="24"/>
        </w:rPr>
      </w:pPr>
      <w:r w:rsidRPr="0028553B">
        <w:rPr>
          <w:b/>
          <w:sz w:val="24"/>
          <w:szCs w:val="24"/>
        </w:rPr>
        <w:t xml:space="preserve">Fall </w:t>
      </w:r>
      <w:r w:rsidRPr="0028553B">
        <w:rPr>
          <w:b/>
          <w:sz w:val="24"/>
          <w:szCs w:val="24"/>
        </w:rPr>
        <w:sym w:font="Wingdings" w:char="F0E0"/>
      </w:r>
      <w:r w:rsidRPr="0028553B">
        <w:rPr>
          <w:b/>
          <w:sz w:val="24"/>
          <w:szCs w:val="24"/>
        </w:rPr>
        <w:t xml:space="preserve"> Quadratische Programmierung umsetzen:</w:t>
      </w:r>
    </w:p>
    <w:p w:rsidR="00BF6B06" w:rsidRDefault="0028553B" w:rsidP="0028553B">
      <w:pPr>
        <w:pStyle w:val="Listenabsatz"/>
        <w:rPr>
          <w:sz w:val="24"/>
          <w:szCs w:val="24"/>
        </w:rPr>
      </w:pPr>
      <w:r>
        <w:rPr>
          <w:sz w:val="24"/>
          <w:szCs w:val="24"/>
        </w:rPr>
        <w:t>Hierbei würde man dann an Hand der Informationen die quadratische Programmierung im IL</w:t>
      </w:r>
      <w:r w:rsidR="00670D83">
        <w:rPr>
          <w:sz w:val="24"/>
          <w:szCs w:val="24"/>
        </w:rPr>
        <w:t>OG umsetz</w:t>
      </w:r>
      <w:r>
        <w:rPr>
          <w:sz w:val="24"/>
          <w:szCs w:val="24"/>
        </w:rPr>
        <w:t xml:space="preserve">en. </w:t>
      </w:r>
    </w:p>
    <w:p w:rsidR="0028553B" w:rsidRPr="0028553B" w:rsidRDefault="0028553B" w:rsidP="0028553B">
      <w:pPr>
        <w:pStyle w:val="Listenabsatz"/>
        <w:rPr>
          <w:sz w:val="24"/>
          <w:szCs w:val="24"/>
        </w:rPr>
      </w:pPr>
      <w:bookmarkStart w:id="0" w:name="_GoBack"/>
      <w:bookmarkEnd w:id="0"/>
    </w:p>
    <w:p w:rsidR="00E0669B" w:rsidRPr="008C3B93" w:rsidRDefault="00E0669B" w:rsidP="00E0669B">
      <w:pPr>
        <w:rPr>
          <w:b/>
          <w:color w:val="0070C0"/>
          <w:sz w:val="28"/>
          <w:szCs w:val="28"/>
        </w:rPr>
      </w:pPr>
      <w:r w:rsidRPr="008C3B93">
        <w:rPr>
          <w:b/>
          <w:color w:val="0070C0"/>
          <w:sz w:val="28"/>
          <w:szCs w:val="28"/>
        </w:rPr>
        <w:t>Funktionale Anforderungen</w:t>
      </w:r>
    </w:p>
    <w:p w:rsidR="00D06B6C" w:rsidRDefault="00D06B6C" w:rsidP="00E0669B">
      <w:pPr>
        <w:pStyle w:val="Listenabsatz"/>
        <w:numPr>
          <w:ilvl w:val="0"/>
          <w:numId w:val="1"/>
        </w:numPr>
        <w:rPr>
          <w:sz w:val="24"/>
          <w:szCs w:val="24"/>
        </w:rPr>
      </w:pPr>
      <w:r>
        <w:rPr>
          <w:sz w:val="24"/>
          <w:szCs w:val="24"/>
        </w:rPr>
        <w:t xml:space="preserve">Die </w:t>
      </w:r>
      <w:r w:rsidR="003973CA">
        <w:rPr>
          <w:sz w:val="24"/>
          <w:szCs w:val="24"/>
        </w:rPr>
        <w:t>Ergebnisausgabe vom</w:t>
      </w:r>
      <w:r w:rsidR="00E0669B" w:rsidRPr="008C3B93">
        <w:rPr>
          <w:sz w:val="24"/>
          <w:szCs w:val="24"/>
        </w:rPr>
        <w:t xml:space="preserve"> ILOG </w:t>
      </w:r>
      <w:proofErr w:type="gramStart"/>
      <w:r w:rsidR="00E0669B" w:rsidRPr="008C3B93">
        <w:rPr>
          <w:sz w:val="24"/>
          <w:szCs w:val="24"/>
        </w:rPr>
        <w:t>im</w:t>
      </w:r>
      <w:proofErr w:type="gramEnd"/>
      <w:r>
        <w:rPr>
          <w:sz w:val="24"/>
          <w:szCs w:val="24"/>
        </w:rPr>
        <w:t xml:space="preserve"> Power-LP soll mindestens ähnlich der LP-Solve-Darstellung sein.</w:t>
      </w:r>
    </w:p>
    <w:p w:rsidR="00D06B6C" w:rsidRDefault="00D06B6C" w:rsidP="00E0669B">
      <w:pPr>
        <w:pStyle w:val="Listenabsatz"/>
        <w:numPr>
          <w:ilvl w:val="0"/>
          <w:numId w:val="1"/>
        </w:numPr>
        <w:rPr>
          <w:sz w:val="24"/>
          <w:szCs w:val="24"/>
        </w:rPr>
      </w:pPr>
      <w:r>
        <w:rPr>
          <w:sz w:val="24"/>
          <w:szCs w:val="24"/>
        </w:rPr>
        <w:t xml:space="preserve">Im weiteren Schritt wird dann versucht, die Ergebnisse ähnlich der MOPS- bzw. Weidenauer-Darstellung anzuzeigen. </w:t>
      </w:r>
    </w:p>
    <w:p w:rsidR="00E0669B" w:rsidRPr="008C3B93" w:rsidRDefault="00D06B6C" w:rsidP="00E0669B">
      <w:pPr>
        <w:pStyle w:val="Listenabsatz"/>
        <w:numPr>
          <w:ilvl w:val="0"/>
          <w:numId w:val="1"/>
        </w:numPr>
        <w:rPr>
          <w:sz w:val="24"/>
          <w:szCs w:val="24"/>
        </w:rPr>
      </w:pPr>
      <w:r>
        <w:rPr>
          <w:sz w:val="24"/>
          <w:szCs w:val="24"/>
        </w:rPr>
        <w:t xml:space="preserve">Falls dann noch Zeit wäre, würde man sich mit der quadratischen Programmierung </w:t>
      </w:r>
      <w:r w:rsidR="00576E2C">
        <w:rPr>
          <w:sz w:val="24"/>
          <w:szCs w:val="24"/>
        </w:rPr>
        <w:t>auseinandersetzen</w:t>
      </w:r>
      <w:r>
        <w:rPr>
          <w:sz w:val="24"/>
          <w:szCs w:val="24"/>
        </w:rPr>
        <w:t xml:space="preserve">.  </w:t>
      </w:r>
    </w:p>
    <w:p w:rsidR="00E0669B" w:rsidRPr="008C3B93" w:rsidRDefault="00E0669B" w:rsidP="00E0669B">
      <w:pPr>
        <w:pStyle w:val="Listenabsatz"/>
        <w:numPr>
          <w:ilvl w:val="0"/>
          <w:numId w:val="1"/>
        </w:numPr>
        <w:rPr>
          <w:sz w:val="24"/>
          <w:szCs w:val="24"/>
        </w:rPr>
      </w:pPr>
      <w:r w:rsidRPr="008C3B93">
        <w:rPr>
          <w:sz w:val="24"/>
          <w:szCs w:val="24"/>
        </w:rPr>
        <w:t xml:space="preserve">Dabei </w:t>
      </w:r>
      <w:r w:rsidR="00905A7C">
        <w:rPr>
          <w:sz w:val="24"/>
          <w:szCs w:val="24"/>
        </w:rPr>
        <w:t xml:space="preserve">soll </w:t>
      </w:r>
      <w:r w:rsidRPr="008C3B93">
        <w:rPr>
          <w:sz w:val="24"/>
          <w:szCs w:val="24"/>
        </w:rPr>
        <w:t xml:space="preserve">aber die Funktionalität </w:t>
      </w:r>
      <w:r w:rsidR="003973CA">
        <w:rPr>
          <w:sz w:val="24"/>
          <w:szCs w:val="24"/>
        </w:rPr>
        <w:t>bestehen bleiben</w:t>
      </w:r>
      <w:r w:rsidRPr="008C3B93">
        <w:rPr>
          <w:sz w:val="24"/>
          <w:szCs w:val="24"/>
        </w:rPr>
        <w:t>.</w:t>
      </w:r>
    </w:p>
    <w:p w:rsidR="00E0669B" w:rsidRPr="008C3B93" w:rsidRDefault="008A2D50" w:rsidP="00E0669B">
      <w:pPr>
        <w:pStyle w:val="Listenabsatz"/>
        <w:numPr>
          <w:ilvl w:val="0"/>
          <w:numId w:val="1"/>
        </w:numPr>
        <w:rPr>
          <w:sz w:val="24"/>
          <w:szCs w:val="24"/>
        </w:rPr>
      </w:pPr>
      <w:r>
        <w:rPr>
          <w:sz w:val="24"/>
          <w:szCs w:val="24"/>
        </w:rPr>
        <w:t xml:space="preserve">Es soll </w:t>
      </w:r>
      <w:r w:rsidR="00C946C7">
        <w:rPr>
          <w:sz w:val="24"/>
          <w:szCs w:val="24"/>
        </w:rPr>
        <w:t xml:space="preserve">Windows </w:t>
      </w:r>
      <w:r w:rsidR="00905A7C">
        <w:rPr>
          <w:sz w:val="24"/>
          <w:szCs w:val="24"/>
        </w:rPr>
        <w:t>7 lauffähig bleiben</w:t>
      </w:r>
      <w:r w:rsidR="00E0669B" w:rsidRPr="008C3B93">
        <w:rPr>
          <w:sz w:val="24"/>
          <w:szCs w:val="24"/>
        </w:rPr>
        <w:t>.</w:t>
      </w:r>
    </w:p>
    <w:p w:rsidR="00E0669B" w:rsidRPr="008C3B93" w:rsidRDefault="00E0669B" w:rsidP="00E0669B">
      <w:pPr>
        <w:rPr>
          <w:b/>
          <w:color w:val="0070C0"/>
          <w:sz w:val="28"/>
          <w:szCs w:val="28"/>
        </w:rPr>
      </w:pPr>
      <w:r w:rsidRPr="008C3B93">
        <w:rPr>
          <w:b/>
          <w:color w:val="0070C0"/>
          <w:sz w:val="28"/>
          <w:szCs w:val="28"/>
        </w:rPr>
        <w:t>Nichtfunktionale Anforderungen</w:t>
      </w:r>
    </w:p>
    <w:p w:rsidR="00136FDB" w:rsidRPr="008C3B93" w:rsidRDefault="00576E2C" w:rsidP="00E0669B">
      <w:pPr>
        <w:pStyle w:val="Listenabsatz"/>
        <w:numPr>
          <w:ilvl w:val="0"/>
          <w:numId w:val="2"/>
        </w:numPr>
        <w:rPr>
          <w:sz w:val="24"/>
          <w:szCs w:val="24"/>
        </w:rPr>
      </w:pPr>
      <w:r>
        <w:rPr>
          <w:sz w:val="24"/>
          <w:szCs w:val="24"/>
        </w:rPr>
        <w:t>Dokumentation aller Ä</w:t>
      </w:r>
      <w:r w:rsidR="00E0669B" w:rsidRPr="008C3B93">
        <w:rPr>
          <w:sz w:val="24"/>
          <w:szCs w:val="24"/>
        </w:rPr>
        <w:t xml:space="preserve">nderungen </w:t>
      </w:r>
      <w:r w:rsidR="00136FDB" w:rsidRPr="008C3B93">
        <w:rPr>
          <w:sz w:val="24"/>
          <w:szCs w:val="24"/>
        </w:rPr>
        <w:t>durch Kommentare</w:t>
      </w:r>
      <w:r>
        <w:rPr>
          <w:sz w:val="24"/>
          <w:szCs w:val="24"/>
        </w:rPr>
        <w:t xml:space="preserve"> bzw. farblicher Markierung</w:t>
      </w:r>
      <w:r w:rsidR="00136FDB" w:rsidRPr="008C3B93">
        <w:rPr>
          <w:sz w:val="24"/>
          <w:szCs w:val="24"/>
        </w:rPr>
        <w:t xml:space="preserve"> </w:t>
      </w:r>
      <w:r>
        <w:rPr>
          <w:sz w:val="24"/>
          <w:szCs w:val="24"/>
        </w:rPr>
        <w:t xml:space="preserve">im Code des Programmes </w:t>
      </w:r>
      <w:r w:rsidR="00136FDB" w:rsidRPr="008C3B93">
        <w:rPr>
          <w:sz w:val="24"/>
          <w:szCs w:val="24"/>
        </w:rPr>
        <w:t>und durch eine schriftliche Dokumentation.</w:t>
      </w:r>
    </w:p>
    <w:p w:rsidR="00136FDB" w:rsidRPr="008C3B93" w:rsidRDefault="00136FDB" w:rsidP="00E0669B">
      <w:pPr>
        <w:pStyle w:val="Listenabsatz"/>
        <w:numPr>
          <w:ilvl w:val="0"/>
          <w:numId w:val="2"/>
        </w:numPr>
        <w:rPr>
          <w:sz w:val="24"/>
          <w:szCs w:val="24"/>
        </w:rPr>
      </w:pPr>
      <w:r w:rsidRPr="008C3B93">
        <w:rPr>
          <w:sz w:val="24"/>
          <w:szCs w:val="24"/>
        </w:rPr>
        <w:t>Testen der Ergebnisausgabe.</w:t>
      </w:r>
    </w:p>
    <w:p w:rsidR="00E0669B" w:rsidRPr="008C3B93" w:rsidRDefault="00136FDB" w:rsidP="00E0669B">
      <w:pPr>
        <w:pStyle w:val="Listenabsatz"/>
        <w:numPr>
          <w:ilvl w:val="0"/>
          <w:numId w:val="2"/>
        </w:numPr>
        <w:rPr>
          <w:sz w:val="24"/>
          <w:szCs w:val="24"/>
        </w:rPr>
      </w:pPr>
      <w:r w:rsidRPr="008C3B93">
        <w:rPr>
          <w:sz w:val="24"/>
          <w:szCs w:val="24"/>
        </w:rPr>
        <w:t>Bereitstellung der opt</w:t>
      </w:r>
      <w:r w:rsidR="00A26EC4">
        <w:rPr>
          <w:sz w:val="24"/>
          <w:szCs w:val="24"/>
        </w:rPr>
        <w:t>imierten Ergebnisdarstellung vom</w:t>
      </w:r>
      <w:r w:rsidRPr="008C3B93">
        <w:rPr>
          <w:sz w:val="24"/>
          <w:szCs w:val="24"/>
        </w:rPr>
        <w:t xml:space="preserve"> ILOG an Herr Kane.</w:t>
      </w:r>
      <w:r w:rsidR="00E0669B" w:rsidRPr="008C3B93">
        <w:rPr>
          <w:sz w:val="24"/>
          <w:szCs w:val="24"/>
        </w:rPr>
        <w:t xml:space="preserve"> </w:t>
      </w:r>
    </w:p>
    <w:p w:rsidR="00136FDB" w:rsidRPr="008C3B93" w:rsidRDefault="00136FDB" w:rsidP="00136FDB">
      <w:pPr>
        <w:rPr>
          <w:b/>
          <w:sz w:val="28"/>
          <w:szCs w:val="28"/>
        </w:rPr>
      </w:pPr>
      <w:r w:rsidRPr="008C3B93">
        <w:rPr>
          <w:b/>
          <w:color w:val="0070C0"/>
          <w:sz w:val="28"/>
          <w:szCs w:val="28"/>
        </w:rPr>
        <w:t>Rahmenbedingungen</w:t>
      </w:r>
    </w:p>
    <w:p w:rsidR="00136FDB" w:rsidRPr="008C3B93" w:rsidRDefault="00136FDB" w:rsidP="00136FDB">
      <w:pPr>
        <w:pStyle w:val="Listenabsatz"/>
        <w:numPr>
          <w:ilvl w:val="0"/>
          <w:numId w:val="3"/>
        </w:numPr>
        <w:rPr>
          <w:sz w:val="24"/>
          <w:szCs w:val="24"/>
        </w:rPr>
      </w:pPr>
      <w:r w:rsidRPr="008C3B93">
        <w:rPr>
          <w:sz w:val="24"/>
          <w:szCs w:val="24"/>
        </w:rPr>
        <w:t xml:space="preserve">Design und Funktionalität </w:t>
      </w:r>
      <w:proofErr w:type="gramStart"/>
      <w:r w:rsidRPr="008C3B93">
        <w:rPr>
          <w:sz w:val="24"/>
          <w:szCs w:val="24"/>
        </w:rPr>
        <w:t>vom</w:t>
      </w:r>
      <w:proofErr w:type="gramEnd"/>
      <w:r w:rsidRPr="008C3B93">
        <w:rPr>
          <w:sz w:val="24"/>
          <w:szCs w:val="24"/>
        </w:rPr>
        <w:t xml:space="preserve"> Power-LP soll bestehen bleiben. Nur Ergebnisdarstellung von ILOG wird optimiert.</w:t>
      </w:r>
    </w:p>
    <w:p w:rsidR="00136FDB" w:rsidRPr="008C3B93" w:rsidRDefault="00B959E9" w:rsidP="00136FDB">
      <w:pPr>
        <w:pStyle w:val="Listenabsatz"/>
        <w:numPr>
          <w:ilvl w:val="0"/>
          <w:numId w:val="3"/>
        </w:numPr>
        <w:rPr>
          <w:sz w:val="24"/>
          <w:szCs w:val="24"/>
        </w:rPr>
      </w:pPr>
      <w:r>
        <w:rPr>
          <w:sz w:val="24"/>
          <w:szCs w:val="24"/>
        </w:rPr>
        <w:t>Es</w:t>
      </w:r>
      <w:r w:rsidR="00C946C7">
        <w:rPr>
          <w:sz w:val="24"/>
          <w:szCs w:val="24"/>
        </w:rPr>
        <w:t xml:space="preserve"> </w:t>
      </w:r>
      <w:r>
        <w:rPr>
          <w:sz w:val="24"/>
          <w:szCs w:val="24"/>
        </w:rPr>
        <w:t xml:space="preserve">soll </w:t>
      </w:r>
      <w:r w:rsidR="00136FDB" w:rsidRPr="008C3B93">
        <w:rPr>
          <w:sz w:val="24"/>
          <w:szCs w:val="24"/>
        </w:rPr>
        <w:t>Windows 7 lauffähig bleiben.</w:t>
      </w:r>
    </w:p>
    <w:p w:rsidR="00675EE6" w:rsidRPr="00D06B6C" w:rsidRDefault="00136FDB" w:rsidP="00675EE6">
      <w:pPr>
        <w:pStyle w:val="Listenabsatz"/>
        <w:numPr>
          <w:ilvl w:val="0"/>
          <w:numId w:val="3"/>
        </w:numPr>
        <w:rPr>
          <w:sz w:val="24"/>
          <w:szCs w:val="24"/>
        </w:rPr>
      </w:pPr>
      <w:r w:rsidRPr="008C3B93">
        <w:rPr>
          <w:sz w:val="24"/>
          <w:szCs w:val="24"/>
        </w:rPr>
        <w:t>Entwicklung in C++</w:t>
      </w:r>
      <w:r w:rsidR="008A2D50">
        <w:rPr>
          <w:sz w:val="24"/>
          <w:szCs w:val="24"/>
        </w:rPr>
        <w:t xml:space="preserve"> mit dem </w:t>
      </w:r>
      <w:r w:rsidR="00C4525C">
        <w:rPr>
          <w:sz w:val="24"/>
          <w:szCs w:val="24"/>
        </w:rPr>
        <w:t>Programm „</w:t>
      </w:r>
      <w:r w:rsidR="008A2D50">
        <w:rPr>
          <w:sz w:val="24"/>
          <w:szCs w:val="24"/>
        </w:rPr>
        <w:t>Borland C++ Builder</w:t>
      </w:r>
      <w:r w:rsidR="00C4525C">
        <w:rPr>
          <w:sz w:val="24"/>
          <w:szCs w:val="24"/>
        </w:rPr>
        <w:t>“</w:t>
      </w:r>
      <w:r w:rsidR="008A2D50">
        <w:rPr>
          <w:sz w:val="24"/>
          <w:szCs w:val="24"/>
        </w:rPr>
        <w:t>.</w:t>
      </w:r>
    </w:p>
    <w:sectPr w:rsidR="00675EE6" w:rsidRPr="00D06B6C" w:rsidSect="00E80417">
      <w:footerReference w:type="default" r:id="rId16"/>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174" w:rsidRDefault="00150174" w:rsidP="008C3B93">
      <w:pPr>
        <w:spacing w:after="0" w:line="240" w:lineRule="auto"/>
      </w:pPr>
      <w:r>
        <w:separator/>
      </w:r>
    </w:p>
  </w:endnote>
  <w:endnote w:type="continuationSeparator" w:id="0">
    <w:p w:rsidR="00150174" w:rsidRDefault="00150174" w:rsidP="008C3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922211"/>
      <w:docPartObj>
        <w:docPartGallery w:val="Page Numbers (Bottom of Page)"/>
        <w:docPartUnique/>
      </w:docPartObj>
    </w:sdtPr>
    <w:sdtEndPr>
      <w:rPr>
        <w:color w:val="808080" w:themeColor="background1" w:themeShade="80"/>
        <w:spacing w:val="60"/>
      </w:rPr>
    </w:sdtEndPr>
    <w:sdtContent>
      <w:p w:rsidR="008C3B93" w:rsidRPr="008C3B93" w:rsidRDefault="008C3B93">
        <w:pPr>
          <w:pStyle w:val="Fuzeile"/>
          <w:pBdr>
            <w:top w:val="single" w:sz="4" w:space="1" w:color="D9D9D9" w:themeColor="background1" w:themeShade="D9"/>
          </w:pBdr>
          <w:jc w:val="right"/>
        </w:pPr>
        <w:r w:rsidRPr="008C3B93">
          <w:fldChar w:fldCharType="begin"/>
        </w:r>
        <w:r w:rsidRPr="008C3B93">
          <w:instrText>PAGE   \* MERGEFORMAT</w:instrText>
        </w:r>
        <w:r w:rsidRPr="008C3B93">
          <w:fldChar w:fldCharType="separate"/>
        </w:r>
        <w:r w:rsidR="00080D7F">
          <w:rPr>
            <w:noProof/>
          </w:rPr>
          <w:t>4</w:t>
        </w:r>
        <w:r w:rsidRPr="008C3B93">
          <w:fldChar w:fldCharType="end"/>
        </w:r>
        <w:r w:rsidRPr="008C3B93">
          <w:t xml:space="preserve"> |</w:t>
        </w:r>
        <w:r w:rsidRPr="007418E5">
          <w:t xml:space="preserve"> </w:t>
        </w:r>
        <w:r w:rsidRPr="007418E5">
          <w:rPr>
            <w:color w:val="808080" w:themeColor="background1" w:themeShade="80"/>
            <w:spacing w:val="60"/>
          </w:rPr>
          <w:t>Seite</w:t>
        </w:r>
      </w:p>
    </w:sdtContent>
  </w:sdt>
  <w:p w:rsidR="008C3B93" w:rsidRDefault="008C3B93" w:rsidP="007418E5">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174" w:rsidRDefault="00150174" w:rsidP="008C3B93">
      <w:pPr>
        <w:spacing w:after="0" w:line="240" w:lineRule="auto"/>
      </w:pPr>
      <w:r>
        <w:separator/>
      </w:r>
    </w:p>
  </w:footnote>
  <w:footnote w:type="continuationSeparator" w:id="0">
    <w:p w:rsidR="00150174" w:rsidRDefault="00150174" w:rsidP="008C3B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67B82"/>
    <w:multiLevelType w:val="hybridMultilevel"/>
    <w:tmpl w:val="6BAC2E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652248A"/>
    <w:multiLevelType w:val="hybridMultilevel"/>
    <w:tmpl w:val="DD5A8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EBC7D01"/>
    <w:multiLevelType w:val="hybridMultilevel"/>
    <w:tmpl w:val="EE12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0E12DC6"/>
    <w:multiLevelType w:val="hybridMultilevel"/>
    <w:tmpl w:val="5DFE3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320"/>
    <w:rsid w:val="0007794D"/>
    <w:rsid w:val="00080D7F"/>
    <w:rsid w:val="000F1757"/>
    <w:rsid w:val="00136FDB"/>
    <w:rsid w:val="00150174"/>
    <w:rsid w:val="00197416"/>
    <w:rsid w:val="002357C2"/>
    <w:rsid w:val="00242916"/>
    <w:rsid w:val="0028553B"/>
    <w:rsid w:val="00311320"/>
    <w:rsid w:val="00316C92"/>
    <w:rsid w:val="003973CA"/>
    <w:rsid w:val="004866E8"/>
    <w:rsid w:val="00576E2C"/>
    <w:rsid w:val="005C00CB"/>
    <w:rsid w:val="005F2833"/>
    <w:rsid w:val="00670D83"/>
    <w:rsid w:val="00675EE6"/>
    <w:rsid w:val="00705A4D"/>
    <w:rsid w:val="007418E5"/>
    <w:rsid w:val="00756FAD"/>
    <w:rsid w:val="007D503C"/>
    <w:rsid w:val="00847C7C"/>
    <w:rsid w:val="00870B9A"/>
    <w:rsid w:val="008A2D50"/>
    <w:rsid w:val="008C3560"/>
    <w:rsid w:val="008C3B93"/>
    <w:rsid w:val="00905A7C"/>
    <w:rsid w:val="009712E2"/>
    <w:rsid w:val="00A17D94"/>
    <w:rsid w:val="00A26EC4"/>
    <w:rsid w:val="00A4202C"/>
    <w:rsid w:val="00B87FAB"/>
    <w:rsid w:val="00B959E9"/>
    <w:rsid w:val="00BD4920"/>
    <w:rsid w:val="00BF6B06"/>
    <w:rsid w:val="00C4525C"/>
    <w:rsid w:val="00C946C7"/>
    <w:rsid w:val="00D04703"/>
    <w:rsid w:val="00D06B6C"/>
    <w:rsid w:val="00D06CFD"/>
    <w:rsid w:val="00D55492"/>
    <w:rsid w:val="00D9595C"/>
    <w:rsid w:val="00DB7A13"/>
    <w:rsid w:val="00E0669B"/>
    <w:rsid w:val="00E80417"/>
    <w:rsid w:val="00F311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00C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00CB"/>
    <w:rPr>
      <w:rFonts w:eastAsiaTheme="minorEastAsia"/>
      <w:lang w:eastAsia="de-DE"/>
    </w:rPr>
  </w:style>
  <w:style w:type="paragraph" w:styleId="Sprechblasentext">
    <w:name w:val="Balloon Text"/>
    <w:basedOn w:val="Standard"/>
    <w:link w:val="SprechblasentextZchn"/>
    <w:uiPriority w:val="99"/>
    <w:semiHidden/>
    <w:unhideWhenUsed/>
    <w:rsid w:val="005C00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00CB"/>
    <w:rPr>
      <w:rFonts w:ascii="Tahoma" w:hAnsi="Tahoma" w:cs="Tahoma"/>
      <w:sz w:val="16"/>
      <w:szCs w:val="16"/>
    </w:rPr>
  </w:style>
  <w:style w:type="table" w:styleId="Tabellenraster">
    <w:name w:val="Table Grid"/>
    <w:basedOn w:val="NormaleTabelle"/>
    <w:uiPriority w:val="59"/>
    <w:rsid w:val="00DB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05A4D"/>
    <w:pPr>
      <w:ind w:left="720"/>
      <w:contextualSpacing/>
    </w:pPr>
  </w:style>
  <w:style w:type="paragraph" w:styleId="Kopfzeile">
    <w:name w:val="header"/>
    <w:basedOn w:val="Standard"/>
    <w:link w:val="KopfzeileZchn"/>
    <w:uiPriority w:val="99"/>
    <w:unhideWhenUsed/>
    <w:rsid w:val="008C3B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3B93"/>
  </w:style>
  <w:style w:type="paragraph" w:styleId="Fuzeile">
    <w:name w:val="footer"/>
    <w:basedOn w:val="Standard"/>
    <w:link w:val="FuzeileZchn"/>
    <w:uiPriority w:val="99"/>
    <w:unhideWhenUsed/>
    <w:rsid w:val="008C3B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3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00C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00CB"/>
    <w:rPr>
      <w:rFonts w:eastAsiaTheme="minorEastAsia"/>
      <w:lang w:eastAsia="de-DE"/>
    </w:rPr>
  </w:style>
  <w:style w:type="paragraph" w:styleId="Sprechblasentext">
    <w:name w:val="Balloon Text"/>
    <w:basedOn w:val="Standard"/>
    <w:link w:val="SprechblasentextZchn"/>
    <w:uiPriority w:val="99"/>
    <w:semiHidden/>
    <w:unhideWhenUsed/>
    <w:rsid w:val="005C00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00CB"/>
    <w:rPr>
      <w:rFonts w:ascii="Tahoma" w:hAnsi="Tahoma" w:cs="Tahoma"/>
      <w:sz w:val="16"/>
      <w:szCs w:val="16"/>
    </w:rPr>
  </w:style>
  <w:style w:type="table" w:styleId="Tabellenraster">
    <w:name w:val="Table Grid"/>
    <w:basedOn w:val="NormaleTabelle"/>
    <w:uiPriority w:val="59"/>
    <w:rsid w:val="00DB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05A4D"/>
    <w:pPr>
      <w:ind w:left="720"/>
      <w:contextualSpacing/>
    </w:pPr>
  </w:style>
  <w:style w:type="paragraph" w:styleId="Kopfzeile">
    <w:name w:val="header"/>
    <w:basedOn w:val="Standard"/>
    <w:link w:val="KopfzeileZchn"/>
    <w:uiPriority w:val="99"/>
    <w:unhideWhenUsed/>
    <w:rsid w:val="008C3B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3B93"/>
  </w:style>
  <w:style w:type="paragraph" w:styleId="Fuzeile">
    <w:name w:val="footer"/>
    <w:basedOn w:val="Standard"/>
    <w:link w:val="FuzeileZchn"/>
    <w:uiPriority w:val="99"/>
    <w:unhideWhenUsed/>
    <w:rsid w:val="008C3B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3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2E1"/>
    <w:rsid w:val="005B32E1"/>
    <w:rsid w:val="00634F96"/>
    <w:rsid w:val="0078096A"/>
    <w:rsid w:val="007F00CB"/>
    <w:rsid w:val="00B30380"/>
    <w:rsid w:val="00D931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657DCCBA9904A4D90544DB4A3143092">
    <w:name w:val="C657DCCBA9904A4D90544DB4A3143092"/>
    <w:rsid w:val="005B32E1"/>
  </w:style>
  <w:style w:type="paragraph" w:customStyle="1" w:styleId="45C0436022E44C80866FD8F53A93CBEF">
    <w:name w:val="45C0436022E44C80866FD8F53A93CBEF"/>
    <w:rsid w:val="005B32E1"/>
  </w:style>
  <w:style w:type="paragraph" w:customStyle="1" w:styleId="AA4127ACE9E047F2B746A1FC2E16114E">
    <w:name w:val="AA4127ACE9E047F2B746A1FC2E16114E"/>
    <w:rsid w:val="005B32E1"/>
  </w:style>
  <w:style w:type="paragraph" w:customStyle="1" w:styleId="AB350B5127934D1EB461F6F2E1DD4FDE">
    <w:name w:val="AB350B5127934D1EB461F6F2E1DD4FDE"/>
    <w:rsid w:val="005B32E1"/>
  </w:style>
  <w:style w:type="paragraph" w:customStyle="1" w:styleId="F7D8F8EE04904EECB7D325B88A492D63">
    <w:name w:val="F7D8F8EE04904EECB7D325B88A492D63"/>
    <w:rsid w:val="005B32E1"/>
  </w:style>
  <w:style w:type="paragraph" w:customStyle="1" w:styleId="81DE1F04F1A44AD29172E7B3B077A8CD">
    <w:name w:val="81DE1F04F1A44AD29172E7B3B077A8CD"/>
    <w:rsid w:val="005B32E1"/>
  </w:style>
  <w:style w:type="paragraph" w:customStyle="1" w:styleId="206B8B177B854483934791D81218FCBC">
    <w:name w:val="206B8B177B854483934791D81218FCBC"/>
    <w:rsid w:val="005B32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657DCCBA9904A4D90544DB4A3143092">
    <w:name w:val="C657DCCBA9904A4D90544DB4A3143092"/>
    <w:rsid w:val="005B32E1"/>
  </w:style>
  <w:style w:type="paragraph" w:customStyle="1" w:styleId="45C0436022E44C80866FD8F53A93CBEF">
    <w:name w:val="45C0436022E44C80866FD8F53A93CBEF"/>
    <w:rsid w:val="005B32E1"/>
  </w:style>
  <w:style w:type="paragraph" w:customStyle="1" w:styleId="AA4127ACE9E047F2B746A1FC2E16114E">
    <w:name w:val="AA4127ACE9E047F2B746A1FC2E16114E"/>
    <w:rsid w:val="005B32E1"/>
  </w:style>
  <w:style w:type="paragraph" w:customStyle="1" w:styleId="AB350B5127934D1EB461F6F2E1DD4FDE">
    <w:name w:val="AB350B5127934D1EB461F6F2E1DD4FDE"/>
    <w:rsid w:val="005B32E1"/>
  </w:style>
  <w:style w:type="paragraph" w:customStyle="1" w:styleId="F7D8F8EE04904EECB7D325B88A492D63">
    <w:name w:val="F7D8F8EE04904EECB7D325B88A492D63"/>
    <w:rsid w:val="005B32E1"/>
  </w:style>
  <w:style w:type="paragraph" w:customStyle="1" w:styleId="81DE1F04F1A44AD29172E7B3B077A8CD">
    <w:name w:val="81DE1F04F1A44AD29172E7B3B077A8CD"/>
    <w:rsid w:val="005B32E1"/>
  </w:style>
  <w:style w:type="paragraph" w:customStyle="1" w:styleId="206B8B177B854483934791D81218FCBC">
    <w:name w:val="206B8B177B854483934791D81218FCBC"/>
    <w:rsid w:val="005B32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2014-10-30T00:00:00</PublishDate>
  <Abstract>Beschreibung der ILOG-Aufgabe unter verschiedenen Gesichtspunkten.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651F1-1968-4F03-85E0-93C5CE3C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532</Words>
  <Characters>3355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Commitment                    ILOG-Verbesserung</vt:lpstr>
    </vt:vector>
  </TitlesOfParts>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Commitment                    ILOG-Verbesserung</dc:title>
  <dc:subject>Ergebnisdarstellung vom ILOG                                      im Power-LP optimieren</dc:subject>
  <dc:creator>Renate Bondar-Erni und Vildan Özgür</dc:creator>
  <cp:lastModifiedBy>Renate</cp:lastModifiedBy>
  <cp:revision>23</cp:revision>
  <cp:lastPrinted>2014-10-30T20:40:00Z</cp:lastPrinted>
  <dcterms:created xsi:type="dcterms:W3CDTF">2014-10-21T08:09:00Z</dcterms:created>
  <dcterms:modified xsi:type="dcterms:W3CDTF">2014-10-30T20:42:00Z</dcterms:modified>
</cp:coreProperties>
</file>