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20617"/>
          <w:sz w:val="27"/>
          <w:szCs w:val="27"/>
        </w:rPr>
      </w:pPr>
      <w:r w:rsidDel="00000000" w:rsidR="00000000" w:rsidRPr="00000000">
        <w:rPr>
          <w:b w:val="1"/>
          <w:bCs w:val="1"/>
          <w:color w:val="020617"/>
          <w:sz w:val="27"/>
          <w:szCs w:val="27"/>
          <w:rtl w:val="0"/>
        </w:rPr>
        <w:t xml:space="preserve">Bài 1 : Xử lý Log máy chủ dung lượng lớn.</w:t>
      </w:r>
    </w:p>
    <w:p w:rsidR="00000000" w:rsidDel="00000000" w:rsidP="00000000" w:rsidRDefault="00000000" w:rsidRPr="00000000" w14:paraId="00000002">
      <w:pPr>
        <w:rPr>
          <w:b w:val="1"/>
          <w:bCs w:val="1"/>
          <w:color w:val="020617"/>
          <w:sz w:val="27"/>
          <w:szCs w:val="27"/>
        </w:rPr>
      </w:pPr>
      <w:r w:rsidDel="00000000" w:rsidR="00000000" w:rsidRPr="00000000">
        <w:rPr>
          <w:rtl w:val="0"/>
        </w:rPr>
      </w:r>
    </w:p>
    <w:p w:rsidR="00000000" w:rsidDel="00000000" w:rsidP="00000000" w:rsidRDefault="00000000" w:rsidRPr="00000000" w14:paraId="00000003">
      <w:pPr>
        <w:rPr>
          <w:b w:val="1"/>
          <w:bCs w:val="1"/>
          <w:color w:val="020617"/>
          <w:sz w:val="27"/>
          <w:szCs w:val="27"/>
        </w:rPr>
      </w:pPr>
      <w:r w:rsidDel="00000000" w:rsidR="00000000" w:rsidRPr="00000000">
        <w:rPr>
          <w:rtl w:val="0"/>
        </w:rPr>
      </w:r>
    </w:p>
    <w:p w:rsidR="00000000" w:rsidDel="00000000" w:rsidP="00000000" w:rsidRDefault="00000000" w:rsidRPr="00000000" w14:paraId="00000004">
      <w:pPr>
        <w:rPr>
          <w:color w:val="020617"/>
          <w:sz w:val="21"/>
          <w:szCs w:val="21"/>
        </w:rPr>
      </w:pPr>
      <w:r w:rsidDel="00000000" w:rsidR="00000000" w:rsidRPr="00000000">
        <w:rPr>
          <w:color w:val="020617"/>
          <w:sz w:val="21"/>
          <w:szCs w:val="21"/>
          <w:rtl w:val="0"/>
        </w:rPr>
        <w:t xml:space="preserve">Phần 1: (Phân tích)</w:t>
      </w:r>
    </w:p>
    <w:p w:rsidR="00000000" w:rsidDel="00000000" w:rsidP="00000000" w:rsidRDefault="00000000" w:rsidRPr="00000000" w14:paraId="00000005">
      <w:pPr>
        <w:rPr>
          <w:color w:val="020617"/>
          <w:sz w:val="21"/>
          <w:szCs w:val="21"/>
        </w:rPr>
      </w:pPr>
      <w:r w:rsidDel="00000000" w:rsidR="00000000" w:rsidRPr="00000000">
        <w:rPr>
          <w:rtl w:val="0"/>
        </w:rPr>
      </w:r>
    </w:p>
    <w:p w:rsidR="00000000" w:rsidDel="00000000" w:rsidP="00000000" w:rsidRDefault="00000000" w:rsidRPr="00000000" w14:paraId="00000006">
      <w:pPr>
        <w:rPr>
          <w:color w:val="020617"/>
          <w:sz w:val="21"/>
          <w:szCs w:val="21"/>
        </w:rPr>
      </w:pPr>
      <w:r w:rsidDel="00000000" w:rsidR="00000000" w:rsidRPr="00000000">
        <w:rPr>
          <w:color w:val="020617"/>
          <w:sz w:val="21"/>
          <w:szCs w:val="21"/>
          <w:rtl w:val="0"/>
        </w:rPr>
        <w:t xml:space="preserve">_ Máy tính bị “Not Responding” khi mở bằng Notepad là vì </w:t>
      </w:r>
      <w:r w:rsidDel="00000000" w:rsidR="00000000" w:rsidRPr="00000000">
        <w:rPr>
          <w:color w:val="020617"/>
          <w:sz w:val="24"/>
          <w:szCs w:val="24"/>
          <w:rtl w:val="0"/>
        </w:rPr>
        <w:t xml:space="preserve">Notepad chạy trên giao diện đơn luồng. Khi luồng xử lý chính đang bận đọc file lớn, nó không thể phản hồi lại các cú click chuột hay lệnh từ hệ điều hành, khiến Windows tưởng rằng phần mềm đã chết và hiện chữ "Not Responding".</w:t>
      </w:r>
      <w:r w:rsidDel="00000000" w:rsidR="00000000" w:rsidRPr="00000000">
        <w:rPr>
          <w:rtl w:val="0"/>
        </w:rPr>
      </w:r>
    </w:p>
    <w:p w:rsidR="00000000" w:rsidDel="00000000" w:rsidP="00000000" w:rsidRDefault="00000000" w:rsidRPr="00000000" w14:paraId="00000007">
      <w:pPr>
        <w:rPr>
          <w:color w:val="020617"/>
          <w:sz w:val="21"/>
          <w:szCs w:val="21"/>
        </w:rPr>
      </w:pPr>
      <w:r w:rsidDel="00000000" w:rsidR="00000000" w:rsidRPr="00000000">
        <w:rPr>
          <w:color w:val="020617"/>
          <w:sz w:val="21"/>
          <w:szCs w:val="21"/>
          <w:rtl w:val="0"/>
        </w:rPr>
        <w:t xml:space="preserve">_ Lệnh cat bị lỗi trong môi trường CMD vì cat là lệnh gốc bên Linux và macOS mà CMD dùng chương trình cũ của Windown nên dùng cat trong môi trường CMD sẽ báo lỗi.</w:t>
      </w:r>
    </w:p>
    <w:p w:rsidR="00000000" w:rsidDel="00000000" w:rsidP="00000000" w:rsidRDefault="00000000" w:rsidRPr="00000000" w14:paraId="00000008">
      <w:pPr>
        <w:rPr>
          <w:color w:val="020617"/>
          <w:sz w:val="21"/>
          <w:szCs w:val="21"/>
        </w:rPr>
      </w:pPr>
      <w:r w:rsidDel="00000000" w:rsidR="00000000" w:rsidRPr="00000000">
        <w:rPr>
          <w:color w:val="020617"/>
          <w:sz w:val="21"/>
          <w:szCs w:val="21"/>
          <w:rtl w:val="0"/>
        </w:rPr>
        <w:t xml:space="preserve">_ Tại sao </w:t>
      </w:r>
      <w:r w:rsidDel="00000000" w:rsidR="00000000" w:rsidRPr="00000000">
        <w:rPr>
          <w:rFonts w:ascii="Roboto Mono" w:cs="Roboto Mono" w:eastAsia="Roboto Mono" w:hAnsi="Roboto Mono"/>
          <w:color w:val="188038"/>
          <w:sz w:val="21"/>
          <w:szCs w:val="21"/>
          <w:rtl w:val="0"/>
        </w:rPr>
        <w:t xml:space="preserve">cat</w:t>
      </w:r>
      <w:r w:rsidDel="00000000" w:rsidR="00000000" w:rsidRPr="00000000">
        <w:rPr>
          <w:color w:val="020617"/>
          <w:sz w:val="21"/>
          <w:szCs w:val="21"/>
          <w:rtl w:val="0"/>
        </w:rPr>
        <w:t xml:space="preserve"> lại hoạt động trong PowerShell là vì trong PowerShell có cơ chế Alisas giúp những người dùng macOS hay Linux có thể chuyển sang Windown mà không cần học lại ngôn ngữ quá nhiều.</w:t>
      </w:r>
    </w:p>
    <w:p w:rsidR="00000000" w:rsidDel="00000000" w:rsidP="00000000" w:rsidRDefault="00000000" w:rsidRPr="00000000" w14:paraId="00000009">
      <w:pPr>
        <w:rPr>
          <w:color w:val="020617"/>
          <w:sz w:val="21"/>
          <w:szCs w:val="21"/>
        </w:rPr>
      </w:pPr>
      <w:r w:rsidDel="00000000" w:rsidR="00000000" w:rsidRPr="00000000">
        <w:rPr>
          <w:rtl w:val="0"/>
        </w:rPr>
      </w:r>
    </w:p>
    <w:p w:rsidR="00000000" w:rsidDel="00000000" w:rsidP="00000000" w:rsidRDefault="00000000" w:rsidRPr="00000000" w14:paraId="0000000A">
      <w:pPr>
        <w:rPr>
          <w:color w:val="020617"/>
          <w:sz w:val="21"/>
          <w:szCs w:val="21"/>
        </w:rPr>
      </w:pPr>
      <w:r w:rsidDel="00000000" w:rsidR="00000000" w:rsidRPr="00000000">
        <w:rPr>
          <w:color w:val="020617"/>
          <w:sz w:val="21"/>
          <w:szCs w:val="21"/>
          <w:rtl w:val="0"/>
        </w:rPr>
        <w:t xml:space="preserve">Phần 2: (Hoàn thiện)</w:t>
      </w:r>
    </w:p>
    <w:p w:rsidR="00000000" w:rsidDel="00000000" w:rsidP="00000000" w:rsidRDefault="00000000" w:rsidRPr="00000000" w14:paraId="0000000B">
      <w:pPr>
        <w:rPr>
          <w:color w:val="020617"/>
          <w:sz w:val="21"/>
          <w:szCs w:val="21"/>
        </w:rPr>
      </w:pPr>
      <w:r w:rsidDel="00000000" w:rsidR="00000000" w:rsidRPr="00000000">
        <w:rPr>
          <w:rtl w:val="0"/>
        </w:rPr>
      </w:r>
    </w:p>
    <w:p w:rsidR="00000000" w:rsidDel="00000000" w:rsidP="00000000" w:rsidRDefault="00000000" w:rsidRPr="00000000" w14:paraId="0000000C">
      <w:pPr>
        <w:numPr>
          <w:ilvl w:val="0"/>
          <w:numId w:val="1"/>
        </w:numPr>
        <w:ind w:left="720" w:hanging="360"/>
        <w:rPr>
          <w:color w:val="020617"/>
          <w:sz w:val="21"/>
          <w:szCs w:val="21"/>
          <w:u w:val="none"/>
        </w:rPr>
      </w:pPr>
      <w:r w:rsidDel="00000000" w:rsidR="00000000" w:rsidRPr="00000000">
        <w:rPr>
          <w:color w:val="020617"/>
          <w:sz w:val="21"/>
          <w:szCs w:val="21"/>
          <w:rtl w:val="0"/>
        </w:rPr>
        <w:t xml:space="preserve">cat “tên file cần đọc.đuôi file”</w:t>
      </w:r>
    </w:p>
    <w:p w:rsidR="00000000" w:rsidDel="00000000" w:rsidP="00000000" w:rsidRDefault="00000000" w:rsidRPr="00000000" w14:paraId="0000000D">
      <w:pPr>
        <w:numPr>
          <w:ilvl w:val="0"/>
          <w:numId w:val="1"/>
        </w:numPr>
        <w:ind w:left="720" w:hanging="360"/>
        <w:rPr>
          <w:color w:val="020617"/>
          <w:sz w:val="21"/>
          <w:szCs w:val="21"/>
        </w:rPr>
      </w:pPr>
      <w:r w:rsidDel="00000000" w:rsidR="00000000" w:rsidRPr="00000000">
        <w:rPr>
          <w:color w:val="020617"/>
          <w:sz w:val="21"/>
          <w:szCs w:val="21"/>
          <w:rtl w:val="0"/>
        </w:rPr>
        <w:t xml:space="preserve">cat “tên file cần đọc.đuôi file” -tail 10</w:t>
      </w:r>
    </w:p>
    <w:p w:rsidR="00000000" w:rsidDel="00000000" w:rsidP="00000000" w:rsidRDefault="00000000" w:rsidRPr="00000000" w14:paraId="0000000E">
      <w:pPr>
        <w:rPr>
          <w:color w:val="020617"/>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