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C90" w:rsidRPr="006714E7" w:rsidRDefault="00084FA6" w:rsidP="00F44483">
      <w:pPr>
        <w:spacing w:after="0" w:line="480" w:lineRule="auto"/>
        <w:contextualSpacing/>
        <w:jc w:val="center"/>
        <w:rPr>
          <w:rFonts w:ascii="Times New Roman" w:hAnsi="Times New Roman" w:cs="Times New Roman"/>
          <w:b/>
          <w:sz w:val="32"/>
          <w:szCs w:val="32"/>
        </w:rPr>
      </w:pPr>
      <w:r w:rsidRPr="006714E7">
        <w:rPr>
          <w:rFonts w:ascii="Times New Roman" w:hAnsi="Times New Roman" w:cs="Times New Roman"/>
          <w:b/>
          <w:sz w:val="32"/>
          <w:szCs w:val="32"/>
        </w:rPr>
        <w:t>An Updated Approach to Condition-Specific Metabolic Modeling</w:t>
      </w:r>
    </w:p>
    <w:p w:rsidR="00A703AD" w:rsidRDefault="00A703AD" w:rsidP="001A244D">
      <w:pPr>
        <w:spacing w:after="0"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Edwin H. Gibb</w:t>
      </w:r>
      <w:r>
        <w:rPr>
          <w:rFonts w:ascii="Times New Roman" w:hAnsi="Times New Roman" w:cs="Times New Roman"/>
          <w:sz w:val="24"/>
          <w:szCs w:val="24"/>
          <w:vertAlign w:val="superscript"/>
        </w:rPr>
        <w:t>1</w:t>
      </w:r>
      <w:r w:rsidR="00165794">
        <w:rPr>
          <w:rFonts w:ascii="Times New Roman" w:hAnsi="Times New Roman" w:cs="Times New Roman"/>
          <w:sz w:val="24"/>
          <w:szCs w:val="24"/>
          <w:vertAlign w:val="superscript"/>
        </w:rPr>
        <w:t>,</w:t>
      </w:r>
      <w:r>
        <w:rPr>
          <w:rFonts w:ascii="Times New Roman" w:hAnsi="Times New Roman" w:cs="Times New Roman"/>
          <w:sz w:val="24"/>
          <w:szCs w:val="24"/>
          <w:vertAlign w:val="superscript"/>
        </w:rPr>
        <w:t>*</w:t>
      </w:r>
      <w:r>
        <w:rPr>
          <w:rFonts w:ascii="Times New Roman" w:hAnsi="Times New Roman" w:cs="Times New Roman"/>
          <w:sz w:val="24"/>
          <w:szCs w:val="24"/>
        </w:rPr>
        <w:t>, Travis J. Lawrence</w:t>
      </w:r>
      <w:r>
        <w:rPr>
          <w:rFonts w:ascii="Times New Roman" w:hAnsi="Times New Roman" w:cs="Times New Roman"/>
          <w:sz w:val="24"/>
          <w:szCs w:val="24"/>
          <w:vertAlign w:val="superscript"/>
        </w:rPr>
        <w:t>1</w:t>
      </w:r>
      <w:r>
        <w:rPr>
          <w:rFonts w:ascii="Times New Roman" w:hAnsi="Times New Roman" w:cs="Times New Roman"/>
          <w:sz w:val="24"/>
          <w:szCs w:val="24"/>
        </w:rPr>
        <w:t>, Fabian V. Filipp</w:t>
      </w:r>
      <w:r w:rsidR="00A24FC3">
        <w:rPr>
          <w:rFonts w:ascii="Times New Roman" w:hAnsi="Times New Roman" w:cs="Times New Roman"/>
          <w:sz w:val="24"/>
          <w:szCs w:val="24"/>
          <w:vertAlign w:val="superscript"/>
        </w:rPr>
        <w:t>2</w:t>
      </w:r>
    </w:p>
    <w:p w:rsidR="007609FC" w:rsidRPr="001A244D" w:rsidRDefault="001A244D" w:rsidP="001A244D">
      <w:pPr>
        <w:spacing w:after="0" w:line="480" w:lineRule="auto"/>
        <w:rPr>
          <w:rFonts w:ascii="Times New Roman" w:hAnsi="Times New Roman" w:cs="Times New Roman"/>
          <w:sz w:val="24"/>
          <w:szCs w:val="24"/>
        </w:rPr>
      </w:pPr>
      <w:r w:rsidRPr="001A244D">
        <w:rPr>
          <w:rFonts w:ascii="Times New Roman" w:hAnsi="Times New Roman" w:cs="Times New Roman"/>
          <w:sz w:val="24"/>
          <w:szCs w:val="24"/>
          <w:vertAlign w:val="superscript"/>
        </w:rPr>
        <w:t>1</w:t>
      </w:r>
      <w:r w:rsidR="00A24FC3" w:rsidRPr="001A244D">
        <w:rPr>
          <w:rFonts w:ascii="Times New Roman" w:hAnsi="Times New Roman" w:cs="Times New Roman"/>
          <w:sz w:val="24"/>
          <w:szCs w:val="24"/>
        </w:rPr>
        <w:t xml:space="preserve">Quantitative and Systems Biology Graduate Group, </w:t>
      </w:r>
      <w:r w:rsidR="00A703AD" w:rsidRPr="001A244D">
        <w:rPr>
          <w:rFonts w:ascii="Times New Roman" w:hAnsi="Times New Roman" w:cs="Times New Roman"/>
          <w:sz w:val="24"/>
          <w:szCs w:val="24"/>
        </w:rPr>
        <w:t xml:space="preserve">University of California, </w:t>
      </w:r>
      <w:r w:rsidR="007609FC" w:rsidRPr="001A244D">
        <w:rPr>
          <w:rFonts w:ascii="Times New Roman" w:hAnsi="Times New Roman" w:cs="Times New Roman"/>
          <w:sz w:val="24"/>
          <w:szCs w:val="24"/>
        </w:rPr>
        <w:t>Merced</w:t>
      </w:r>
      <w:r w:rsidR="00A24FC3" w:rsidRPr="001A244D">
        <w:rPr>
          <w:rFonts w:ascii="Times New Roman" w:hAnsi="Times New Roman" w:cs="Times New Roman"/>
          <w:sz w:val="24"/>
          <w:szCs w:val="24"/>
        </w:rPr>
        <w:t>: 5200 Lake Rd, Merced, CA 95343</w:t>
      </w:r>
    </w:p>
    <w:p w:rsidR="00A24FC3" w:rsidRPr="001A244D" w:rsidRDefault="001A244D" w:rsidP="001A244D">
      <w:pPr>
        <w:spacing w:after="0" w:line="480" w:lineRule="auto"/>
        <w:rPr>
          <w:rFonts w:ascii="Times New Roman" w:hAnsi="Times New Roman" w:cs="Times New Roman"/>
          <w:sz w:val="24"/>
          <w:szCs w:val="24"/>
        </w:rPr>
      </w:pPr>
      <w:r w:rsidRPr="001A244D">
        <w:rPr>
          <w:rFonts w:ascii="Times New Roman" w:hAnsi="Times New Roman" w:cs="Times New Roman"/>
          <w:sz w:val="24"/>
          <w:szCs w:val="24"/>
          <w:vertAlign w:val="superscript"/>
        </w:rPr>
        <w:t>2</w:t>
      </w:r>
      <w:r w:rsidR="00A24FC3" w:rsidRPr="001A244D">
        <w:rPr>
          <w:rFonts w:ascii="Times New Roman" w:hAnsi="Times New Roman" w:cs="Times New Roman"/>
          <w:sz w:val="24"/>
          <w:szCs w:val="24"/>
        </w:rPr>
        <w:t>Cell and Molecular Biology, School of Natural Sciences, University of California, Merced: 5200 Lake Rd, Merced, CA 95343</w:t>
      </w:r>
    </w:p>
    <w:p w:rsidR="00F44483" w:rsidRPr="00165794" w:rsidRDefault="00165794" w:rsidP="00F4448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vertAlign w:val="superscript"/>
        </w:rPr>
        <w:t>*</w:t>
      </w:r>
      <w:r>
        <w:rPr>
          <w:rFonts w:ascii="Times New Roman" w:hAnsi="Times New Roman" w:cs="Times New Roman"/>
          <w:sz w:val="24"/>
          <w:szCs w:val="24"/>
        </w:rPr>
        <w:t>Correspondence: Edwin H. Gibb</w:t>
      </w:r>
      <w:r>
        <w:rPr>
          <w:rFonts w:ascii="Times New Roman" w:hAnsi="Times New Roman" w:cs="Times New Roman"/>
          <w:sz w:val="24"/>
          <w:szCs w:val="24"/>
        </w:rPr>
        <w:tab/>
      </w:r>
      <w:hyperlink r:id="rId8" w:history="1">
        <w:r w:rsidRPr="00CE109E">
          <w:rPr>
            <w:rStyle w:val="Hyperlink"/>
            <w:rFonts w:ascii="Times New Roman" w:hAnsi="Times New Roman" w:cs="Times New Roman"/>
            <w:sz w:val="24"/>
            <w:szCs w:val="24"/>
          </w:rPr>
          <w:t>egibb@ucmerced.edu</w:t>
        </w:r>
      </w:hyperlink>
      <w:r>
        <w:rPr>
          <w:rFonts w:ascii="Times New Roman" w:hAnsi="Times New Roman" w:cs="Times New Roman"/>
          <w:sz w:val="24"/>
          <w:szCs w:val="24"/>
        </w:rPr>
        <w:tab/>
      </w:r>
    </w:p>
    <w:p w:rsidR="00165794" w:rsidRDefault="00165794" w:rsidP="00F44483">
      <w:pPr>
        <w:spacing w:after="0" w:line="480" w:lineRule="auto"/>
        <w:contextualSpacing/>
        <w:rPr>
          <w:rFonts w:ascii="Times New Roman" w:hAnsi="Times New Roman" w:cs="Times New Roman"/>
          <w:sz w:val="24"/>
          <w:szCs w:val="24"/>
          <w:vertAlign w:val="superscript"/>
        </w:rPr>
      </w:pPr>
    </w:p>
    <w:p w:rsidR="00165794" w:rsidRDefault="00165794" w:rsidP="00F44483">
      <w:pPr>
        <w:spacing w:after="0" w:line="480" w:lineRule="auto"/>
        <w:contextualSpacing/>
        <w:rPr>
          <w:rFonts w:ascii="Times New Roman" w:hAnsi="Times New Roman" w:cs="Times New Roman"/>
          <w:sz w:val="24"/>
          <w:szCs w:val="24"/>
          <w:vertAlign w:val="superscript"/>
        </w:rPr>
      </w:pPr>
    </w:p>
    <w:p w:rsidR="00165794" w:rsidRDefault="00165794" w:rsidP="00F44483">
      <w:pPr>
        <w:spacing w:after="0" w:line="480" w:lineRule="auto"/>
        <w:contextualSpacing/>
        <w:rPr>
          <w:rFonts w:ascii="Times New Roman" w:hAnsi="Times New Roman" w:cs="Times New Roman"/>
          <w:sz w:val="24"/>
          <w:szCs w:val="24"/>
          <w:vertAlign w:val="superscript"/>
        </w:rPr>
      </w:pPr>
    </w:p>
    <w:p w:rsidR="00165794" w:rsidRDefault="00165794" w:rsidP="00F44483">
      <w:pPr>
        <w:spacing w:after="0" w:line="480" w:lineRule="auto"/>
        <w:contextualSpacing/>
        <w:rPr>
          <w:rFonts w:ascii="Times New Roman" w:hAnsi="Times New Roman" w:cs="Times New Roman"/>
          <w:sz w:val="24"/>
          <w:szCs w:val="24"/>
          <w:vertAlign w:val="superscript"/>
        </w:rPr>
      </w:pPr>
    </w:p>
    <w:p w:rsidR="00165794" w:rsidRDefault="00165794" w:rsidP="00F44483">
      <w:pPr>
        <w:spacing w:after="0" w:line="480" w:lineRule="auto"/>
        <w:contextualSpacing/>
        <w:rPr>
          <w:rFonts w:ascii="Times New Roman" w:hAnsi="Times New Roman" w:cs="Times New Roman"/>
          <w:b/>
          <w:sz w:val="32"/>
          <w:szCs w:val="32"/>
        </w:rPr>
      </w:pPr>
    </w:p>
    <w:p w:rsidR="00F44483" w:rsidRDefault="00F44483" w:rsidP="00F44483">
      <w:pPr>
        <w:spacing w:after="0" w:line="480" w:lineRule="auto"/>
        <w:contextualSpacing/>
        <w:rPr>
          <w:rFonts w:ascii="Times New Roman" w:hAnsi="Times New Roman" w:cs="Times New Roman"/>
          <w:b/>
          <w:sz w:val="32"/>
          <w:szCs w:val="32"/>
        </w:rPr>
      </w:pPr>
    </w:p>
    <w:p w:rsidR="00F44483" w:rsidRDefault="00F44483" w:rsidP="00F44483">
      <w:pPr>
        <w:spacing w:after="0" w:line="480" w:lineRule="auto"/>
        <w:contextualSpacing/>
        <w:rPr>
          <w:rFonts w:ascii="Times New Roman" w:hAnsi="Times New Roman" w:cs="Times New Roman"/>
          <w:b/>
          <w:sz w:val="32"/>
          <w:szCs w:val="32"/>
        </w:rPr>
      </w:pPr>
    </w:p>
    <w:p w:rsidR="00F44483" w:rsidRDefault="00F44483" w:rsidP="00F44483">
      <w:pPr>
        <w:spacing w:after="0" w:line="480" w:lineRule="auto"/>
        <w:contextualSpacing/>
        <w:rPr>
          <w:rFonts w:ascii="Times New Roman" w:hAnsi="Times New Roman" w:cs="Times New Roman"/>
          <w:b/>
          <w:sz w:val="32"/>
          <w:szCs w:val="32"/>
        </w:rPr>
      </w:pPr>
    </w:p>
    <w:p w:rsidR="00F44483" w:rsidRDefault="00F44483" w:rsidP="00F44483">
      <w:pPr>
        <w:spacing w:after="0" w:line="480" w:lineRule="auto"/>
        <w:contextualSpacing/>
        <w:rPr>
          <w:rFonts w:ascii="Times New Roman" w:hAnsi="Times New Roman" w:cs="Times New Roman"/>
          <w:b/>
          <w:sz w:val="32"/>
          <w:szCs w:val="32"/>
        </w:rPr>
      </w:pPr>
    </w:p>
    <w:p w:rsidR="00F44483" w:rsidRDefault="00F44483" w:rsidP="00F44483">
      <w:pPr>
        <w:spacing w:after="0" w:line="480" w:lineRule="auto"/>
        <w:contextualSpacing/>
        <w:rPr>
          <w:rFonts w:ascii="Times New Roman" w:hAnsi="Times New Roman" w:cs="Times New Roman"/>
          <w:b/>
          <w:sz w:val="32"/>
          <w:szCs w:val="32"/>
        </w:rPr>
      </w:pPr>
    </w:p>
    <w:p w:rsidR="00F44483" w:rsidRDefault="00F44483" w:rsidP="00F44483">
      <w:pPr>
        <w:spacing w:after="0" w:line="480" w:lineRule="auto"/>
        <w:contextualSpacing/>
        <w:rPr>
          <w:rFonts w:ascii="Times New Roman" w:hAnsi="Times New Roman" w:cs="Times New Roman"/>
          <w:b/>
          <w:sz w:val="32"/>
          <w:szCs w:val="32"/>
        </w:rPr>
      </w:pPr>
    </w:p>
    <w:p w:rsidR="00F44483" w:rsidRDefault="00F44483" w:rsidP="00F44483">
      <w:pPr>
        <w:spacing w:after="0" w:line="480" w:lineRule="auto"/>
        <w:contextualSpacing/>
        <w:rPr>
          <w:rFonts w:ascii="Times New Roman" w:hAnsi="Times New Roman" w:cs="Times New Roman"/>
          <w:b/>
          <w:sz w:val="32"/>
          <w:szCs w:val="32"/>
        </w:rPr>
      </w:pPr>
    </w:p>
    <w:p w:rsidR="00F44483" w:rsidRDefault="00F44483" w:rsidP="00F44483">
      <w:pPr>
        <w:spacing w:after="0" w:line="480" w:lineRule="auto"/>
        <w:contextualSpacing/>
        <w:rPr>
          <w:rFonts w:ascii="Times New Roman" w:hAnsi="Times New Roman" w:cs="Times New Roman"/>
          <w:b/>
          <w:sz w:val="32"/>
          <w:szCs w:val="32"/>
        </w:rPr>
      </w:pPr>
    </w:p>
    <w:p w:rsidR="00131ABF" w:rsidRPr="00131ABF" w:rsidRDefault="00131ABF" w:rsidP="00F44483">
      <w:pPr>
        <w:spacing w:after="0" w:line="480" w:lineRule="auto"/>
        <w:contextualSpacing/>
        <w:rPr>
          <w:rFonts w:ascii="Times New Roman" w:hAnsi="Times New Roman" w:cs="Times New Roman"/>
          <w:b/>
          <w:sz w:val="32"/>
          <w:szCs w:val="32"/>
        </w:rPr>
      </w:pPr>
      <w:r w:rsidRPr="00131ABF">
        <w:rPr>
          <w:rFonts w:ascii="Times New Roman" w:hAnsi="Times New Roman" w:cs="Times New Roman"/>
          <w:b/>
          <w:sz w:val="32"/>
          <w:szCs w:val="32"/>
        </w:rPr>
        <w:lastRenderedPageBreak/>
        <w:t>Abstract</w:t>
      </w:r>
    </w:p>
    <w:p w:rsidR="00084FA6" w:rsidRPr="002C7498" w:rsidRDefault="002C7498" w:rsidP="00F44483">
      <w:pPr>
        <w:spacing w:after="0" w:line="480" w:lineRule="auto"/>
        <w:contextualSpacing/>
        <w:rPr>
          <w:rFonts w:ascii="Times New Roman" w:hAnsi="Times New Roman" w:cs="Times New Roman"/>
          <w:b/>
          <w:sz w:val="24"/>
          <w:szCs w:val="24"/>
        </w:rPr>
      </w:pPr>
      <w:r w:rsidRPr="002C7498">
        <w:rPr>
          <w:rFonts w:ascii="Times New Roman" w:hAnsi="Times New Roman" w:cs="Times New Roman"/>
          <w:b/>
          <w:sz w:val="24"/>
          <w:szCs w:val="24"/>
        </w:rPr>
        <w:t>Background</w:t>
      </w:r>
    </w:p>
    <w:p w:rsidR="00131ABF" w:rsidRPr="000A5764" w:rsidRDefault="002C7498" w:rsidP="00F4448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integration of experimental data to predict metabolic changes </w:t>
      </w:r>
      <w:r w:rsidR="00602284">
        <w:rPr>
          <w:rFonts w:ascii="Times New Roman" w:hAnsi="Times New Roman" w:cs="Times New Roman"/>
          <w:sz w:val="24"/>
          <w:szCs w:val="24"/>
        </w:rPr>
        <w:t xml:space="preserve">in genome scale metabolic models </w:t>
      </w:r>
      <w:r>
        <w:rPr>
          <w:rFonts w:ascii="Times New Roman" w:hAnsi="Times New Roman" w:cs="Times New Roman"/>
          <w:sz w:val="24"/>
          <w:szCs w:val="24"/>
        </w:rPr>
        <w:t>is</w:t>
      </w:r>
      <w:r w:rsidR="00602284">
        <w:rPr>
          <w:rFonts w:ascii="Times New Roman" w:hAnsi="Times New Roman" w:cs="Times New Roman"/>
          <w:sz w:val="24"/>
          <w:szCs w:val="24"/>
        </w:rPr>
        <w:t xml:space="preserve"> an active field of research</w:t>
      </w:r>
      <w:r w:rsidR="001F2DCC">
        <w:rPr>
          <w:rFonts w:ascii="Times New Roman" w:hAnsi="Times New Roman" w:cs="Times New Roman"/>
          <w:sz w:val="24"/>
          <w:szCs w:val="24"/>
        </w:rPr>
        <w:t xml:space="preserve"> in systems biology</w:t>
      </w:r>
      <w:r w:rsidR="00A413DF">
        <w:rPr>
          <w:rFonts w:ascii="Times New Roman" w:hAnsi="Times New Roman" w:cs="Times New Roman"/>
          <w:sz w:val="24"/>
          <w:szCs w:val="24"/>
        </w:rPr>
        <w:t xml:space="preserve">. </w:t>
      </w:r>
      <w:r w:rsidR="00F32B50">
        <w:rPr>
          <w:rFonts w:ascii="Times New Roman" w:hAnsi="Times New Roman" w:cs="Times New Roman"/>
          <w:sz w:val="24"/>
          <w:szCs w:val="24"/>
        </w:rPr>
        <w:t>It is imperative to develop</w:t>
      </w:r>
      <w:r w:rsidR="00A413DF">
        <w:rPr>
          <w:rFonts w:ascii="Times New Roman" w:hAnsi="Times New Roman" w:cs="Times New Roman"/>
          <w:sz w:val="24"/>
          <w:szCs w:val="24"/>
        </w:rPr>
        <w:t xml:space="preserve"> software that can </w:t>
      </w:r>
      <w:r w:rsidR="009E5B05">
        <w:rPr>
          <w:rFonts w:ascii="Times New Roman" w:hAnsi="Times New Roman" w:cs="Times New Roman"/>
          <w:sz w:val="24"/>
          <w:szCs w:val="24"/>
        </w:rPr>
        <w:t>test</w:t>
      </w:r>
      <w:r w:rsidR="00A413DF">
        <w:rPr>
          <w:rFonts w:ascii="Times New Roman" w:hAnsi="Times New Roman" w:cs="Times New Roman"/>
          <w:sz w:val="24"/>
          <w:szCs w:val="24"/>
        </w:rPr>
        <w:t xml:space="preserve"> condition-specific modeling across a wide range of organisms and dat</w:t>
      </w:r>
      <w:r w:rsidR="00F32B50">
        <w:rPr>
          <w:rFonts w:ascii="Times New Roman" w:hAnsi="Times New Roman" w:cs="Times New Roman"/>
          <w:sz w:val="24"/>
          <w:szCs w:val="24"/>
        </w:rPr>
        <w:t>a types.</w:t>
      </w:r>
    </w:p>
    <w:p w:rsidR="002C7498" w:rsidRPr="002C7498" w:rsidRDefault="00DB32CE" w:rsidP="00F44483">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rsidR="00131ABF" w:rsidRPr="000A5764" w:rsidRDefault="00F32B50" w:rsidP="00F4448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We have developed </w:t>
      </w:r>
      <w:proofErr w:type="spellStart"/>
      <w:r>
        <w:rPr>
          <w:rFonts w:ascii="Times New Roman" w:hAnsi="Times New Roman" w:cs="Times New Roman"/>
          <w:sz w:val="24"/>
          <w:szCs w:val="24"/>
        </w:rPr>
        <w:t>EXploration</w:t>
      </w:r>
      <w:proofErr w:type="spellEnd"/>
      <w:r>
        <w:rPr>
          <w:rFonts w:ascii="Times New Roman" w:hAnsi="Times New Roman" w:cs="Times New Roman"/>
          <w:sz w:val="24"/>
          <w:szCs w:val="24"/>
        </w:rPr>
        <w:t xml:space="preserve"> of Alternative Metabolic Optima </w:t>
      </w:r>
      <w:r w:rsidR="009E5B05">
        <w:rPr>
          <w:rFonts w:ascii="Times New Roman" w:hAnsi="Times New Roman" w:cs="Times New Roman"/>
          <w:sz w:val="24"/>
          <w:szCs w:val="24"/>
        </w:rPr>
        <w:t>–</w:t>
      </w:r>
      <w:r>
        <w:rPr>
          <w:rFonts w:ascii="Times New Roman" w:hAnsi="Times New Roman" w:cs="Times New Roman"/>
          <w:sz w:val="24"/>
          <w:szCs w:val="24"/>
        </w:rPr>
        <w:t xml:space="preserve"> </w:t>
      </w:r>
      <w:r w:rsidR="009E5B05">
        <w:rPr>
          <w:rFonts w:ascii="Times New Roman" w:hAnsi="Times New Roman" w:cs="Times New Roman"/>
          <w:sz w:val="24"/>
          <w:szCs w:val="24"/>
        </w:rPr>
        <w:t>Adapted for R</w:t>
      </w:r>
      <w:r w:rsidR="00FB7EC1">
        <w:rPr>
          <w:rFonts w:ascii="Times New Roman" w:hAnsi="Times New Roman" w:cs="Times New Roman"/>
          <w:sz w:val="24"/>
          <w:szCs w:val="24"/>
        </w:rPr>
        <w:t>obustness, Conversion, and Visualization</w:t>
      </w:r>
      <w:r w:rsidR="00255BAB">
        <w:rPr>
          <w:rFonts w:ascii="Times New Roman" w:hAnsi="Times New Roman" w:cs="Times New Roman"/>
          <w:sz w:val="24"/>
          <w:szCs w:val="24"/>
        </w:rPr>
        <w:t xml:space="preserve">: </w:t>
      </w:r>
      <w:r w:rsidR="00FB7EC1">
        <w:rPr>
          <w:rFonts w:ascii="Times New Roman" w:hAnsi="Times New Roman" w:cs="Times New Roman"/>
          <w:sz w:val="24"/>
          <w:szCs w:val="24"/>
        </w:rPr>
        <w:t xml:space="preserve">1 </w:t>
      </w:r>
      <w:r w:rsidR="003E1BB0">
        <w:rPr>
          <w:rFonts w:ascii="Times New Roman" w:hAnsi="Times New Roman" w:cs="Times New Roman"/>
          <w:sz w:val="24"/>
          <w:szCs w:val="24"/>
        </w:rPr>
        <w:t>(EXAMO-ARC</w:t>
      </w:r>
      <w:r w:rsidR="00255BAB">
        <w:rPr>
          <w:rFonts w:ascii="Times New Roman" w:hAnsi="Times New Roman" w:cs="Times New Roman"/>
          <w:sz w:val="24"/>
          <w:szCs w:val="24"/>
        </w:rPr>
        <w:t>.V.1</w:t>
      </w:r>
      <w:r w:rsidR="009E5B05">
        <w:rPr>
          <w:rFonts w:ascii="Times New Roman" w:hAnsi="Times New Roman" w:cs="Times New Roman"/>
          <w:sz w:val="24"/>
          <w:szCs w:val="24"/>
        </w:rPr>
        <w:t>)</w:t>
      </w:r>
      <w:r w:rsidR="004E32A9">
        <w:rPr>
          <w:rFonts w:ascii="Times New Roman" w:hAnsi="Times New Roman" w:cs="Times New Roman"/>
          <w:sz w:val="24"/>
          <w:szCs w:val="24"/>
        </w:rPr>
        <w:t>.</w:t>
      </w:r>
      <w:r w:rsidR="0064339A">
        <w:rPr>
          <w:rFonts w:ascii="Times New Roman" w:hAnsi="Times New Roman" w:cs="Times New Roman"/>
          <w:sz w:val="24"/>
          <w:szCs w:val="24"/>
        </w:rPr>
        <w:t xml:space="preserve"> It can predict the metabolic fluxes for a condition given a generic</w:t>
      </w:r>
      <w:r w:rsidR="0024515D">
        <w:rPr>
          <w:rFonts w:ascii="Times New Roman" w:hAnsi="Times New Roman" w:cs="Times New Roman"/>
          <w:sz w:val="24"/>
          <w:szCs w:val="24"/>
        </w:rPr>
        <w:t xml:space="preserve"> set of gene </w:t>
      </w:r>
      <w:r w:rsidR="0064339A">
        <w:rPr>
          <w:rFonts w:ascii="Times New Roman" w:hAnsi="Times New Roman" w:cs="Times New Roman"/>
          <w:sz w:val="24"/>
          <w:szCs w:val="24"/>
        </w:rPr>
        <w:t xml:space="preserve">activity </w:t>
      </w:r>
      <w:r w:rsidR="0024515D">
        <w:rPr>
          <w:rFonts w:ascii="Times New Roman" w:hAnsi="Times New Roman" w:cs="Times New Roman"/>
          <w:sz w:val="24"/>
          <w:szCs w:val="24"/>
        </w:rPr>
        <w:t xml:space="preserve">rules mapped to proteins and metabolic reactions. </w:t>
      </w:r>
      <w:r w:rsidR="009E5B05">
        <w:rPr>
          <w:rFonts w:ascii="Times New Roman" w:hAnsi="Times New Roman" w:cs="Times New Roman"/>
          <w:sz w:val="24"/>
          <w:szCs w:val="24"/>
        </w:rPr>
        <w:t xml:space="preserve">Many advancements were made to the original </w:t>
      </w:r>
      <w:r w:rsidR="0064339A">
        <w:rPr>
          <w:rFonts w:ascii="Times New Roman" w:hAnsi="Times New Roman" w:cs="Times New Roman"/>
          <w:sz w:val="24"/>
          <w:szCs w:val="24"/>
        </w:rPr>
        <w:t xml:space="preserve">software </w:t>
      </w:r>
      <w:r w:rsidR="00E96B1C">
        <w:rPr>
          <w:rFonts w:ascii="Times New Roman" w:hAnsi="Times New Roman" w:cs="Times New Roman"/>
          <w:sz w:val="24"/>
          <w:szCs w:val="24"/>
        </w:rPr>
        <w:t>implementation. These include</w:t>
      </w:r>
      <w:r w:rsidR="00D0017B">
        <w:rPr>
          <w:rFonts w:ascii="Times New Roman" w:hAnsi="Times New Roman" w:cs="Times New Roman"/>
          <w:sz w:val="24"/>
          <w:szCs w:val="24"/>
        </w:rPr>
        <w:t xml:space="preserve"> </w:t>
      </w:r>
      <w:r w:rsidR="007C358F">
        <w:rPr>
          <w:rFonts w:ascii="Times New Roman" w:hAnsi="Times New Roman" w:cs="Times New Roman"/>
          <w:sz w:val="24"/>
          <w:szCs w:val="24"/>
        </w:rPr>
        <w:t>the preservation of Boolean gene rules for reaction activity, the randomization of attempting to reduce</w:t>
      </w:r>
      <w:r w:rsidR="00D0017B">
        <w:rPr>
          <w:rFonts w:ascii="Times New Roman" w:hAnsi="Times New Roman" w:cs="Times New Roman"/>
          <w:sz w:val="24"/>
          <w:szCs w:val="24"/>
        </w:rPr>
        <w:t xml:space="preserve"> the complexity of the</w:t>
      </w:r>
      <w:r w:rsidR="007C358F">
        <w:rPr>
          <w:rFonts w:ascii="Times New Roman" w:hAnsi="Times New Roman" w:cs="Times New Roman"/>
          <w:sz w:val="24"/>
          <w:szCs w:val="24"/>
        </w:rPr>
        <w:t xml:space="preserve"> model, </w:t>
      </w:r>
      <w:r w:rsidR="00D0017B">
        <w:rPr>
          <w:rFonts w:ascii="Times New Roman" w:hAnsi="Times New Roman" w:cs="Times New Roman"/>
          <w:sz w:val="24"/>
          <w:szCs w:val="24"/>
        </w:rPr>
        <w:t xml:space="preserve">and </w:t>
      </w:r>
      <w:r w:rsidR="00FB7EC1">
        <w:rPr>
          <w:rFonts w:ascii="Times New Roman" w:hAnsi="Times New Roman" w:cs="Times New Roman"/>
          <w:sz w:val="24"/>
          <w:szCs w:val="24"/>
        </w:rPr>
        <w:t>enhancing the robustness</w:t>
      </w:r>
      <w:r w:rsidR="007C358F">
        <w:rPr>
          <w:rFonts w:ascii="Times New Roman" w:hAnsi="Times New Roman" w:cs="Times New Roman"/>
          <w:sz w:val="24"/>
          <w:szCs w:val="24"/>
        </w:rPr>
        <w:t xml:space="preserve"> of </w:t>
      </w:r>
      <w:r w:rsidR="00D0017B">
        <w:rPr>
          <w:rFonts w:ascii="Times New Roman" w:hAnsi="Times New Roman" w:cs="Times New Roman"/>
          <w:sz w:val="24"/>
          <w:szCs w:val="24"/>
        </w:rPr>
        <w:t>minimizing the model without failing. In addition, a model importing script was created</w:t>
      </w:r>
      <w:r w:rsidR="003346E6">
        <w:rPr>
          <w:rFonts w:ascii="Times New Roman" w:hAnsi="Times New Roman" w:cs="Times New Roman"/>
          <w:sz w:val="24"/>
          <w:szCs w:val="24"/>
        </w:rPr>
        <w:t xml:space="preserve">, allowing for the import of </w:t>
      </w:r>
      <w:r w:rsidR="00D0017B">
        <w:rPr>
          <w:rFonts w:ascii="Times New Roman" w:hAnsi="Times New Roman" w:cs="Times New Roman"/>
          <w:sz w:val="24"/>
          <w:szCs w:val="24"/>
        </w:rPr>
        <w:t>metabolic reconstruction</w:t>
      </w:r>
      <w:r w:rsidR="003346E6">
        <w:rPr>
          <w:rFonts w:ascii="Times New Roman" w:hAnsi="Times New Roman" w:cs="Times New Roman"/>
          <w:sz w:val="24"/>
          <w:szCs w:val="24"/>
        </w:rPr>
        <w:t xml:space="preserve"> files. </w:t>
      </w:r>
      <w:r w:rsidR="00D47195">
        <w:rPr>
          <w:rFonts w:ascii="Times New Roman" w:hAnsi="Times New Roman" w:cs="Times New Roman"/>
          <w:sz w:val="24"/>
          <w:szCs w:val="24"/>
        </w:rPr>
        <w:t>If desired, m</w:t>
      </w:r>
      <w:r w:rsidR="003346E6">
        <w:rPr>
          <w:rFonts w:ascii="Times New Roman" w:hAnsi="Times New Roman" w:cs="Times New Roman"/>
          <w:sz w:val="24"/>
          <w:szCs w:val="24"/>
        </w:rPr>
        <w:t xml:space="preserve">odels can also be adapted to </w:t>
      </w:r>
      <w:r w:rsidR="00D47195">
        <w:rPr>
          <w:rFonts w:ascii="Times New Roman" w:hAnsi="Times New Roman" w:cs="Times New Roman"/>
          <w:sz w:val="24"/>
          <w:szCs w:val="24"/>
        </w:rPr>
        <w:t xml:space="preserve">reduce </w:t>
      </w:r>
      <w:r w:rsidR="003346E6">
        <w:rPr>
          <w:rFonts w:ascii="Times New Roman" w:hAnsi="Times New Roman" w:cs="Times New Roman"/>
          <w:sz w:val="24"/>
          <w:szCs w:val="24"/>
        </w:rPr>
        <w:t>cofactors and nucleoside phosphate moieties to enhance carbon-centered predicted fluxes</w:t>
      </w:r>
      <w:r w:rsidR="00D47195">
        <w:rPr>
          <w:rFonts w:ascii="Times New Roman" w:hAnsi="Times New Roman" w:cs="Times New Roman"/>
          <w:sz w:val="24"/>
          <w:szCs w:val="24"/>
        </w:rPr>
        <w:t>.</w:t>
      </w:r>
      <w:r w:rsidR="00C71164">
        <w:rPr>
          <w:rFonts w:ascii="Times New Roman" w:hAnsi="Times New Roman" w:cs="Times New Roman"/>
          <w:sz w:val="24"/>
          <w:szCs w:val="24"/>
        </w:rPr>
        <w:t xml:space="preserve"> </w:t>
      </w:r>
      <w:r w:rsidR="00D0017B">
        <w:rPr>
          <w:rFonts w:ascii="Times New Roman" w:hAnsi="Times New Roman" w:cs="Times New Roman"/>
          <w:sz w:val="24"/>
          <w:szCs w:val="24"/>
        </w:rPr>
        <w:t xml:space="preserve">Visualization tools were </w:t>
      </w:r>
      <w:r w:rsidR="00C71164">
        <w:rPr>
          <w:rFonts w:ascii="Times New Roman" w:hAnsi="Times New Roman" w:cs="Times New Roman"/>
          <w:sz w:val="24"/>
          <w:szCs w:val="24"/>
        </w:rPr>
        <w:t>established</w:t>
      </w:r>
      <w:r w:rsidR="00D0017B">
        <w:rPr>
          <w:rFonts w:ascii="Times New Roman" w:hAnsi="Times New Roman" w:cs="Times New Roman"/>
          <w:sz w:val="24"/>
          <w:szCs w:val="24"/>
        </w:rPr>
        <w:t xml:space="preserve"> to aid in contextualizing metabolic effects for specific pathways. </w:t>
      </w:r>
      <w:r w:rsidR="00A81542">
        <w:rPr>
          <w:rFonts w:ascii="Times New Roman" w:hAnsi="Times New Roman" w:cs="Times New Roman"/>
          <w:sz w:val="24"/>
          <w:szCs w:val="24"/>
        </w:rPr>
        <w:t xml:space="preserve">The software was also </w:t>
      </w:r>
      <w:r w:rsidR="00C71164">
        <w:rPr>
          <w:rFonts w:ascii="Times New Roman" w:hAnsi="Times New Roman" w:cs="Times New Roman"/>
          <w:sz w:val="24"/>
          <w:szCs w:val="24"/>
        </w:rPr>
        <w:t xml:space="preserve">adapted </w:t>
      </w:r>
      <w:r w:rsidR="00A81542">
        <w:rPr>
          <w:rFonts w:ascii="Times New Roman" w:hAnsi="Times New Roman" w:cs="Times New Roman"/>
          <w:sz w:val="24"/>
          <w:szCs w:val="24"/>
        </w:rPr>
        <w:t xml:space="preserve">so that it could be </w:t>
      </w:r>
      <w:r w:rsidR="00C71164">
        <w:rPr>
          <w:rFonts w:ascii="Times New Roman" w:hAnsi="Times New Roman" w:cs="Times New Roman"/>
          <w:sz w:val="24"/>
          <w:szCs w:val="24"/>
        </w:rPr>
        <w:t>run</w:t>
      </w:r>
      <w:r w:rsidR="00D06128">
        <w:rPr>
          <w:rFonts w:ascii="Times New Roman" w:hAnsi="Times New Roman" w:cs="Times New Roman"/>
          <w:sz w:val="24"/>
          <w:szCs w:val="24"/>
        </w:rPr>
        <w:t xml:space="preserve"> on any Linux dist</w:t>
      </w:r>
      <w:r w:rsidR="00BD2B2E">
        <w:rPr>
          <w:rFonts w:ascii="Times New Roman" w:hAnsi="Times New Roman" w:cs="Times New Roman"/>
          <w:sz w:val="24"/>
          <w:szCs w:val="24"/>
        </w:rPr>
        <w:t>ribution.</w:t>
      </w:r>
      <w:r w:rsidR="00E71387">
        <w:rPr>
          <w:rFonts w:ascii="Times New Roman" w:hAnsi="Times New Roman" w:cs="Times New Roman"/>
          <w:sz w:val="24"/>
          <w:szCs w:val="24"/>
        </w:rPr>
        <w:t xml:space="preserve"> Publically available </w:t>
      </w:r>
      <w:r w:rsidR="00DB3AC8">
        <w:rPr>
          <w:rFonts w:ascii="Times New Roman" w:hAnsi="Times New Roman" w:cs="Times New Roman"/>
          <w:sz w:val="24"/>
          <w:szCs w:val="24"/>
        </w:rPr>
        <w:t xml:space="preserve">transcriptomic </w:t>
      </w:r>
      <w:r w:rsidR="00E0797B">
        <w:rPr>
          <w:rFonts w:ascii="Times New Roman" w:hAnsi="Times New Roman" w:cs="Times New Roman"/>
          <w:sz w:val="24"/>
          <w:szCs w:val="24"/>
        </w:rPr>
        <w:t>data</w:t>
      </w:r>
      <w:r w:rsidR="00E71387">
        <w:rPr>
          <w:rFonts w:ascii="Times New Roman" w:hAnsi="Times New Roman" w:cs="Times New Roman"/>
          <w:sz w:val="24"/>
          <w:szCs w:val="24"/>
        </w:rPr>
        <w:t>sets were used to</w:t>
      </w:r>
      <w:r w:rsidR="00EF2D00">
        <w:rPr>
          <w:rFonts w:ascii="Times New Roman" w:hAnsi="Times New Roman" w:cs="Times New Roman"/>
          <w:sz w:val="24"/>
          <w:szCs w:val="24"/>
        </w:rPr>
        <w:t xml:space="preserve"> generate gene rules and</w:t>
      </w:r>
      <w:r w:rsidR="00E71387">
        <w:rPr>
          <w:rFonts w:ascii="Times New Roman" w:hAnsi="Times New Roman" w:cs="Times New Roman"/>
          <w:sz w:val="24"/>
          <w:szCs w:val="24"/>
        </w:rPr>
        <w:t xml:space="preserve"> validate the software.</w:t>
      </w:r>
      <w:r w:rsidR="00BD2B2E">
        <w:rPr>
          <w:rFonts w:ascii="Times New Roman" w:hAnsi="Times New Roman" w:cs="Times New Roman"/>
          <w:sz w:val="24"/>
          <w:szCs w:val="24"/>
        </w:rPr>
        <w:t xml:space="preserve"> </w:t>
      </w:r>
      <w:r w:rsidR="001C1C22">
        <w:rPr>
          <w:rFonts w:ascii="Times New Roman" w:hAnsi="Times New Roman" w:cs="Times New Roman"/>
          <w:sz w:val="24"/>
          <w:szCs w:val="24"/>
        </w:rPr>
        <w:t>Gene-deletion m</w:t>
      </w:r>
      <w:r w:rsidR="00AC7E17">
        <w:rPr>
          <w:rFonts w:ascii="Times New Roman" w:hAnsi="Times New Roman" w:cs="Times New Roman"/>
          <w:sz w:val="24"/>
          <w:szCs w:val="24"/>
        </w:rPr>
        <w:t>utant</w:t>
      </w:r>
      <w:r w:rsidR="00E71387">
        <w:rPr>
          <w:rFonts w:ascii="Times New Roman" w:hAnsi="Times New Roman" w:cs="Times New Roman"/>
          <w:sz w:val="24"/>
          <w:szCs w:val="24"/>
        </w:rPr>
        <w:t xml:space="preserve"> </w:t>
      </w:r>
      <w:r w:rsidR="00C81F96">
        <w:rPr>
          <w:rFonts w:ascii="Times New Roman" w:hAnsi="Times New Roman" w:cs="Times New Roman"/>
          <w:sz w:val="24"/>
          <w:szCs w:val="24"/>
        </w:rPr>
        <w:t xml:space="preserve">studies in </w:t>
      </w:r>
      <w:r w:rsidR="00C81F96">
        <w:rPr>
          <w:rFonts w:ascii="Times New Roman" w:hAnsi="Times New Roman" w:cs="Times New Roman"/>
          <w:i/>
          <w:sz w:val="24"/>
          <w:szCs w:val="24"/>
        </w:rPr>
        <w:t>Saccharomyces cerevisiae</w:t>
      </w:r>
      <w:r w:rsidR="00C81F96">
        <w:rPr>
          <w:rFonts w:ascii="Times New Roman" w:hAnsi="Times New Roman" w:cs="Times New Roman"/>
          <w:sz w:val="24"/>
          <w:szCs w:val="24"/>
        </w:rPr>
        <w:t xml:space="preserve"> grown in glucose or ethanol were used to determine the precision and sensitivity of reactions included in the reduced models.</w:t>
      </w:r>
      <w:r w:rsidR="00EF2D00">
        <w:rPr>
          <w:rFonts w:ascii="Times New Roman" w:hAnsi="Times New Roman" w:cs="Times New Roman"/>
          <w:sz w:val="24"/>
          <w:szCs w:val="24"/>
        </w:rPr>
        <w:t xml:space="preserve"> E</w:t>
      </w:r>
      <w:r w:rsidR="00D06128">
        <w:rPr>
          <w:rFonts w:ascii="Times New Roman" w:hAnsi="Times New Roman" w:cs="Times New Roman"/>
          <w:sz w:val="24"/>
          <w:szCs w:val="24"/>
        </w:rPr>
        <w:t>rrors in predicting fluxes were determined based off of metabolic flux analysis generated fluxes</w:t>
      </w:r>
      <w:r w:rsidR="00E16C10">
        <w:rPr>
          <w:rFonts w:ascii="Times New Roman" w:hAnsi="Times New Roman" w:cs="Times New Roman"/>
          <w:sz w:val="24"/>
          <w:szCs w:val="24"/>
        </w:rPr>
        <w:t xml:space="preserve"> </w:t>
      </w:r>
      <w:r w:rsidR="00EF2D00">
        <w:rPr>
          <w:rFonts w:ascii="Times New Roman" w:hAnsi="Times New Roman" w:cs="Times New Roman"/>
          <w:sz w:val="24"/>
          <w:szCs w:val="24"/>
        </w:rPr>
        <w:t>from</w:t>
      </w:r>
      <w:r w:rsidR="00E16C10">
        <w:rPr>
          <w:rFonts w:ascii="Times New Roman" w:hAnsi="Times New Roman" w:cs="Times New Roman"/>
          <w:sz w:val="24"/>
          <w:szCs w:val="24"/>
        </w:rPr>
        <w:t xml:space="preserve"> aerobic and anaerobic conditions</w:t>
      </w:r>
      <w:r w:rsidR="00D06128">
        <w:rPr>
          <w:rFonts w:ascii="Times New Roman" w:hAnsi="Times New Roman" w:cs="Times New Roman"/>
          <w:sz w:val="24"/>
          <w:szCs w:val="24"/>
        </w:rPr>
        <w:t xml:space="preserve">. </w:t>
      </w:r>
      <w:r w:rsidR="00BD2B2E">
        <w:rPr>
          <w:rFonts w:ascii="Times New Roman" w:hAnsi="Times New Roman" w:cs="Times New Roman"/>
          <w:sz w:val="24"/>
          <w:szCs w:val="24"/>
        </w:rPr>
        <w:t>The updated software outperformed the original implementation in rea</w:t>
      </w:r>
      <w:r w:rsidR="009A7C30">
        <w:rPr>
          <w:rFonts w:ascii="Times New Roman" w:hAnsi="Times New Roman" w:cs="Times New Roman"/>
          <w:sz w:val="24"/>
          <w:szCs w:val="24"/>
        </w:rPr>
        <w:t>ction inclusivity and predicted</w:t>
      </w:r>
      <w:r w:rsidR="00BD2B2E">
        <w:rPr>
          <w:rFonts w:ascii="Times New Roman" w:hAnsi="Times New Roman" w:cs="Times New Roman"/>
          <w:sz w:val="24"/>
          <w:szCs w:val="24"/>
        </w:rPr>
        <w:t xml:space="preserve"> fluxes.  </w:t>
      </w:r>
    </w:p>
    <w:p w:rsidR="002C7498" w:rsidRPr="002C7498" w:rsidRDefault="002C7498" w:rsidP="00F44483">
      <w:pPr>
        <w:spacing w:after="0" w:line="480" w:lineRule="auto"/>
        <w:contextualSpacing/>
        <w:rPr>
          <w:rFonts w:ascii="Times New Roman" w:hAnsi="Times New Roman" w:cs="Times New Roman"/>
          <w:b/>
          <w:sz w:val="24"/>
          <w:szCs w:val="24"/>
        </w:rPr>
      </w:pPr>
      <w:r w:rsidRPr="002C7498">
        <w:rPr>
          <w:rFonts w:ascii="Times New Roman" w:hAnsi="Times New Roman" w:cs="Times New Roman"/>
          <w:b/>
          <w:sz w:val="24"/>
          <w:szCs w:val="24"/>
        </w:rPr>
        <w:lastRenderedPageBreak/>
        <w:t>Conclusions</w:t>
      </w:r>
    </w:p>
    <w:p w:rsidR="006714E7" w:rsidRPr="000A5764" w:rsidRDefault="00D1691A" w:rsidP="00F4448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We have </w:t>
      </w:r>
      <w:r w:rsidR="007139E5">
        <w:rPr>
          <w:rFonts w:ascii="Times New Roman" w:hAnsi="Times New Roman" w:cs="Times New Roman"/>
          <w:sz w:val="24"/>
          <w:szCs w:val="24"/>
        </w:rPr>
        <w:t>designed</w:t>
      </w:r>
      <w:r>
        <w:rPr>
          <w:rFonts w:ascii="Times New Roman" w:hAnsi="Times New Roman" w:cs="Times New Roman"/>
          <w:sz w:val="24"/>
          <w:szCs w:val="24"/>
        </w:rPr>
        <w:t xml:space="preserve"> software </w:t>
      </w:r>
      <w:r w:rsidR="00D14283">
        <w:rPr>
          <w:rFonts w:ascii="Times New Roman" w:hAnsi="Times New Roman" w:cs="Times New Roman"/>
          <w:sz w:val="24"/>
          <w:szCs w:val="24"/>
        </w:rPr>
        <w:t>th</w:t>
      </w:r>
      <w:r>
        <w:rPr>
          <w:rFonts w:ascii="Times New Roman" w:hAnsi="Times New Roman" w:cs="Times New Roman"/>
          <w:sz w:val="24"/>
          <w:szCs w:val="24"/>
        </w:rPr>
        <w:t>at can import the</w:t>
      </w:r>
      <w:r w:rsidR="00D14283">
        <w:rPr>
          <w:rFonts w:ascii="Times New Roman" w:hAnsi="Times New Roman" w:cs="Times New Roman"/>
          <w:sz w:val="24"/>
          <w:szCs w:val="24"/>
        </w:rPr>
        <w:t xml:space="preserve"> metabolic reconstruction</w:t>
      </w:r>
      <w:r>
        <w:rPr>
          <w:rFonts w:ascii="Times New Roman" w:hAnsi="Times New Roman" w:cs="Times New Roman"/>
          <w:sz w:val="24"/>
          <w:szCs w:val="24"/>
        </w:rPr>
        <w:t xml:space="preserve"> of any model organism</w:t>
      </w:r>
      <w:r w:rsidR="00D14283">
        <w:rPr>
          <w:rFonts w:ascii="Times New Roman" w:hAnsi="Times New Roman" w:cs="Times New Roman"/>
          <w:sz w:val="24"/>
          <w:szCs w:val="24"/>
        </w:rPr>
        <w:t xml:space="preserve"> and predict and visualize</w:t>
      </w:r>
      <w:r w:rsidR="002B2C47">
        <w:rPr>
          <w:rFonts w:ascii="Times New Roman" w:hAnsi="Times New Roman" w:cs="Times New Roman"/>
          <w:sz w:val="24"/>
          <w:szCs w:val="24"/>
        </w:rPr>
        <w:t xml:space="preserve"> fluxes for a condition based on</w:t>
      </w:r>
      <w:r w:rsidR="00D14283">
        <w:rPr>
          <w:rFonts w:ascii="Times New Roman" w:hAnsi="Times New Roman" w:cs="Times New Roman"/>
          <w:sz w:val="24"/>
          <w:szCs w:val="24"/>
        </w:rPr>
        <w:t xml:space="preserve"> predefined gene rules</w:t>
      </w:r>
      <w:r w:rsidR="00496ADE">
        <w:rPr>
          <w:rFonts w:ascii="Times New Roman" w:hAnsi="Times New Roman" w:cs="Times New Roman"/>
          <w:sz w:val="24"/>
          <w:szCs w:val="24"/>
        </w:rPr>
        <w:t xml:space="preserve">. </w:t>
      </w:r>
      <w:r w:rsidR="00D14283">
        <w:rPr>
          <w:rFonts w:ascii="Times New Roman" w:hAnsi="Times New Roman" w:cs="Times New Roman"/>
          <w:sz w:val="24"/>
          <w:szCs w:val="24"/>
        </w:rPr>
        <w:t>The model building algorithm reduces models relatively quickly for small model organisms</w:t>
      </w:r>
      <w:r w:rsidR="00496ADE">
        <w:rPr>
          <w:rFonts w:ascii="Times New Roman" w:hAnsi="Times New Roman" w:cs="Times New Roman"/>
          <w:sz w:val="24"/>
          <w:szCs w:val="24"/>
        </w:rPr>
        <w:t>, making calculations feasible</w:t>
      </w:r>
      <w:r w:rsidR="00D14283">
        <w:rPr>
          <w:rFonts w:ascii="Times New Roman" w:hAnsi="Times New Roman" w:cs="Times New Roman"/>
          <w:sz w:val="24"/>
          <w:szCs w:val="24"/>
        </w:rPr>
        <w:t xml:space="preserve"> on a local computer. </w:t>
      </w:r>
      <w:r w:rsidR="009A7C30">
        <w:rPr>
          <w:rFonts w:ascii="Times New Roman" w:hAnsi="Times New Roman" w:cs="Times New Roman"/>
          <w:sz w:val="24"/>
          <w:szCs w:val="24"/>
        </w:rPr>
        <w:t xml:space="preserve">Predicting condition-specific </w:t>
      </w:r>
      <w:r w:rsidR="009A7C30">
        <w:rPr>
          <w:rFonts w:ascii="Times New Roman" w:hAnsi="Times New Roman" w:cs="Times New Roman"/>
          <w:i/>
          <w:sz w:val="24"/>
          <w:szCs w:val="24"/>
        </w:rPr>
        <w:t xml:space="preserve">in silico </w:t>
      </w:r>
      <w:r w:rsidR="009A7C30">
        <w:rPr>
          <w:rFonts w:ascii="Times New Roman" w:hAnsi="Times New Roman" w:cs="Times New Roman"/>
          <w:sz w:val="24"/>
          <w:szCs w:val="24"/>
        </w:rPr>
        <w:t>fluxes has</w:t>
      </w:r>
      <w:r w:rsidR="009A3493">
        <w:rPr>
          <w:rFonts w:ascii="Times New Roman" w:hAnsi="Times New Roman" w:cs="Times New Roman"/>
          <w:sz w:val="24"/>
          <w:szCs w:val="24"/>
        </w:rPr>
        <w:t xml:space="preserve"> widespread applications </w:t>
      </w:r>
      <w:r w:rsidR="009A7C30">
        <w:rPr>
          <w:rFonts w:ascii="Times New Roman" w:hAnsi="Times New Roman" w:cs="Times New Roman"/>
          <w:sz w:val="24"/>
          <w:szCs w:val="24"/>
        </w:rPr>
        <w:t xml:space="preserve">ranging from </w:t>
      </w:r>
      <w:r w:rsidR="001D3441">
        <w:rPr>
          <w:rFonts w:ascii="Times New Roman" w:hAnsi="Times New Roman" w:cs="Times New Roman"/>
          <w:sz w:val="24"/>
          <w:szCs w:val="24"/>
        </w:rPr>
        <w:t>engineering</w:t>
      </w:r>
      <w:r w:rsidR="009A7C30">
        <w:rPr>
          <w:rFonts w:ascii="Times New Roman" w:hAnsi="Times New Roman" w:cs="Times New Roman"/>
          <w:sz w:val="24"/>
          <w:szCs w:val="24"/>
        </w:rPr>
        <w:t xml:space="preserve"> bacterial and yeast strains for biomass production, to</w:t>
      </w:r>
      <w:r w:rsidR="00FF7F58">
        <w:rPr>
          <w:rFonts w:ascii="Times New Roman" w:hAnsi="Times New Roman" w:cs="Times New Roman"/>
          <w:sz w:val="24"/>
          <w:szCs w:val="24"/>
        </w:rPr>
        <w:t xml:space="preserve"> predicting tissue-specific models</w:t>
      </w:r>
      <w:r w:rsidR="00D95815">
        <w:rPr>
          <w:rFonts w:ascii="Times New Roman" w:hAnsi="Times New Roman" w:cs="Times New Roman"/>
          <w:sz w:val="24"/>
          <w:szCs w:val="24"/>
        </w:rPr>
        <w:t>, to characterizing general metabolic phenotypes for an experiment</w:t>
      </w:r>
      <w:r w:rsidR="00FF7F58">
        <w:rPr>
          <w:rFonts w:ascii="Times New Roman" w:hAnsi="Times New Roman" w:cs="Times New Roman"/>
          <w:sz w:val="24"/>
          <w:szCs w:val="24"/>
        </w:rPr>
        <w:t>.</w:t>
      </w:r>
      <w:r w:rsidR="00352BA9">
        <w:rPr>
          <w:rFonts w:ascii="Times New Roman" w:hAnsi="Times New Roman" w:cs="Times New Roman"/>
          <w:sz w:val="24"/>
          <w:szCs w:val="24"/>
        </w:rPr>
        <w:t xml:space="preserve"> </w:t>
      </w:r>
      <w:r w:rsidR="00FB7EC1">
        <w:rPr>
          <w:rFonts w:ascii="Times New Roman" w:hAnsi="Times New Roman" w:cs="Times New Roman"/>
          <w:sz w:val="24"/>
          <w:szCs w:val="24"/>
        </w:rPr>
        <w:t xml:space="preserve">EXAMO-ARC.V.1 </w:t>
      </w:r>
      <w:r w:rsidR="00CF155A">
        <w:rPr>
          <w:rFonts w:ascii="Times New Roman" w:hAnsi="Times New Roman" w:cs="Times New Roman"/>
          <w:sz w:val="24"/>
          <w:szCs w:val="24"/>
        </w:rPr>
        <w:t xml:space="preserve">has the potential to be utilized by a wide spectrum of </w:t>
      </w:r>
      <w:r w:rsidR="00F72DAB">
        <w:rPr>
          <w:rFonts w:ascii="Times New Roman" w:hAnsi="Times New Roman" w:cs="Times New Roman"/>
          <w:sz w:val="24"/>
          <w:szCs w:val="24"/>
        </w:rPr>
        <w:t>researchers</w:t>
      </w:r>
      <w:r w:rsidR="00CF155A">
        <w:rPr>
          <w:rFonts w:ascii="Times New Roman" w:hAnsi="Times New Roman" w:cs="Times New Roman"/>
          <w:sz w:val="24"/>
          <w:szCs w:val="24"/>
        </w:rPr>
        <w:t xml:space="preserve">. </w:t>
      </w:r>
      <w:r w:rsidR="00352BA9">
        <w:rPr>
          <w:rFonts w:ascii="Times New Roman" w:hAnsi="Times New Roman" w:cs="Times New Roman"/>
          <w:i/>
          <w:sz w:val="24"/>
          <w:szCs w:val="24"/>
        </w:rPr>
        <w:t xml:space="preserve"> </w:t>
      </w:r>
      <w:r w:rsidR="00352BA9">
        <w:rPr>
          <w:rFonts w:ascii="Times New Roman" w:hAnsi="Times New Roman" w:cs="Times New Roman"/>
          <w:sz w:val="24"/>
          <w:szCs w:val="24"/>
        </w:rPr>
        <w:t xml:space="preserve">  </w:t>
      </w:r>
    </w:p>
    <w:p w:rsidR="00131ABF" w:rsidRDefault="00084FA6" w:rsidP="00F44483">
      <w:pPr>
        <w:spacing w:after="0" w:line="480" w:lineRule="auto"/>
        <w:contextualSpacing/>
        <w:rPr>
          <w:rFonts w:ascii="Times New Roman" w:hAnsi="Times New Roman" w:cs="Times New Roman"/>
          <w:sz w:val="24"/>
          <w:szCs w:val="24"/>
        </w:rPr>
      </w:pPr>
      <w:r w:rsidRPr="00795C74">
        <w:rPr>
          <w:rFonts w:ascii="Times New Roman" w:hAnsi="Times New Roman" w:cs="Times New Roman"/>
          <w:b/>
          <w:sz w:val="24"/>
          <w:szCs w:val="24"/>
        </w:rPr>
        <w:t>Keywords</w:t>
      </w:r>
      <w:r w:rsidRPr="00A703AD">
        <w:rPr>
          <w:rFonts w:ascii="Times New Roman" w:hAnsi="Times New Roman" w:cs="Times New Roman"/>
          <w:sz w:val="24"/>
          <w:szCs w:val="24"/>
        </w:rPr>
        <w:t xml:space="preserve">: EXAMO, FBA, </w:t>
      </w:r>
      <w:proofErr w:type="spellStart"/>
      <w:r w:rsidR="008619E2">
        <w:rPr>
          <w:rFonts w:ascii="Times New Roman" w:hAnsi="Times New Roman" w:cs="Times New Roman"/>
          <w:sz w:val="24"/>
          <w:szCs w:val="24"/>
        </w:rPr>
        <w:t>iMAT</w:t>
      </w:r>
      <w:proofErr w:type="spellEnd"/>
      <w:r w:rsidR="008619E2">
        <w:rPr>
          <w:rFonts w:ascii="Times New Roman" w:hAnsi="Times New Roman" w:cs="Times New Roman"/>
          <w:sz w:val="24"/>
          <w:szCs w:val="24"/>
        </w:rPr>
        <w:t xml:space="preserve">, </w:t>
      </w:r>
      <w:r w:rsidRPr="00A703AD">
        <w:rPr>
          <w:rFonts w:ascii="Times New Roman" w:hAnsi="Times New Roman" w:cs="Times New Roman"/>
          <w:sz w:val="24"/>
          <w:szCs w:val="24"/>
        </w:rPr>
        <w:t>MBA, flux, condition-specific,</w:t>
      </w:r>
      <w:r w:rsidR="00F163C6">
        <w:rPr>
          <w:rFonts w:ascii="Times New Roman" w:hAnsi="Times New Roman" w:cs="Times New Roman"/>
          <w:sz w:val="24"/>
          <w:szCs w:val="24"/>
        </w:rPr>
        <w:t xml:space="preserve"> environment</w:t>
      </w:r>
      <w:r w:rsidR="001F2DCC">
        <w:rPr>
          <w:rFonts w:ascii="Times New Roman" w:hAnsi="Times New Roman" w:cs="Times New Roman"/>
          <w:sz w:val="24"/>
          <w:szCs w:val="24"/>
        </w:rPr>
        <w:t>-specific,</w:t>
      </w:r>
      <w:r w:rsidRPr="00A703AD">
        <w:rPr>
          <w:rFonts w:ascii="Times New Roman" w:hAnsi="Times New Roman" w:cs="Times New Roman"/>
          <w:sz w:val="24"/>
          <w:szCs w:val="24"/>
        </w:rPr>
        <w:t xml:space="preserve"> tissue-specific, </w:t>
      </w:r>
      <w:r w:rsidR="006A2D67" w:rsidRPr="00A703AD">
        <w:rPr>
          <w:rFonts w:ascii="Times New Roman" w:hAnsi="Times New Roman" w:cs="Times New Roman"/>
          <w:sz w:val="24"/>
          <w:szCs w:val="24"/>
        </w:rPr>
        <w:t>metabolic, modeling</w:t>
      </w:r>
    </w:p>
    <w:p w:rsidR="000A5764" w:rsidRDefault="000A5764" w:rsidP="00F44483">
      <w:pPr>
        <w:spacing w:after="0" w:line="480" w:lineRule="auto"/>
        <w:contextualSpacing/>
        <w:rPr>
          <w:rFonts w:ascii="Times New Roman" w:hAnsi="Times New Roman" w:cs="Times New Roman"/>
          <w:b/>
          <w:sz w:val="32"/>
          <w:szCs w:val="32"/>
        </w:rPr>
      </w:pPr>
    </w:p>
    <w:p w:rsidR="00367CBC" w:rsidRPr="004F5E3D" w:rsidRDefault="006952E3" w:rsidP="00F44483">
      <w:pPr>
        <w:spacing w:after="0" w:line="480" w:lineRule="auto"/>
        <w:contextualSpacing/>
        <w:rPr>
          <w:rFonts w:ascii="Times New Roman" w:hAnsi="Times New Roman" w:cs="Times New Roman"/>
          <w:b/>
          <w:sz w:val="32"/>
          <w:szCs w:val="32"/>
        </w:rPr>
      </w:pPr>
      <w:r>
        <w:rPr>
          <w:rFonts w:ascii="Times New Roman" w:hAnsi="Times New Roman" w:cs="Times New Roman"/>
          <w:b/>
          <w:sz w:val="32"/>
          <w:szCs w:val="32"/>
        </w:rPr>
        <w:t>Background</w:t>
      </w:r>
    </w:p>
    <w:p w:rsidR="00006AA2" w:rsidRPr="00AA306E" w:rsidRDefault="00AA306E" w:rsidP="00F44483">
      <w:pPr>
        <w:spacing w:after="0" w:line="480" w:lineRule="auto"/>
        <w:ind w:firstLine="720"/>
        <w:contextualSpacing/>
        <w:rPr>
          <w:rFonts w:ascii="Times New Roman" w:hAnsi="Times New Roman" w:cs="Times New Roman"/>
          <w:sz w:val="24"/>
          <w:szCs w:val="24"/>
        </w:rPr>
      </w:pPr>
      <w:r w:rsidRPr="00AA306E">
        <w:rPr>
          <w:rFonts w:ascii="Times New Roman" w:hAnsi="Times New Roman" w:cs="Times New Roman"/>
          <w:sz w:val="24"/>
          <w:szCs w:val="24"/>
        </w:rPr>
        <w:t xml:space="preserve">Flux balance analysis (FBA), or the </w:t>
      </w:r>
      <w:r w:rsidRPr="00AA306E">
        <w:rPr>
          <w:rFonts w:ascii="Times New Roman" w:hAnsi="Times New Roman" w:cs="Times New Roman"/>
          <w:i/>
          <w:sz w:val="24"/>
          <w:szCs w:val="24"/>
        </w:rPr>
        <w:t>in silico</w:t>
      </w:r>
      <w:r w:rsidRPr="00AA306E">
        <w:rPr>
          <w:rFonts w:ascii="Times New Roman" w:hAnsi="Times New Roman" w:cs="Times New Roman"/>
          <w:sz w:val="24"/>
          <w:szCs w:val="24"/>
        </w:rPr>
        <w:t xml:space="preserve"> modeling of the flux of nutrients through a biological system using linear programming, can be used to model metabolism. </w:t>
      </w:r>
      <w:r w:rsidR="00E9378A" w:rsidRPr="00AA306E">
        <w:rPr>
          <w:rFonts w:ascii="Times New Roman" w:hAnsi="Times New Roman" w:cs="Times New Roman"/>
          <w:sz w:val="24"/>
          <w:szCs w:val="24"/>
        </w:rPr>
        <w:t xml:space="preserve">Several mathematical algorithms have been developed to predict fluxes </w:t>
      </w:r>
      <w:r w:rsidR="005C3AEC" w:rsidRPr="00AA306E">
        <w:rPr>
          <w:rFonts w:ascii="Times New Roman" w:hAnsi="Times New Roman" w:cs="Times New Roman"/>
          <w:sz w:val="24"/>
          <w:szCs w:val="24"/>
        </w:rPr>
        <w:t xml:space="preserve">using </w:t>
      </w:r>
      <w:r w:rsidR="00E97C2B">
        <w:rPr>
          <w:rFonts w:ascii="Times New Roman" w:hAnsi="Times New Roman" w:cs="Times New Roman"/>
          <w:sz w:val="24"/>
          <w:szCs w:val="24"/>
        </w:rPr>
        <w:t>FBA</w:t>
      </w:r>
      <w:r w:rsidR="00E9378A" w:rsidRPr="00AA306E">
        <w:rPr>
          <w:rFonts w:ascii="Times New Roman" w:hAnsi="Times New Roman" w:cs="Times New Roman"/>
          <w:sz w:val="24"/>
          <w:szCs w:val="24"/>
        </w:rPr>
        <w:t xml:space="preserve"> for tissue-specific or condition-specific constraint-based models</w:t>
      </w:r>
      <w:r w:rsidR="00042A93">
        <w:rPr>
          <w:rFonts w:ascii="Times New Roman" w:hAnsi="Times New Roman" w:cs="Times New Roman"/>
          <w:sz w:val="24"/>
          <w:szCs w:val="24"/>
        </w:rPr>
        <w:t xml:space="preserve"> </w:t>
      </w:r>
      <w:r w:rsidR="00042A93">
        <w:rPr>
          <w:rFonts w:ascii="Times New Roman" w:hAnsi="Times New Roman" w:cs="Times New Roman"/>
          <w:sz w:val="24"/>
          <w:szCs w:val="24"/>
        </w:rPr>
        <w:fldChar w:fldCharType="begin" w:fldLock="1"/>
      </w:r>
      <w:r w:rsidR="000E54B3">
        <w:rPr>
          <w:rFonts w:ascii="Times New Roman" w:hAnsi="Times New Roman" w:cs="Times New Roman"/>
          <w:sz w:val="24"/>
          <w:szCs w:val="24"/>
        </w:rPr>
        <w:instrText>ADDIN CSL_CITATION { "citationItems" : [ { "id" : "ITEM-1", "itemData" : { "DOI" : "10.3389/fphys.2012.00299 [doi]", "ISSN" : "1664-042X; 1664-042X", "abstract" : "With the advent of high-throughput technologies, the field of systems biology has amassed an abundance of \"omics\" data, quantifying thousands of cellular components across a variety of scales, ranging from mRNA transcript levels to metabolite quantities. Methods are needed to not only integrate this omics data but to also use this data to heighten the predictive capabilities of computational models. Several recent studies have successfully demonstrated how flux balance analysis (FBA), a constraint-based modeling approach, can be used to integrate transcriptomic data into genome-scale metabolic network reconstructions to generate predictive computational models. In this review, we summarize such FBA-based methods for integrating expression data into genome-scale metabolic network reconstructions, highlighting their advantages as well as their limitations.", "author" : [ { "dropping-particle" : "", "family" : "Blazier", "given" : "A S", "non-dropping-particle" : "", "parse-names" : false, "suffix" : "" }, { "dropping-particle" : "", "family" : "Papin", "given" : "J A", "non-dropping-particle" : "", "parse-names" : false, "suffix" : "" } ], "container-title" : "Frontiers in physiology", "id" : "ITEM-1", "issued" : { "date-parts" : [ [ "2012", "8", "6" ] ] }, "note" : "LR: 20130813; GR: R01 GM088244/GM/NIGMS NIH HHS/United States; JID: 101549006; OID: NLM: PMC3429070; OTO: NOTNLM; 2012/05/02 [received]; 2012/07/10 [accepted]; 2012/08/06 [epublish]; epublish", "page" : "299", "publisher-place" : "Department of Biomedical Engineering, University of Virginia, Charlottesville VA, USA.", "title" : "Integration of expression data in genome-scale metabolic network reconstructions", "type" : "article-journal", "volume" : "3" }, "uris" : [ "http://www.mendeley.com/documents/?uuid=ce5d90d9-0958-42b8-9586-950d06d13c3b" ] }, { "id" : "ITEM-2", "itemData" : { "DOI" : "10.1371/journal.pcbi.1003580 [doi]", "ISSN" : "1553-7358; 1553-734X", "abstract" : "Constraint-based models of metabolism are a widely used framework for predicting flux distributions in genome-scale biochemical networks. The number of published methods for integration of transcriptomic data into constraint-based models has been rapidly increasing. So far the predictive capability of these methods has not been critically evaluated and compared. This work presents a survey of recently published methods that use transcript levels to try to improve metabolic flux predictions either by generating flux distributions or by creating context-specific models. A subset of these methods is then systematically evaluated using published data from three different case studies in E. coli and S. cerevisiae. The flux predictions made by different methods using transcriptomic data are compared against experimentally determined extracellular and intracellular fluxes (from 13C-labeling data). The sensitivity of the results to method-specific parameters is also evaluated, as well as their robustness to noise in the data. The results show that none of the methods outperforms the others for all cases. Also, it is observed that for many conditions, the predictions obtained by simple flux balance analysis using growth maximization and parsimony criteria are as good or better than those obtained using methods that incorporate transcriptomic data. We further discuss the differences in the mathematical formulation of the methods, and their relation to the results we have obtained, as well as the connection to the underlying biological principles of metabolic regulation.", "author" : [ { "dropping-particle" : "", "family" : "Machado", "given" : "D", "non-dropping-particle" : "", "parse-names" : false, "suffix" : "" }, { "dropping-particle" : "", "family" : "Herrgard", "given" : "M", "non-dropping-particle" : "", "parse-names" : false, "suffix" : "" } ], "container-title" : "PLoS computational biology", "id" : "ITEM-2", "issue" : "4", "issued" : { "date-parts" : [ [ "2014", "4", "24" ] ] }, "note" : "JID: 101238922; OID: NLM: PMC3998872; 2014/04 [ecollection]; 2013/11/23 [received]; 2014/03/05 [accepted]; 2014/04/24 [epublish]; epublish", "page" : "e1003580", "publisher-place" : "The Novo Nordisk Foundation Center for Biosustainability, Technical University of Denmark, Horsholm, Denmark.; The Novo Nordisk Foundation Center for Biosustainability, Technical University of Denmark, Horsholm, Denmark.", "title" : "Systematic evaluation of methods for integration of transcriptomic data into constraint-based models of metabolism", "type" : "article-journal", "volume" : "10" }, "uris" : [ "http://www.mendeley.com/documents/?uuid=0c2777ae-8ed0-4f49-b8df-012fde2da393" ] }, { "id" : "ITEM-3", "itemData" : { "DOI" : "10.1016/j.csbj.2014.08.009 [doi]", "ISSN" : "2001-0370; 2001-0370", "abstract" : "Several computational methods have been developed that integrate transcriptomic data with genome-scale metabolic reconstructions to infer condition-specific system-wide intracellular metabolic flux distributions. In this mini-review, we describe each of these methods published to date with categorizing them based on four different grouping criteria (requirement for multiple gene expression datasets as input, requirement for a threshold to define a gene's high and low expression, requirement for a priori assumption of an appropriate objective function, and validation of predicted fluxes directly against measured intracellular fluxes). Then, we recommend which group of methods would be more suitable from a practical perspective.", "author" : [ { "dropping-particle" : "", "family" : "Kim", "given" : "M K", "non-dropping-particle" : "", "parse-names" : false, "suffix" : "" }, { "dropping-particle" : "", "family" : "Lun", "given" : "D S", "non-dropping-particle" : "", "parse-names" : false, "suffix" : "" } ], "container-title" : "Computational and structural biotechnology journal", "id" : "ITEM-3", "issue" : "18", "issued" : { "date-parts" : [ [ "2014", "9", "3" ] ] }, "note" : "LR: 20141110; JID: 101585369; OID: NLM: PMC4212280; OTO: NOTNLM; 2014/08 [ecollection]; 2014/09/03 [epublish]; epublish", "page" : "59-65", "publisher-place" : "Center for Computational and Integrative Biology, Rutgers University, Camden, NJ 08102, USA.; Center for Computational and Integrative Biology, Rutgers University, Camden, NJ 08102, USA ; Phenomics and Bioinformatics Research Centre and School o(TRUNCATED", "title" : "Methods for integration of transcriptomic data in genome-scale metabolic models", "type" : "article-journal", "volume" : "11" }, "uris" : [ "http://www.mendeley.com/documents/?uuid=81fb8bd6-6fe5-4ef7-973d-75c227d7b54f" ] }, { "id" : "ITEM-4", "itemData" : { "DOI" : "10.1093/bib/bbs065 [doi]", "ISSN" : "1477-4054; 1467-5463", "abstract" : "Metabolites and their pathways are central for adaptation and survival. Metabolic modeling elucidates in silico all the possible flux pathways (flux balance analysis, FBA) and predicts the actual fluxes under a given situation, further refinement of these models is possible by including experimental isotopologue data. In this review, we initially introduce the key theoretical concepts and different analysis steps in the modeling process before comparing flux calculation and metabolite analysis programs such as C13, BioOpt, COBRA toolbox, Metatool, efmtool, FiatFlux, ReMatch, VANTED, iMAT and YANA. Their respective strengths and limitations are discussed and compared to alternative software. While data analysis of metabolites, calculation of metabolic fluxes, pathways and their condition-specific changes are all possible, we highlight the considerations that need to be taken into account before deciding on a specific software. Current challenges in the field include the computation of large-scale networks (in elementary mode analysis), regulatory interactions and detailed kinetics, and these are discussed in the light of powerful new approaches.", "author" : [ { "dropping-particle" : "", "family" : "Dandekar", "given" : "T", "non-dropping-particle" : "", "parse-names" : false, "suffix" : "" }, { "dropping-particle" : "", "family" : "Fieselmann", "given" : "A", "non-dropping-particle" : "", "parse-names" : false, "suffix" : "" }, { "dropping-particle" : "", "family" : "Majeed", "given" : "S", "non-dropping-particle" : "", "parse-names" : false, "suffix" : "" }, { "dropping-particle" : "", "family" : "Ahmed", "given" : "Z", "non-dropping-particle" : "", "parse-names" : false, "suffix" : "" } ], "container-title" : "Briefings in bioinformatics", "id" : "ITEM-4", "issue" : "1", "issued" : { "date-parts" : [ [ "2014", "1" ] ] }, "note" : "JID: 100912837; OTO: NOTNLM; 2012/11/09 [aheadofprint]; ppublish", "page" : "91-107", "publisher-place" : "Department of Bioinformatics, Biocenter, University of Wuerzburg, Am Hubland, 97074 Wuerzburg, Germany. Tel.: +49-931-318-4551; Fax: +49-931-318-4552; dandekar@biozentrum.uni-wuerzburg.de.", "title" : "Software applications toward quantitative metabolic flux analysis and modeling", "type" : "article-journal", "volume" : "15" }, "uris" : [ "http://www.mendeley.com/documents/?uuid=3c2529c4-2b92-4747-b4d1-a67ceb7a2617" ] } ], "mendeley" : { "formattedCitation" : "[1\u20134]", "plainTextFormattedCitation" : "[1\u20134]", "previouslyFormattedCitation" : "[1\u20134]" }, "properties" : { "noteIndex" : 0 }, "schema" : "https://github.com/citation-style-language/schema/raw/master/csl-citation.json" }</w:instrText>
      </w:r>
      <w:r w:rsidR="00042A93">
        <w:rPr>
          <w:rFonts w:ascii="Times New Roman" w:hAnsi="Times New Roman" w:cs="Times New Roman"/>
          <w:sz w:val="24"/>
          <w:szCs w:val="24"/>
        </w:rPr>
        <w:fldChar w:fldCharType="separate"/>
      </w:r>
      <w:r w:rsidR="00042A93" w:rsidRPr="00042A93">
        <w:rPr>
          <w:rFonts w:ascii="Times New Roman" w:hAnsi="Times New Roman" w:cs="Times New Roman"/>
          <w:noProof/>
          <w:sz w:val="24"/>
          <w:szCs w:val="24"/>
        </w:rPr>
        <w:t>[1–4]</w:t>
      </w:r>
      <w:r w:rsidR="00042A93">
        <w:rPr>
          <w:rFonts w:ascii="Times New Roman" w:hAnsi="Times New Roman" w:cs="Times New Roman"/>
          <w:sz w:val="24"/>
          <w:szCs w:val="24"/>
        </w:rPr>
        <w:fldChar w:fldCharType="end"/>
      </w:r>
      <w:r w:rsidR="00662B05" w:rsidRPr="00AA306E">
        <w:rPr>
          <w:rFonts w:ascii="Times New Roman" w:hAnsi="Times New Roman" w:cs="Times New Roman"/>
          <w:sz w:val="24"/>
          <w:szCs w:val="24"/>
        </w:rPr>
        <w:t xml:space="preserve">. </w:t>
      </w:r>
      <w:r w:rsidR="00E9378A" w:rsidRPr="00AA306E">
        <w:rPr>
          <w:rFonts w:ascii="Times New Roman" w:hAnsi="Times New Roman" w:cs="Times New Roman"/>
          <w:sz w:val="24"/>
          <w:szCs w:val="24"/>
        </w:rPr>
        <w:t>Many of these algorithms differ in what they are trying to optimize, with some incorporating gene rules or discretized expression of genes directly into the optimization. Others do not solve for a flux state, but rather just predict a set of core reactions that are important for metabolic f</w:t>
      </w:r>
      <w:r w:rsidR="007D51F6" w:rsidRPr="00AA306E">
        <w:rPr>
          <w:rFonts w:ascii="Times New Roman" w:hAnsi="Times New Roman" w:cs="Times New Roman"/>
          <w:sz w:val="24"/>
          <w:szCs w:val="24"/>
        </w:rPr>
        <w:t>unction</w:t>
      </w:r>
      <w:r w:rsidR="000E54B3">
        <w:rPr>
          <w:rFonts w:ascii="Times New Roman" w:hAnsi="Times New Roman" w:cs="Times New Roman"/>
          <w:sz w:val="24"/>
          <w:szCs w:val="24"/>
        </w:rPr>
        <w:t xml:space="preserve"> </w:t>
      </w:r>
      <w:r w:rsidR="000E54B3">
        <w:rPr>
          <w:rFonts w:ascii="Times New Roman" w:hAnsi="Times New Roman" w:cs="Times New Roman"/>
          <w:sz w:val="24"/>
          <w:szCs w:val="24"/>
        </w:rPr>
        <w:fldChar w:fldCharType="begin" w:fldLock="1"/>
      </w:r>
      <w:r w:rsidR="000E54B3">
        <w:rPr>
          <w:rFonts w:ascii="Times New Roman" w:hAnsi="Times New Roman" w:cs="Times New Roman"/>
          <w:sz w:val="24"/>
          <w:szCs w:val="24"/>
        </w:rPr>
        <w:instrText>ADDIN CSL_CITATION { "citationItems" : [ { "id" : "ITEM-1", "itemData" : { "DOI" : "10.1093/bioinformatics/btq602 [doi]", "ISSN" : "1367-4811; 1367-4803", "abstract" : "SUMMARY: iMAT is an Integrative Metabolic Analysis Tool, enabling the integration of transcriptomic and proteomic data with genome-scale metabolic network models to predict enzymes' metabolic flux, based on the method previously described by Shlomi et al. The prediction of metabolic fluxes based on high-throughput molecular data sources could help to advance our understanding of cellular metabolism, since current experimental approaches are limited to measuring fluxes through merely a few dozen enzymes. AVAILABILITY AND IMPLEMENTATION: http://imat.cs.tau.ac.il/.", "author" : [ { "dropping-particle" : "", "family" : "Zur", "given" : "H", "non-dropping-particle" : "", "parse-names" : false, "suffix" : "" }, { "dropping-particle" : "", "family" : "Ruppin", "given" : "E", "non-dropping-particle" : "", "parse-names" : false, "suffix" : "" }, { "dropping-particle" : "", "family" : "Shlomi", "given" : "T", "non-dropping-particle" : "", "parse-names" : false, "suffix" : "" } ], "container-title" : "Bioinformatics (Oxford, England)", "id" : "ITEM-1", "issue" : "24", "issued" : { "date-parts" : [ [ "2010", "12", "15" ] ] }, "note" : "LR: 20140730; JID: 9808944; 2010/11/15 [aheadofprint]; ppublish", "page" : "3140-3142", "publisher-place" : "The Blavatnik School of Computer Science, Tel Aviv University, Tel Aviv, Israel. zurhadas@post.tau.ac.il", "title" : "iMAT: an integrative metabolic analysis tool", "type" : "article-journal", "volume" : "26" }, "uris" : [ "http://www.mendeley.com/documents/?uuid=30954814-a50a-4e44-906f-ac4be1863a09" ] }, { "id" : "ITEM-2", "itemData" : { "DOI" : "10.1186/1752-0509-6-73 [doi]", "ISSN" : "1752-0509; 1752-0509", "abstract" : "BACKGROUND: Constraint-based analysis of genome-scale metabolic models typically relies upon maximisation of a cellular objective function such as the rate or efficiency of biomass production. Whilst this assumption may be valid in the case of microorganisms growing under certain conditions, it is likely invalid in general, and especially for multicellular organisms, where cellular objectives differ greatly both between and within cell types. Moreover, for the purposes of biotechnological applications, it is normally the flux to a specific metabolite or product that is of interest rather than the rate of production of biomass per se. RESULTS: An alternative objective function is presented, that is based upon maximising the correlation between experimentally measured absolute gene expression data and predicted internal reaction fluxes. Using quantitative transcriptomics data acquired from Saccharomyces cerevisiae cultures under two growth conditions, the method outperforms traditional approaches for predicting experimentally measured exometabolic flux that are reliant upon maximisation of the rate of biomass production. CONCLUSION: Due to its improved prediction of experimentally measured metabolic fluxes, and of its lack of a requirement for knowledge of the biomass composition of the organism under the conditions of interest, the approach is likely to be of rather general utility. The method has been shown to predict fluxes reliably in single cellular systems. Subsequent work will investigate the method's ability to generate condition- and tissue-specific flux predictions in multicellular organisms.", "author" : [ { "dropping-particle" : "", "family" : "Lee", "given" : "D", "non-dropping-particle" : "", "parse-names" : false, "suffix" : "" }, { "dropping-particle" : "", "family" : "Smallbone", "given" : "K", "non-dropping-particle" : "", "parse-names" : false, "suffix" : "" }, { "dropping-particle" : "", "family" : "Dunn", "given" : "W B", "non-dropping-particle" : "", "parse-names" : false, "suffix" : "" }, { "dropping-particle" : "", "family" : "Murabito", "given" : "E", "non-dropping-particle" : "", "parse-names" : false, "suffix" : "" }, { "dropping-particle" : "", "family" : "Winder", "given" : "C L", "non-dropping-particle" : "", "parse-names" : false, "suffix" : "" }, { "dropping-particle" : "", "family" : "Kell", "given" : "D B", "non-dropping-particle" : "", "parse-names" : false, "suffix" : "" }, { "dropping-particle" : "", "family" : "Mendes", "given" : "P", "non-dropping-particle" : "", "parse-names" : false, "suffix" : "" }, { "dropping-particle" : "", "family" : "Swainston", "given" : "N", "non-dropping-particle" : "", "parse-names" : false, "suffix" : "" } ], "container-title" : "BMC systems biology", "id" : "ITEM-2", "issued" : { "date-parts" : [ [ "2012", "6", "19" ] ] }, "note" : "LR: 20141016; GR: BB/C008219/1/Biotechnology and Biological Sciences Research Council/United Kingdom; JID: 101301827; 0 (RNA, Messenger); OID: NLM: PMC3477026; 2012/01/11 [received]; 2012/06/05 [accepted]; 2012/06/19 [aheadofprint]; epublish", "page" : "73", "publisher-place" : "Manchester Institute of Biotechnology, University of Manchester, 131 Princess Street, Manchester, M1 7DN, UK.", "title" : "Improving metabolic flux predictions using absolute gene expression data", "type" : "article-journal", "volume" : "6" }, "uris" : [ "http://www.mendeley.com/documents/?uuid=563a7eda-2cc1-48be-b467-2b13a054e6e0" ] }, { "id" : "ITEM-3", "itemData" : { "DOI" : "10.1186/gb-2012-13-9-r78 [doi]", "ISSN" : "1465-6914; 1465-6906", "abstract" : "Predicting cellular responses to perturbations is an important task in systems biology. We report a new approach, RELATCH, which uses flux and gene expression data from a reference state to predict metabolic responses in a genetically or environmentally perturbed state. Using the concept of relative optimality, which considers relative flux changes from a reference state, we hypothesize a relative metabolic flux pattern is maintained from one state to another, and that cells adapt to perturbations using metabolic and regulatory reprogramming to preserve this relative flux pattern. This constraint-based approach will have broad utility where predictions of metabolic responses are needed.", "author" : [ { "dropping-particle" : "", "family" : "Kim", "given" : "J", "non-dropping-particle" : "", "parse-names" : false, "suffix" : "" }, { "dropping-particle" : "", "family" : "Reed", "given" : "J L", "non-dropping-particle" : "", "parse-names" : false, "suffix" : "" } ], "container-title" : "Genome biology", "id" : "ITEM-3", "issue" : "9", "issued" : { "date-parts" : [ [ "2012", "7", "5" ] ] }, "note" : "LR: 20141105; JID: 100960660; OID: NLM: PMC3506949; 2012/07/05 [received]; 2012/08/30 [revised]; 2012/09/26 [accepted]; 2012/09/26 [aheadofprint]; epublish", "page" : "R78-2012-13-9-r78", "publisher-place" : "Department of Chemical and Biological Engineering, University of Wisconsin-Madison, Madison, WI, USA.", "title" : "RELATCH: relative optimality in metabolic networks explains robust metabolic and regulatory responses to perturbations", "type" : "article-journal", "volume" : "13" }, "uris" : [ "http://www.mendeley.com/documents/?uuid=31709008-6b06-4274-b0a6-914d15cb82b6" ] } ], "mendeley" : { "formattedCitation" : "[5\u20137]", "plainTextFormattedCitation" : "[5\u20137]", "previouslyFormattedCitation" : "[5\u20137]" }, "properties" : { "noteIndex" : 0 }, "schema" : "https://github.com/citation-style-language/schema/raw/master/csl-citation.json" }</w:instrText>
      </w:r>
      <w:r w:rsidR="000E54B3">
        <w:rPr>
          <w:rFonts w:ascii="Times New Roman" w:hAnsi="Times New Roman" w:cs="Times New Roman"/>
          <w:sz w:val="24"/>
          <w:szCs w:val="24"/>
        </w:rPr>
        <w:fldChar w:fldCharType="separate"/>
      </w:r>
      <w:r w:rsidR="000E54B3" w:rsidRPr="000E54B3">
        <w:rPr>
          <w:rFonts w:ascii="Times New Roman" w:hAnsi="Times New Roman" w:cs="Times New Roman"/>
          <w:noProof/>
          <w:sz w:val="24"/>
          <w:szCs w:val="24"/>
        </w:rPr>
        <w:t>[5–7]</w:t>
      </w:r>
      <w:r w:rsidR="000E54B3">
        <w:rPr>
          <w:rFonts w:ascii="Times New Roman" w:hAnsi="Times New Roman" w:cs="Times New Roman"/>
          <w:sz w:val="24"/>
          <w:szCs w:val="24"/>
        </w:rPr>
        <w:fldChar w:fldCharType="end"/>
      </w:r>
      <w:r w:rsidR="007D51F6" w:rsidRPr="00AA306E">
        <w:rPr>
          <w:rFonts w:ascii="Times New Roman" w:hAnsi="Times New Roman" w:cs="Times New Roman"/>
          <w:sz w:val="24"/>
          <w:szCs w:val="24"/>
        </w:rPr>
        <w:t>.</w:t>
      </w:r>
      <w:r w:rsidR="00E9378A" w:rsidRPr="00AA306E">
        <w:rPr>
          <w:rFonts w:ascii="Times New Roman" w:hAnsi="Times New Roman" w:cs="Times New Roman"/>
          <w:sz w:val="24"/>
          <w:szCs w:val="24"/>
        </w:rPr>
        <w:t xml:space="preserve"> Some require multiple data sets or time course experiments to predict </w:t>
      </w:r>
      <w:r w:rsidR="007D51F6" w:rsidRPr="00AA306E">
        <w:rPr>
          <w:rFonts w:ascii="Times New Roman" w:hAnsi="Times New Roman" w:cs="Times New Roman"/>
          <w:sz w:val="24"/>
          <w:szCs w:val="24"/>
        </w:rPr>
        <w:t xml:space="preserve">flux states </w:t>
      </w:r>
      <w:r w:rsidR="000E54B3">
        <w:rPr>
          <w:rFonts w:ascii="Times New Roman" w:hAnsi="Times New Roman" w:cs="Times New Roman"/>
          <w:sz w:val="24"/>
          <w:szCs w:val="24"/>
        </w:rPr>
        <w:fldChar w:fldCharType="begin" w:fldLock="1"/>
      </w:r>
      <w:r w:rsidR="00A9306B">
        <w:rPr>
          <w:rFonts w:ascii="Times New Roman" w:hAnsi="Times New Roman" w:cs="Times New Roman"/>
          <w:sz w:val="24"/>
          <w:szCs w:val="24"/>
        </w:rPr>
        <w:instrText>ADDIN CSL_CITATION { "citationItems" : [ { "id" : "ITEM-1", "itemData" : { "DOI" : "10.1186/gb-2012-13-9-r78 [doi]", "ISSN" : "1465-6914; 1465-6906", "abstract" : "Predicting cellular responses to perturbations is an important task in systems biology. We report a new approach, RELATCH, which uses flux and gene expression data from a reference state to predict metabolic responses in a genetically or environmentally perturbed state. Using the concept of relative optimality, which considers relative flux changes from a reference state, we hypothesize a relative metabolic flux pattern is maintained from one state to another, and that cells adapt to perturbations using metabolic and regulatory reprogramming to preserve this relative flux pattern. This constraint-based approach will have broad utility where predictions of metabolic responses are needed.", "author" : [ { "dropping-particle" : "", "family" : "Kim", "given" : "J", "non-dropping-particle" : "", "parse-names" : false, "suffix" : "" }, { "dropping-particle" : "", "family" : "Reed", "given" : "J L", "non-dropping-particle" : "", "parse-names" : false, "suffix" : "" } ], "container-title" : "Genome biology", "id" : "ITEM-1", "issue" : "9", "issued" : { "date-parts" : [ [ "2012", "7", "5" ] ] }, "note" : "LR: 20141105; JID: 100960660; OID: NLM: PMC3506949; 2012/07/05 [received]; 2012/08/30 [revised]; 2012/09/26 [accepted]; 2012/09/26 [aheadofprint]; epublish", "page" : "R78-2012-13-9-r78", "publisher-place" : "Department of Chemical and Biological Engineering, University of Wisconsin-Madison, Madison, WI, USA.", "title" : "RELATCH: relative optimality in metabolic networks explains robust metabolic and regulatory responses to perturbations", "type" : "article-journal", "volume" : "13" }, "uris" : [ "http://www.mendeley.com/documents/?uuid=31709008-6b06-4274-b0a6-914d15cb82b6" ] }, { "id" : "ITEM-2", "itemData" : { "DOI" : "10.1073/pnas.1005139107 [doi]", "ISSN" : "1091-6490; 0027-8424", "abstract" : "Prediction of metabolic changes that result from genetic or environmental perturbations has several important applications, including diagnosing metabolic disorders and discovering novel drug targets. A cardinal challenge in obtaining accurate predictions is the integration of transcriptional regulatory networks with the corresponding metabolic network. We propose a method called probabilistic regulation of metabolism (PROM) that achieves this synthesis and enables straightforward, automated, and quantitative integration of high-throughput data into constraint-based modeling, making it an ideal tool for constructing genome-scale regulatory-metabolic network models for less-studied organisms. PROM introduces probabilities to represent gene states and gene-transcription factor interactions. By using PROM, we constructed an integrated regulatory-metabolic network for the model organism, Escherichia coli, and demonstrated that our method based on automated inference is more accurate and comprehensive than the current state of the art, which is based on manual curation of literature. After validating the approach, we used PROM to build a genome-scale integrated metabolic-regulatory model for Mycobacterium tuberculosis, a critically important human pathogen. This study incorporated data from more than 1,300 microarrays, 2,000 transcription factor-target interactions regulating 3,300 metabolic reactions, and 1,905 KO phenotypes for E. coli and M. tuberculosis. PROM identified KO phenotypes with accuracies as high as 95%, and predicted growth rates quantitatively with correlation of 0.95. Importantly, PROM represents the successful integration of a top-down reconstructed, statistically inferred regulatory network with a bottom-up reconstructed, biochemically detailed metabolic network, bridging two important classes of systems biology models that are rarely combined quantitatively.", "author" : [ { "dropping-particle" : "", "family" : "Chandrasekaran", "given" : "S", "non-dropping-particle" : "", "parse-names" : false, "suffix" : "" }, { "dropping-particle" : "", "family" : "Price", "given" : "N D", "non-dropping-particle" : "", "parse-names" : false, "suffix" : "" } ], "container-title" : "Proceedings of the National Academy of Sciences of the United States of America", "id" : "ITEM-2", "issue" : "41", "issued" : { "date-parts" : [ [ "2010", "10", "12" ] ] }, "note" : "LR: 20140909; GR: R00 CA126184/CA/NCI NIH HHS/United States; JID: 7505876; OID: NLM: PMC2955152; 2010/09/27 [aheadofprint]; ppublish", "page" : "17845-17850", "publisher-place" : "Center for Biophysics and Computational Biology, Institute for Genomic Biology, Department of Chemical and Biomolecular Engineering, University of Illinois, Urbana, IL 61801, USA.", "title" : "Probabilistic integrative modeling of genome-scale metabolic and regulatory networks in Escherichia coli and Mycobacterium tuberculosis", "type" : "article-journal", "volume" : "107" }, "uris" : [ "http://www.mendeley.com/documents/?uuid=80d22795-6d84-452f-9b4f-0ee9d6273b41" ] }, { "id" : "ITEM-3", "itemData" : { "DOI" : "10.1093/bioinformatics/btq702 [doi]", "ISSN" : "1367-4811; 1367-4803", "abstract" : "MOTIVATION: Flux balance analysis (FBA) has been used extensively to analyze genome-scale, constraint-based models of metabolism in a variety of organisms. The predictive accuracy of such models has recently been improved through the integration of high-throughput expression profiles of metabolic genes and proteins. However, extensions of FBA often require that such data be discretized a priori into sets of genes or proteins that are either 'on' or 'off'. This procedure requires selecting relatively subjective expression thresholds, often requiring several iterations and refinements to capture the expression dynamics and retain model functionality. RESULTS: We present a method for mapping expression data from a set of environmental, genetic or temporal conditions onto a metabolic network model without the need for arbitrary expression thresholds. Metabolic Adjustment by Differential Expression (MADE) uses the statistical significance of changes in gene or protein expression to create a functional metabolic model that most accurately recapitulates the expression dynamics. MADE was used to generate a series of models that reflect the metabolic adjustments seen in the transition from fermentative- to glycerol-based respiration in Saccharomyces cerevisiae. The calculated gene states match 98.7% of possible changes in expression, and the resulting models capture functional characteristics of the metabolic shift. AVAILABILITY: MADE is implemented in Matlab and requires a mixed-integer linear program solver. Source code is freely available at http://www.bme.virginia.edu/csbl/downloads/.", "author" : [ { "dropping-particle" : "", "family" : "Jensen", "given" : "P A", "non-dropping-particle" : "", "parse-names" : false, "suffix" : "" }, { "dropping-particle" : "", "family" : "Papin", "given" : "J A", "non-dropping-particle" : "", "parse-names" : false, "suffix" : "" } ], "container-title" : "Bioinformatics (Oxford, England)", "id" : "ITEM-3", "issue" : "4", "issued" : { "date-parts" : [ [ "2011", "2", "15" ] ] }, "note" : "JID: 9808944; 2010/12/20 [aheadofprint]; ppublish", "page" : "541-547", "publisher-place" : "Department of Biomedical Engineering, University of Virginia, Charlottesville, VA 22908, USA.", "title" : "Functional integration of a metabolic network model and expression data without arbitrary thresholding", "type" : "article-journal", "volume" : "27" }, "uris" : [ "http://www.mendeley.com/documents/?uuid=685e55de-b6a2-4ee2-a190-a8deda2ddb45" ] } ], "mendeley" : { "formattedCitation" : "[7\u20139]", "plainTextFormattedCitation" : "[7\u20139]", "previouslyFormattedCitation" : "[7\u20139]" }, "properties" : { "noteIndex" : 0 }, "schema" : "https://github.com/citation-style-language/schema/raw/master/csl-citation.json" }</w:instrText>
      </w:r>
      <w:r w:rsidR="000E54B3">
        <w:rPr>
          <w:rFonts w:ascii="Times New Roman" w:hAnsi="Times New Roman" w:cs="Times New Roman"/>
          <w:sz w:val="24"/>
          <w:szCs w:val="24"/>
        </w:rPr>
        <w:fldChar w:fldCharType="separate"/>
      </w:r>
      <w:r w:rsidR="000E54B3" w:rsidRPr="000E54B3">
        <w:rPr>
          <w:rFonts w:ascii="Times New Roman" w:hAnsi="Times New Roman" w:cs="Times New Roman"/>
          <w:noProof/>
          <w:sz w:val="24"/>
          <w:szCs w:val="24"/>
        </w:rPr>
        <w:t>[7–9]</w:t>
      </w:r>
      <w:r w:rsidR="000E54B3">
        <w:rPr>
          <w:rFonts w:ascii="Times New Roman" w:hAnsi="Times New Roman" w:cs="Times New Roman"/>
          <w:sz w:val="24"/>
          <w:szCs w:val="24"/>
        </w:rPr>
        <w:fldChar w:fldCharType="end"/>
      </w:r>
      <w:r w:rsidR="007D51F6" w:rsidRPr="00AA306E">
        <w:rPr>
          <w:rFonts w:ascii="Times New Roman" w:hAnsi="Times New Roman" w:cs="Times New Roman"/>
          <w:sz w:val="24"/>
          <w:szCs w:val="24"/>
        </w:rPr>
        <w:t>.</w:t>
      </w:r>
      <w:r w:rsidR="00E9378A" w:rsidRPr="00AA306E">
        <w:rPr>
          <w:rFonts w:ascii="Times New Roman" w:hAnsi="Times New Roman" w:cs="Times New Roman"/>
          <w:sz w:val="24"/>
          <w:szCs w:val="24"/>
        </w:rPr>
        <w:t xml:space="preserve"> </w:t>
      </w:r>
      <w:proofErr w:type="spellStart"/>
      <w:r w:rsidR="0040311D" w:rsidRPr="00AA306E">
        <w:rPr>
          <w:rFonts w:ascii="Times New Roman" w:hAnsi="Times New Roman" w:cs="Times New Roman"/>
          <w:sz w:val="24"/>
          <w:szCs w:val="24"/>
        </w:rPr>
        <w:t>EXploration</w:t>
      </w:r>
      <w:proofErr w:type="spellEnd"/>
      <w:r w:rsidR="0040311D" w:rsidRPr="00AA306E">
        <w:rPr>
          <w:rFonts w:ascii="Times New Roman" w:hAnsi="Times New Roman" w:cs="Times New Roman"/>
          <w:sz w:val="24"/>
          <w:szCs w:val="24"/>
        </w:rPr>
        <w:t xml:space="preserve"> of Alternative Metabolic Optima (EXAMO)</w:t>
      </w:r>
      <w:r w:rsidR="007E6B47">
        <w:rPr>
          <w:rFonts w:ascii="Times New Roman" w:hAnsi="Times New Roman" w:cs="Times New Roman"/>
          <w:sz w:val="24"/>
          <w:szCs w:val="24"/>
        </w:rPr>
        <w:t xml:space="preserve">, developed by </w:t>
      </w:r>
      <w:proofErr w:type="spellStart"/>
      <w:r w:rsidR="007E6B47">
        <w:rPr>
          <w:rFonts w:ascii="Times New Roman" w:hAnsi="Times New Roman" w:cs="Times New Roman"/>
          <w:sz w:val="24"/>
          <w:szCs w:val="24"/>
        </w:rPr>
        <w:t>Rossell</w:t>
      </w:r>
      <w:proofErr w:type="spellEnd"/>
      <w:r w:rsidR="007E6B47">
        <w:rPr>
          <w:rFonts w:ascii="Times New Roman" w:hAnsi="Times New Roman" w:cs="Times New Roman"/>
          <w:sz w:val="24"/>
          <w:szCs w:val="24"/>
        </w:rPr>
        <w:t xml:space="preserve"> et al,</w:t>
      </w:r>
      <w:r w:rsidR="0040311D" w:rsidRPr="00AA306E">
        <w:rPr>
          <w:rFonts w:ascii="Times New Roman" w:hAnsi="Times New Roman" w:cs="Times New Roman"/>
          <w:sz w:val="24"/>
          <w:szCs w:val="24"/>
        </w:rPr>
        <w:t xml:space="preserve"> is the most computationally expensive of these algorithms</w:t>
      </w:r>
      <w:r w:rsidR="00225A6E" w:rsidRPr="00AA306E">
        <w:rPr>
          <w:rFonts w:ascii="Times New Roman" w:hAnsi="Times New Roman" w:cs="Times New Roman"/>
          <w:sz w:val="24"/>
          <w:szCs w:val="24"/>
        </w:rPr>
        <w:t xml:space="preserve">. It uses a heuristic </w:t>
      </w:r>
      <w:r w:rsidR="0040311D" w:rsidRPr="00AA306E">
        <w:rPr>
          <w:rFonts w:ascii="Times New Roman" w:hAnsi="Times New Roman" w:cs="Times New Roman"/>
          <w:sz w:val="24"/>
          <w:szCs w:val="24"/>
        </w:rPr>
        <w:t xml:space="preserve">model-building algorithm (MBA), which tries to remove </w:t>
      </w:r>
      <w:r w:rsidR="00E97C2B">
        <w:rPr>
          <w:rFonts w:ascii="Times New Roman" w:hAnsi="Times New Roman" w:cs="Times New Roman"/>
          <w:sz w:val="24"/>
          <w:szCs w:val="24"/>
        </w:rPr>
        <w:t xml:space="preserve">one </w:t>
      </w:r>
      <w:r w:rsidR="00E97C2B">
        <w:rPr>
          <w:rFonts w:ascii="Times New Roman" w:hAnsi="Times New Roman" w:cs="Times New Roman"/>
          <w:sz w:val="24"/>
          <w:szCs w:val="24"/>
        </w:rPr>
        <w:lastRenderedPageBreak/>
        <w:t>reaction</w:t>
      </w:r>
      <w:r w:rsidR="0040311D" w:rsidRPr="00AA306E">
        <w:rPr>
          <w:rFonts w:ascii="Times New Roman" w:hAnsi="Times New Roman" w:cs="Times New Roman"/>
          <w:sz w:val="24"/>
          <w:szCs w:val="24"/>
        </w:rPr>
        <w:t xml:space="preserve"> at a time </w:t>
      </w:r>
      <w:r w:rsidR="00D66E1F" w:rsidRPr="00AA306E">
        <w:rPr>
          <w:rFonts w:ascii="Times New Roman" w:hAnsi="Times New Roman" w:cs="Times New Roman"/>
          <w:sz w:val="24"/>
          <w:szCs w:val="24"/>
        </w:rPr>
        <w:t>from the reactions in the model</w:t>
      </w:r>
      <w:r w:rsidR="00995196" w:rsidRPr="00AA306E">
        <w:rPr>
          <w:rFonts w:ascii="Times New Roman" w:hAnsi="Times New Roman" w:cs="Times New Roman"/>
          <w:sz w:val="24"/>
          <w:szCs w:val="24"/>
        </w:rPr>
        <w:t xml:space="preserve"> w</w:t>
      </w:r>
      <w:r w:rsidR="00D66E1F" w:rsidRPr="00AA306E">
        <w:rPr>
          <w:rFonts w:ascii="Times New Roman" w:hAnsi="Times New Roman" w:cs="Times New Roman"/>
          <w:sz w:val="24"/>
          <w:szCs w:val="24"/>
        </w:rPr>
        <w:t>hile not removing a core set of reactions</w:t>
      </w:r>
      <w:r w:rsidR="00225A6E" w:rsidRPr="00AA306E">
        <w:rPr>
          <w:rFonts w:ascii="Times New Roman" w:hAnsi="Times New Roman" w:cs="Times New Roman"/>
          <w:sz w:val="24"/>
          <w:szCs w:val="24"/>
        </w:rPr>
        <w:t xml:space="preserve"> defined to be active based off of gene rules,</w:t>
      </w:r>
      <w:r w:rsidR="00D66E1F" w:rsidRPr="00AA306E">
        <w:rPr>
          <w:rFonts w:ascii="Times New Roman" w:hAnsi="Times New Roman" w:cs="Times New Roman"/>
          <w:sz w:val="24"/>
          <w:szCs w:val="24"/>
        </w:rPr>
        <w:t xml:space="preserve"> to create a reduced functional model</w:t>
      </w:r>
      <w:r w:rsidR="0005153E" w:rsidRPr="00AA306E">
        <w:rPr>
          <w:rFonts w:ascii="Times New Roman" w:hAnsi="Times New Roman" w:cs="Times New Roman"/>
          <w:sz w:val="24"/>
          <w:szCs w:val="24"/>
        </w:rPr>
        <w:t xml:space="preserve"> representative of the condition of interest</w:t>
      </w:r>
      <w:r w:rsidR="00A9306B">
        <w:rPr>
          <w:rFonts w:ascii="Times New Roman" w:hAnsi="Times New Roman" w:cs="Times New Roman"/>
          <w:sz w:val="24"/>
          <w:szCs w:val="24"/>
        </w:rPr>
        <w:t xml:space="preserve"> </w:t>
      </w:r>
      <w:r w:rsidR="00A9306B">
        <w:rPr>
          <w:rFonts w:ascii="Times New Roman" w:hAnsi="Times New Roman" w:cs="Times New Roman"/>
          <w:sz w:val="24"/>
          <w:szCs w:val="24"/>
        </w:rPr>
        <w:fldChar w:fldCharType="begin" w:fldLock="1"/>
      </w:r>
      <w:r w:rsidR="00A9306B">
        <w:rPr>
          <w:rFonts w:ascii="Times New Roman" w:hAnsi="Times New Roman" w:cs="Times New Roman"/>
          <w:sz w:val="24"/>
          <w:szCs w:val="24"/>
        </w:rPr>
        <w:instrText>ADDIN CSL_CITATION { "citationItems" : [ { "id" : "ITEM-1", "itemData" : { "DOI" : "10.1371/journal.pcbi.1002988 [doi]", "ISSN" : "1553-7358; 1553-734X", "abstract" : "The large size of metabolic networks entails an overwhelming multiplicity in the possible steady-state flux distributions that are compatible with stoichiometric constraints. This space of possibilities is largest in the frequent situation where the nutrients available to the cells are unknown. These two factors: network size and lack of knowledge of nutrient availability, challenge the identification of the actual metabolic state of living cells among the myriad possibilities. Here we address this challenge by developing a method that integrates gene-expression measurements with genome-scale models of metabolism as a means of inferring metabolic states. Our method explores the space of alternative flux distributions that maximize the agreement between gene expression and metabolic fluxes, and thereby identifies reactions that are likely to be active in the culture from which the gene-expression measurements were taken. These active reactions are used to build environment-specific metabolic models and to predict actual metabolic states. We applied our method to model the metabolic states of Saccharomyces cerevisiae growing in rich media supplemented with either glucose or ethanol as the main energy source. The resulting models comprise about 50% of the reactions in the original model, and predict environment-specific essential genes with high sensitivity. By minimizing the sum of fluxes while forcing our predicted active reactions to carry flux, we predicted the metabolic states of these yeast cultures that are in large agreement with what is known about yeast physiology. Most notably, our method predicts the Crabtree effect in yeast cells growing in excess glucose, a long-known phenomenon that could not have been predicted by traditional constraint-based modeling approaches. Our method is of immediate practical relevance for medical and industrial applications, such as the identification of novel drug targets, and the development of biotechnological processes that use complex, largely uncharacterized media, such as biofuel production.", "author" : [ { "dropping-particle" : "", "family" : "Rossell", "given" : "S", "non-dropping-particle" : "", "parse-names" : false, "suffix" : "" }, { "dropping-particle" : "", "family" : "Huynen", "given" : "M A", "non-dropping-particle" : "", "parse-names" : false, "suffix" : "" }, { "dropping-particle" : "", "family" : "Notebaart", "given" : "R A", "non-dropping-particle" : "", "parse-names" : false, "suffix" : "" } ], "container-title" : "PLoS computational biology", "id" : "ITEM-1", "issue" : "3", "issued" : { "date-parts" : [ [ "2013" ] ] }, "note" : "LR: 20141116; JID: 101238922; 3K9958V90M (Ethanol); IY9XDZ35W2 (Glucose); OID: NLM: PMC3605102; 2012/09/21 [received]; 2013/01/31 [accepted]; 2013/03/21 [epublish]; ppublish", "page" : "e1002988", "publisher-place" : "Department of Bioinformatics (CMBI), Centre for Molecular Life Sciences, Radboud University Nijmegen, The Netherlands. s.rossell@cmbi.ru.nl", "title" : "Inferring metabolic states in uncharacterized environments using gene-expression measurements", "type" : "article-journal", "volume" : "9" }, "uris" : [ "http://www.mendeley.com/documents/?uuid=539e57ec-980e-4671-be12-9679abda87e0" ] } ], "mendeley" : { "formattedCitation" : "[10]", "plainTextFormattedCitation" : "[10]", "previouslyFormattedCitation" : "[10]" }, "properties" : { "noteIndex" : 0 }, "schema" : "https://github.com/citation-style-language/schema/raw/master/csl-citation.json" }</w:instrText>
      </w:r>
      <w:r w:rsidR="00A9306B">
        <w:rPr>
          <w:rFonts w:ascii="Times New Roman" w:hAnsi="Times New Roman" w:cs="Times New Roman"/>
          <w:sz w:val="24"/>
          <w:szCs w:val="24"/>
        </w:rPr>
        <w:fldChar w:fldCharType="separate"/>
      </w:r>
      <w:r w:rsidR="00A9306B" w:rsidRPr="00A9306B">
        <w:rPr>
          <w:rFonts w:ascii="Times New Roman" w:hAnsi="Times New Roman" w:cs="Times New Roman"/>
          <w:noProof/>
          <w:sz w:val="24"/>
          <w:szCs w:val="24"/>
        </w:rPr>
        <w:t>[10]</w:t>
      </w:r>
      <w:r w:rsidR="00A9306B">
        <w:rPr>
          <w:rFonts w:ascii="Times New Roman" w:hAnsi="Times New Roman" w:cs="Times New Roman"/>
          <w:sz w:val="24"/>
          <w:szCs w:val="24"/>
        </w:rPr>
        <w:fldChar w:fldCharType="end"/>
      </w:r>
      <w:r w:rsidR="0040311D" w:rsidRPr="00AA306E">
        <w:rPr>
          <w:rFonts w:ascii="Times New Roman" w:hAnsi="Times New Roman" w:cs="Times New Roman"/>
          <w:sz w:val="24"/>
          <w:szCs w:val="24"/>
        </w:rPr>
        <w:t>.</w:t>
      </w:r>
      <w:r w:rsidR="0005153E" w:rsidRPr="00AA306E">
        <w:rPr>
          <w:rFonts w:ascii="Times New Roman" w:hAnsi="Times New Roman" w:cs="Times New Roman"/>
          <w:sz w:val="24"/>
          <w:szCs w:val="24"/>
        </w:rPr>
        <w:t xml:space="preserve"> </w:t>
      </w:r>
      <w:r w:rsidR="00995196" w:rsidRPr="00AA306E">
        <w:rPr>
          <w:rFonts w:ascii="Times New Roman" w:hAnsi="Times New Roman" w:cs="Times New Roman"/>
          <w:sz w:val="24"/>
          <w:szCs w:val="24"/>
        </w:rPr>
        <w:t>O</w:t>
      </w:r>
      <w:r w:rsidR="00571A0A" w:rsidRPr="00AA306E">
        <w:rPr>
          <w:rFonts w:ascii="Times New Roman" w:hAnsi="Times New Roman" w:cs="Times New Roman"/>
          <w:sz w:val="24"/>
          <w:szCs w:val="24"/>
        </w:rPr>
        <w:t>ne of the benefits of the algorithm</w:t>
      </w:r>
      <w:r w:rsidR="004F5E3D" w:rsidRPr="00AA306E">
        <w:rPr>
          <w:rFonts w:ascii="Times New Roman" w:hAnsi="Times New Roman" w:cs="Times New Roman"/>
          <w:sz w:val="24"/>
          <w:szCs w:val="24"/>
        </w:rPr>
        <w:t>,</w:t>
      </w:r>
      <w:r w:rsidR="00571A0A" w:rsidRPr="00AA306E">
        <w:rPr>
          <w:rFonts w:ascii="Times New Roman" w:hAnsi="Times New Roman" w:cs="Times New Roman"/>
          <w:sz w:val="24"/>
          <w:szCs w:val="24"/>
        </w:rPr>
        <w:t xml:space="preserve"> </w:t>
      </w:r>
      <w:r w:rsidR="00995196" w:rsidRPr="00AA306E">
        <w:rPr>
          <w:rFonts w:ascii="Times New Roman" w:hAnsi="Times New Roman" w:cs="Times New Roman"/>
          <w:sz w:val="24"/>
          <w:szCs w:val="24"/>
        </w:rPr>
        <w:t>however</w:t>
      </w:r>
      <w:r w:rsidR="004F5E3D" w:rsidRPr="00AA306E">
        <w:rPr>
          <w:rFonts w:ascii="Times New Roman" w:hAnsi="Times New Roman" w:cs="Times New Roman"/>
          <w:sz w:val="24"/>
          <w:szCs w:val="24"/>
        </w:rPr>
        <w:t>,</w:t>
      </w:r>
      <w:r w:rsidR="00995196" w:rsidRPr="00AA306E">
        <w:rPr>
          <w:rFonts w:ascii="Times New Roman" w:hAnsi="Times New Roman" w:cs="Times New Roman"/>
          <w:sz w:val="24"/>
          <w:szCs w:val="24"/>
        </w:rPr>
        <w:t xml:space="preserve"> </w:t>
      </w:r>
      <w:r w:rsidR="00571A0A" w:rsidRPr="00AA306E">
        <w:rPr>
          <w:rFonts w:ascii="Times New Roman" w:hAnsi="Times New Roman" w:cs="Times New Roman"/>
          <w:sz w:val="24"/>
          <w:szCs w:val="24"/>
        </w:rPr>
        <w:t>is that it can create phenotypically predictive models using only one data set</w:t>
      </w:r>
      <w:r w:rsidR="00A9306B">
        <w:rPr>
          <w:rFonts w:ascii="Times New Roman" w:hAnsi="Times New Roman" w:cs="Times New Roman"/>
          <w:sz w:val="24"/>
          <w:szCs w:val="24"/>
        </w:rPr>
        <w:t xml:space="preserve"> </w:t>
      </w:r>
      <w:r w:rsidR="00A9306B">
        <w:rPr>
          <w:rFonts w:ascii="Times New Roman" w:hAnsi="Times New Roman" w:cs="Times New Roman"/>
          <w:sz w:val="24"/>
          <w:szCs w:val="24"/>
        </w:rPr>
        <w:fldChar w:fldCharType="begin" w:fldLock="1"/>
      </w:r>
      <w:r w:rsidR="00A9306B">
        <w:rPr>
          <w:rFonts w:ascii="Times New Roman" w:hAnsi="Times New Roman" w:cs="Times New Roman"/>
          <w:sz w:val="24"/>
          <w:szCs w:val="24"/>
        </w:rPr>
        <w:instrText>ADDIN CSL_CITATION { "citationItems" : [ { "id" : "ITEM-1", "itemData" : { "DOI" : "10.3389/fphys.2012.00299 [doi]", "ISSN" : "1664-042X; 1664-042X", "abstract" : "With the advent of high-throughput technologies, the field of systems biology has amassed an abundance of \"omics\" data, quantifying thousands of cellular components across a variety of scales, ranging from mRNA transcript levels to metabolite quantities. Methods are needed to not only integrate this omics data but to also use this data to heighten the predictive capabilities of computational models. Several recent studies have successfully demonstrated how flux balance analysis (FBA), a constraint-based modeling approach, can be used to integrate transcriptomic data into genome-scale metabolic network reconstructions to generate predictive computational models. In this review, we summarize such FBA-based methods for integrating expression data into genome-scale metabolic network reconstructions, highlighting their advantages as well as their limitations.", "author" : [ { "dropping-particle" : "", "family" : "Blazier", "given" : "A S", "non-dropping-particle" : "", "parse-names" : false, "suffix" : "" }, { "dropping-particle" : "", "family" : "Papin", "given" : "J A", "non-dropping-particle" : "", "parse-names" : false, "suffix" : "" } ], "container-title" : "Frontiers in physiology", "id" : "ITEM-1", "issued" : { "date-parts" : [ [ "2012", "8", "6" ] ] }, "note" : "LR: 20130813; GR: R01 GM088244/GM/NIGMS NIH HHS/United States; JID: 101549006; OID: NLM: PMC3429070; OTO: NOTNLM; 2012/05/02 [received]; 2012/07/10 [accepted]; 2012/08/06 [epublish]; epublish", "page" : "299", "publisher-place" : "Department of Biomedical Engineering, University of Virginia, Charlottesville VA, USA.", "title" : "Integration of expression data in genome-scale metabolic network reconstructions", "type" : "article-journal", "volume" : "3" }, "uris" : [ "http://www.mendeley.com/documents/?uuid=ce5d90d9-0958-42b8-9586-950d06d13c3b" ] }, { "id" : "ITEM-2", "itemData" : { "DOI" : "10.1093/bioinformatics/btq702 [doi]", "ISSN" : "1367-4811; 1367-4803", "abstract" : "MOTIVATION: Flux balance analysis (FBA) has been used extensively to analyze genome-scale, constraint-based models of metabolism in a variety of organisms. The predictive accuracy of such models has recently been improved through the integration of high-throughput expression profiles of metabolic genes and proteins. However, extensions of FBA often require that such data be discretized a priori into sets of genes or proteins that are either 'on' or 'off'. This procedure requires selecting relatively subjective expression thresholds, often requiring several iterations and refinements to capture the expression dynamics and retain model functionality. RESULTS: We present a method for mapping expression data from a set of environmental, genetic or temporal conditions onto a metabolic network model without the need for arbitrary expression thresholds. Metabolic Adjustment by Differential Expression (MADE) uses the statistical significance of changes in gene or protein expression to create a functional metabolic model that most accurately recapitulates the expression dynamics. MADE was used to generate a series of models that reflect the metabolic adjustments seen in the transition from fermentative- to glycerol-based respiration in Saccharomyces cerevisiae. The calculated gene states match 98.7% of possible changes in expression, and the resulting models capture functional characteristics of the metabolic shift. AVAILABILITY: MADE is implemented in Matlab and requires a mixed-integer linear program solver. Source code is freely available at http://www.bme.virginia.edu/csbl/downloads/.", "author" : [ { "dropping-particle" : "", "family" : "Jensen", "given" : "P A", "non-dropping-particle" : "", "parse-names" : false, "suffix" : "" }, { "dropping-particle" : "", "family" : "Papin", "given" : "J A", "non-dropping-particle" : "", "parse-names" : false, "suffix" : "" } ], "container-title" : "Bioinformatics (Oxford, England)", "id" : "ITEM-2", "issue" : "4", "issued" : { "date-parts" : [ [ "2011", "2", "15" ] ] }, "note" : "JID: 9808944; 2010/12/20 [aheadofprint]; ppublish", "page" : "541-547", "publisher-place" : "Department of Biomedical Engineering, University of Virginia, Charlottesville, VA 22908, USA.", "title" : "Functional integration of a metabolic network model and expression data without arbitrary thresholding", "type" : "article-journal", "volume" : "27" }, "uris" : [ "http://www.mendeley.com/documents/?uuid=685e55de-b6a2-4ee2-a190-a8deda2ddb45" ] } ], "mendeley" : { "formattedCitation" : "[1,9]", "plainTextFormattedCitation" : "[1,9]", "previouslyFormattedCitation" : "[1,9]" }, "properties" : { "noteIndex" : 0 }, "schema" : "https://github.com/citation-style-language/schema/raw/master/csl-citation.json" }</w:instrText>
      </w:r>
      <w:r w:rsidR="00A9306B">
        <w:rPr>
          <w:rFonts w:ascii="Times New Roman" w:hAnsi="Times New Roman" w:cs="Times New Roman"/>
          <w:sz w:val="24"/>
          <w:szCs w:val="24"/>
        </w:rPr>
        <w:fldChar w:fldCharType="separate"/>
      </w:r>
      <w:r w:rsidR="00A9306B" w:rsidRPr="00A9306B">
        <w:rPr>
          <w:rFonts w:ascii="Times New Roman" w:hAnsi="Times New Roman" w:cs="Times New Roman"/>
          <w:noProof/>
          <w:sz w:val="24"/>
          <w:szCs w:val="24"/>
        </w:rPr>
        <w:t>[1,9]</w:t>
      </w:r>
      <w:r w:rsidR="00A9306B">
        <w:rPr>
          <w:rFonts w:ascii="Times New Roman" w:hAnsi="Times New Roman" w:cs="Times New Roman"/>
          <w:sz w:val="24"/>
          <w:szCs w:val="24"/>
        </w:rPr>
        <w:fldChar w:fldCharType="end"/>
      </w:r>
      <w:r w:rsidR="00571A0A" w:rsidRPr="00AA306E">
        <w:rPr>
          <w:rFonts w:ascii="Times New Roman" w:hAnsi="Times New Roman" w:cs="Times New Roman"/>
          <w:sz w:val="24"/>
          <w:szCs w:val="24"/>
        </w:rPr>
        <w:t xml:space="preserve">. </w:t>
      </w:r>
      <w:r w:rsidR="00E9378A" w:rsidRPr="00AA306E">
        <w:rPr>
          <w:rFonts w:ascii="Times New Roman" w:hAnsi="Times New Roman" w:cs="Times New Roman"/>
          <w:sz w:val="24"/>
          <w:szCs w:val="24"/>
        </w:rPr>
        <w:t>This is due to its flexibility of utilizing various types of high throughput data</w:t>
      </w:r>
      <w:r w:rsidR="00006AA2" w:rsidRPr="00AA306E">
        <w:rPr>
          <w:rFonts w:ascii="Times New Roman" w:hAnsi="Times New Roman" w:cs="Times New Roman"/>
          <w:sz w:val="24"/>
          <w:szCs w:val="24"/>
        </w:rPr>
        <w:t xml:space="preserve"> to generate gene rules, such as</w:t>
      </w:r>
      <w:r w:rsidR="00E9378A" w:rsidRPr="00AA306E">
        <w:rPr>
          <w:rFonts w:ascii="Times New Roman" w:hAnsi="Times New Roman" w:cs="Times New Roman"/>
          <w:sz w:val="24"/>
          <w:szCs w:val="24"/>
        </w:rPr>
        <w:t xml:space="preserve"> by means of gene expression thresholds</w:t>
      </w:r>
      <w:r w:rsidR="00006AA2" w:rsidRPr="00AA306E">
        <w:rPr>
          <w:rFonts w:ascii="Times New Roman" w:hAnsi="Times New Roman" w:cs="Times New Roman"/>
          <w:sz w:val="24"/>
          <w:szCs w:val="24"/>
        </w:rPr>
        <w:t xml:space="preserve"> or statistical differences</w:t>
      </w:r>
      <w:r w:rsidR="00571A0A" w:rsidRPr="00AA306E">
        <w:rPr>
          <w:rFonts w:ascii="Times New Roman" w:hAnsi="Times New Roman" w:cs="Times New Roman"/>
          <w:sz w:val="24"/>
          <w:szCs w:val="24"/>
        </w:rPr>
        <w:t xml:space="preserve"> between conditions</w:t>
      </w:r>
      <w:r w:rsidR="00006AA2" w:rsidRPr="00AA306E">
        <w:rPr>
          <w:rFonts w:ascii="Times New Roman" w:hAnsi="Times New Roman" w:cs="Times New Roman"/>
          <w:sz w:val="24"/>
          <w:szCs w:val="24"/>
        </w:rPr>
        <w:t>, or a combination of the two.</w:t>
      </w:r>
      <w:r w:rsidR="00495603" w:rsidRPr="00AA306E">
        <w:rPr>
          <w:rFonts w:ascii="Times New Roman" w:hAnsi="Times New Roman" w:cs="Times New Roman"/>
          <w:sz w:val="24"/>
          <w:szCs w:val="24"/>
        </w:rPr>
        <w:t xml:space="preserve"> It can glean phenotypic metabolic function by optimizing for an objective function</w:t>
      </w:r>
      <w:r w:rsidR="00FA5641" w:rsidRPr="00AA306E">
        <w:rPr>
          <w:rFonts w:ascii="Times New Roman" w:hAnsi="Times New Roman" w:cs="Times New Roman"/>
          <w:sz w:val="24"/>
          <w:szCs w:val="24"/>
        </w:rPr>
        <w:t xml:space="preserve"> of biomass metabolites</w:t>
      </w:r>
      <w:r w:rsidR="00495603" w:rsidRPr="00AA306E">
        <w:rPr>
          <w:rFonts w:ascii="Times New Roman" w:hAnsi="Times New Roman" w:cs="Times New Roman"/>
          <w:sz w:val="24"/>
          <w:szCs w:val="24"/>
        </w:rPr>
        <w:t>, or in other terms, th</w:t>
      </w:r>
      <w:r w:rsidR="00824D84" w:rsidRPr="00AA306E">
        <w:rPr>
          <w:rFonts w:ascii="Times New Roman" w:hAnsi="Times New Roman" w:cs="Times New Roman"/>
          <w:sz w:val="24"/>
          <w:szCs w:val="24"/>
        </w:rPr>
        <w:t>e metabolic goal of the system</w:t>
      </w:r>
      <w:r w:rsidR="00495603" w:rsidRPr="00AA306E">
        <w:rPr>
          <w:rFonts w:ascii="Times New Roman" w:hAnsi="Times New Roman" w:cs="Times New Roman"/>
          <w:sz w:val="24"/>
          <w:szCs w:val="24"/>
        </w:rPr>
        <w:t>.</w:t>
      </w:r>
      <w:r w:rsidR="00080B11">
        <w:rPr>
          <w:rFonts w:ascii="Times New Roman" w:hAnsi="Times New Roman" w:cs="Times New Roman"/>
          <w:sz w:val="24"/>
          <w:szCs w:val="24"/>
        </w:rPr>
        <w:t xml:space="preserve"> EXAMO creates</w:t>
      </w:r>
      <w:r w:rsidR="00E76178" w:rsidRPr="00AA306E">
        <w:rPr>
          <w:rFonts w:ascii="Times New Roman" w:hAnsi="Times New Roman" w:cs="Times New Roman"/>
          <w:sz w:val="24"/>
          <w:szCs w:val="24"/>
        </w:rPr>
        <w:t xml:space="preserve"> an alternative version of this optimization by minimizing the sum of fluxes in the system with a defined nonzero lowe</w:t>
      </w:r>
      <w:r w:rsidR="008A4347" w:rsidRPr="00AA306E">
        <w:rPr>
          <w:rFonts w:ascii="Times New Roman" w:hAnsi="Times New Roman" w:cs="Times New Roman"/>
          <w:sz w:val="24"/>
          <w:szCs w:val="24"/>
        </w:rPr>
        <w:t>r boundary biomass production to minimize metabolic feedback loops in the system</w:t>
      </w:r>
      <w:r w:rsidR="004F5E3D" w:rsidRPr="00AA306E">
        <w:rPr>
          <w:rFonts w:ascii="Times New Roman" w:hAnsi="Times New Roman" w:cs="Times New Roman"/>
          <w:sz w:val="24"/>
          <w:szCs w:val="24"/>
        </w:rPr>
        <w:t>. The authors were able</w:t>
      </w:r>
      <w:r w:rsidR="00367CBC" w:rsidRPr="00AA306E">
        <w:rPr>
          <w:rFonts w:ascii="Times New Roman" w:hAnsi="Times New Roman" w:cs="Times New Roman"/>
          <w:sz w:val="24"/>
          <w:szCs w:val="24"/>
        </w:rPr>
        <w:t xml:space="preserve"> to predict the </w:t>
      </w:r>
      <w:r w:rsidR="00125211" w:rsidRPr="00AA306E">
        <w:rPr>
          <w:rFonts w:ascii="Times New Roman" w:hAnsi="Times New Roman" w:cs="Times New Roman"/>
          <w:sz w:val="24"/>
          <w:szCs w:val="24"/>
        </w:rPr>
        <w:t xml:space="preserve">Crabtree effect, whereby glucose induction produces aerobic glycolysis and alcoholic </w:t>
      </w:r>
      <w:r w:rsidR="006531C0" w:rsidRPr="00AA306E">
        <w:rPr>
          <w:rFonts w:ascii="Times New Roman" w:hAnsi="Times New Roman" w:cs="Times New Roman"/>
          <w:sz w:val="24"/>
          <w:szCs w:val="24"/>
        </w:rPr>
        <w:t>fermentation</w:t>
      </w:r>
      <w:r w:rsidR="008A4347" w:rsidRPr="00AA306E">
        <w:rPr>
          <w:rFonts w:ascii="Times New Roman" w:hAnsi="Times New Roman" w:cs="Times New Roman"/>
          <w:sz w:val="24"/>
          <w:szCs w:val="24"/>
        </w:rPr>
        <w:t xml:space="preserve"> </w:t>
      </w:r>
      <w:r w:rsidR="00A9306B">
        <w:rPr>
          <w:rFonts w:ascii="Times New Roman" w:hAnsi="Times New Roman" w:cs="Times New Roman"/>
          <w:sz w:val="24"/>
          <w:szCs w:val="24"/>
        </w:rPr>
        <w:fldChar w:fldCharType="begin" w:fldLock="1"/>
      </w:r>
      <w:r w:rsidR="008E05DF">
        <w:rPr>
          <w:rFonts w:ascii="Times New Roman" w:hAnsi="Times New Roman" w:cs="Times New Roman"/>
          <w:sz w:val="24"/>
          <w:szCs w:val="24"/>
        </w:rPr>
        <w:instrText>ADDIN CSL_CITATION { "citationItems" : [ { "id" : "ITEM-1", "itemData" : { "DOI" : "10.1371/journal.pcbi.1002988 [doi]", "ISSN" : "1553-7358; 1553-734X", "abstract" : "The large size of metabolic networks entails an overwhelming multiplicity in the possible steady-state flux distributions that are compatible with stoichiometric constraints. This space of possibilities is largest in the frequent situation where the nutrients available to the cells are unknown. These two factors: network size and lack of knowledge of nutrient availability, challenge the identification of the actual metabolic state of living cells among the myriad possibilities. Here we address this challenge by developing a method that integrates gene-expression measurements with genome-scale models of metabolism as a means of inferring metabolic states. Our method explores the space of alternative flux distributions that maximize the agreement between gene expression and metabolic fluxes, and thereby identifies reactions that are likely to be active in the culture from which the gene-expression measurements were taken. These active reactions are used to build environment-specific metabolic models and to predict actual metabolic states. We applied our method to model the metabolic states of Saccharomyces cerevisiae growing in rich media supplemented with either glucose or ethanol as the main energy source. The resulting models comprise about 50% of the reactions in the original model, and predict environment-specific essential genes with high sensitivity. By minimizing the sum of fluxes while forcing our predicted active reactions to carry flux, we predicted the metabolic states of these yeast cultures that are in large agreement with what is known about yeast physiology. Most notably, our method predicts the Crabtree effect in yeast cells growing in excess glucose, a long-known phenomenon that could not have been predicted by traditional constraint-based modeling approaches. Our method is of immediate practical relevance for medical and industrial applications, such as the identification of novel drug targets, and the development of biotechnological processes that use complex, largely uncharacterized media, such as biofuel production.", "author" : [ { "dropping-particle" : "", "family" : "Rossell", "given" : "S", "non-dropping-particle" : "", "parse-names" : false, "suffix" : "" }, { "dropping-particle" : "", "family" : "Huynen", "given" : "M A", "non-dropping-particle" : "", "parse-names" : false, "suffix" : "" }, { "dropping-particle" : "", "family" : "Notebaart", "given" : "R A", "non-dropping-particle" : "", "parse-names" : false, "suffix" : "" } ], "container-title" : "PLoS computational biology", "id" : "ITEM-1", "issue" : "3", "issued" : { "date-parts" : [ [ "2013" ] ] }, "note" : "LR: 20141116; JID: 101238922; 3K9958V90M (Ethanol); IY9XDZ35W2 (Glucose); OID: NLM: PMC3605102; 2012/09/21 [received]; 2013/01/31 [accepted]; 2013/03/21 [epublish]; ppublish", "page" : "e1002988", "publisher-place" : "Department of Bioinformatics (CMBI), Centre for Molecular Life Sciences, Radboud University Nijmegen, The Netherlands. s.rossell@cmbi.ru.nl", "title" : "Inferring metabolic states in uncharacterized environments using gene-expression measurements", "type" : "article-journal", "volume" : "9" }, "uris" : [ "http://www.mendeley.com/documents/?uuid=539e57ec-980e-4671-be12-9679abda87e0" ] }, { "id" : "ITEM-2", "itemData" : { "DOI" : "10.1002/(SICI)1097-0061(199612)12:16&lt;1607::AID-YEA70&gt;3.0.CO;2-4 [pii]", "ISSN" : "0749-503X; 0749-503X", "abstract" : "In yeasts, pyruvate is located at a major junction of assimilatory and dissimilatory reactions as well as at the branch-point between respiratory dissimilation of sugars and alcoholic fermentation. This review deals with the enzymology, physiological function and regulation of three key reactions occurring at the pyruvate branch-point in the yeast Saccharomyces cerevisiae: (i) the direct oxidative decarboxylation of pyruvate to acetyl-CoA, catalysed by the pyruvate dehydrogenase complex, (ii) decarboxylation of pyruvate to acetaldehyde, catalysed by pyruvate decarboxylase, and (iii) the anaplerotic carboxylation of pyruvate to oxaloacetate, catalysed by pyruvate carboxylase. Special attention is devoted to physiological studies on S. cerevisiae strains in which structural genes encoding these key enzymes have been inactivated by gene disruption.", "author" : [ { "dropping-particle" : "", "family" : "Pronk", "given" : "J T", "non-dropping-particle" : "", "parse-names" : false, "suffix" : "" }, { "dropping-particle" : "", "family" : "Yde Steensma", "given" : "H", "non-dropping-particle" : "", "parse-names" : false, "suffix" : "" }, { "dropping-particle" : "", "family" : "Dijken", "given" : "J P", "non-dropping-particle" : "Van", "parse-names" : false, "suffix" : "" } ], "container-title" : "Yeast (Chichester, England)", "id" : "ITEM-2", "issue" : "16", "issued" : { "date-parts" : [ [ "1996", "12" ] ] }, "note" : "LR: 20131121; GENBANK/Z46861; JID: 8607637; 0 (Oxaloacetates); 0 (Pyruvate Dehydrogenase Complex); 72-89-9 (Acetyl Coenzyme A); 8558G7RUTR (Pyruvic Acid); GO1N1ZPR3B (Acetaldehyde); RF: 162; ppublish", "page" : "1607-1633", "publisher-place" : "Department of Microbiology an Enzymology, Kluyver Laboratory of Biotechnology, Delft University of Technology, The Netherlands.", "title" : "Pyruvate metabolism in Saccharomyces cerevisiae", "type" : "article-journal", "volume" : "12" }, "uris" : [ "http://www.mendeley.com/documents/?uuid=7dd0ea17-d1fa-4313-9f36-1e5a69f8053f" ] } ], "mendeley" : { "formattedCitation" : "[10,11]", "plainTextFormattedCitation" : "[10,11]", "previouslyFormattedCitation" : "[10,11]" }, "properties" : { "noteIndex" : 0 }, "schema" : "https://github.com/citation-style-language/schema/raw/master/csl-citation.json" }</w:instrText>
      </w:r>
      <w:r w:rsidR="00A9306B">
        <w:rPr>
          <w:rFonts w:ascii="Times New Roman" w:hAnsi="Times New Roman" w:cs="Times New Roman"/>
          <w:sz w:val="24"/>
          <w:szCs w:val="24"/>
        </w:rPr>
        <w:fldChar w:fldCharType="separate"/>
      </w:r>
      <w:r w:rsidR="00A9306B" w:rsidRPr="00A9306B">
        <w:rPr>
          <w:rFonts w:ascii="Times New Roman" w:hAnsi="Times New Roman" w:cs="Times New Roman"/>
          <w:noProof/>
          <w:sz w:val="24"/>
          <w:szCs w:val="24"/>
        </w:rPr>
        <w:t>[10,11]</w:t>
      </w:r>
      <w:r w:rsidR="00A9306B">
        <w:rPr>
          <w:rFonts w:ascii="Times New Roman" w:hAnsi="Times New Roman" w:cs="Times New Roman"/>
          <w:sz w:val="24"/>
          <w:szCs w:val="24"/>
        </w:rPr>
        <w:fldChar w:fldCharType="end"/>
      </w:r>
      <w:r w:rsidR="008A4347" w:rsidRPr="00AA306E">
        <w:rPr>
          <w:rFonts w:ascii="Times New Roman" w:hAnsi="Times New Roman" w:cs="Times New Roman"/>
          <w:sz w:val="24"/>
          <w:szCs w:val="24"/>
        </w:rPr>
        <w:t>.</w:t>
      </w:r>
      <w:r w:rsidR="006531C0" w:rsidRPr="00AA306E">
        <w:rPr>
          <w:rFonts w:ascii="Times New Roman" w:hAnsi="Times New Roman" w:cs="Times New Roman"/>
          <w:sz w:val="24"/>
          <w:szCs w:val="24"/>
        </w:rPr>
        <w:t xml:space="preserve"> </w:t>
      </w:r>
      <w:r w:rsidR="00226F99">
        <w:rPr>
          <w:rFonts w:ascii="Times New Roman" w:hAnsi="Times New Roman" w:cs="Times New Roman"/>
          <w:sz w:val="24"/>
          <w:szCs w:val="24"/>
        </w:rPr>
        <w:t xml:space="preserve">However, it was difficult to use the algorithm across platforms, to use other metabolic reconstructions, and the algorithm did not always succeed in generating a flux result with a given gene rule set. </w:t>
      </w:r>
    </w:p>
    <w:p w:rsidR="00E76178" w:rsidRDefault="00E76178" w:rsidP="00F44483">
      <w:pPr>
        <w:spacing w:after="0" w:line="480" w:lineRule="auto"/>
        <w:contextualSpacing/>
        <w:rPr>
          <w:rFonts w:ascii="Times New Roman" w:hAnsi="Times New Roman" w:cs="Times New Roman"/>
          <w:sz w:val="24"/>
          <w:szCs w:val="24"/>
        </w:rPr>
      </w:pPr>
    </w:p>
    <w:p w:rsidR="006952E3" w:rsidRDefault="00DB32CE" w:rsidP="00F44483">
      <w:pPr>
        <w:spacing w:after="0" w:line="480" w:lineRule="auto"/>
        <w:contextualSpacing/>
        <w:rPr>
          <w:rFonts w:ascii="Times New Roman" w:hAnsi="Times New Roman" w:cs="Times New Roman"/>
          <w:b/>
          <w:sz w:val="32"/>
          <w:szCs w:val="32"/>
        </w:rPr>
      </w:pPr>
      <w:r>
        <w:rPr>
          <w:rFonts w:ascii="Times New Roman" w:hAnsi="Times New Roman" w:cs="Times New Roman"/>
          <w:b/>
          <w:sz w:val="32"/>
          <w:szCs w:val="32"/>
        </w:rPr>
        <w:t>Implementation</w:t>
      </w:r>
    </w:p>
    <w:p w:rsidR="00E616B1" w:rsidRDefault="009733F5" w:rsidP="00F4448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The EXAMO software was adapted to be more user-friendly and robust; the new implementation is called Exploration of Alternative Metabolic Optima – Adapted for Randomization and Compatibility</w:t>
      </w:r>
      <w:r w:rsidR="00A70D46">
        <w:rPr>
          <w:rFonts w:ascii="Times New Roman" w:hAnsi="Times New Roman" w:cs="Times New Roman"/>
          <w:sz w:val="24"/>
          <w:szCs w:val="24"/>
        </w:rPr>
        <w:t xml:space="preserve"> (EXAMO-ARC</w:t>
      </w:r>
      <w:r w:rsidR="00FB7EC1">
        <w:rPr>
          <w:rFonts w:ascii="Times New Roman" w:hAnsi="Times New Roman" w:cs="Times New Roman"/>
          <w:sz w:val="24"/>
          <w:szCs w:val="24"/>
        </w:rPr>
        <w:t>.V.1</w:t>
      </w:r>
      <w:r w:rsidR="00A70D46">
        <w:rPr>
          <w:rFonts w:ascii="Times New Roman" w:hAnsi="Times New Roman" w:cs="Times New Roman"/>
          <w:sz w:val="24"/>
          <w:szCs w:val="24"/>
        </w:rPr>
        <w:t>). Previously, the algorithm had been</w:t>
      </w:r>
      <w:r>
        <w:rPr>
          <w:rFonts w:ascii="Times New Roman" w:hAnsi="Times New Roman" w:cs="Times New Roman"/>
          <w:sz w:val="24"/>
          <w:szCs w:val="24"/>
        </w:rPr>
        <w:t xml:space="preserve"> comprised of four </w:t>
      </w:r>
      <w:r w:rsidR="00FC51DF">
        <w:rPr>
          <w:rFonts w:ascii="Times New Roman" w:hAnsi="Times New Roman" w:cs="Times New Roman"/>
          <w:sz w:val="24"/>
          <w:szCs w:val="24"/>
        </w:rPr>
        <w:t xml:space="preserve">Python scripts. The first </w:t>
      </w:r>
      <w:r w:rsidR="007E6B47">
        <w:rPr>
          <w:rFonts w:ascii="Times New Roman" w:hAnsi="Times New Roman" w:cs="Times New Roman"/>
          <w:sz w:val="24"/>
          <w:szCs w:val="24"/>
        </w:rPr>
        <w:t>script accepted</w:t>
      </w:r>
      <w:r w:rsidR="00FC51DF">
        <w:rPr>
          <w:rFonts w:ascii="Times New Roman" w:hAnsi="Times New Roman" w:cs="Times New Roman"/>
          <w:sz w:val="24"/>
          <w:szCs w:val="24"/>
        </w:rPr>
        <w:t xml:space="preserve"> a set of gene rules</w:t>
      </w:r>
      <w:r w:rsidR="00A70D46">
        <w:rPr>
          <w:rFonts w:ascii="Times New Roman" w:hAnsi="Times New Roman" w:cs="Times New Roman"/>
          <w:sz w:val="24"/>
          <w:szCs w:val="24"/>
        </w:rPr>
        <w:t>,</w:t>
      </w:r>
      <w:r w:rsidR="009429EE">
        <w:rPr>
          <w:rFonts w:ascii="Times New Roman" w:hAnsi="Times New Roman" w:cs="Times New Roman"/>
          <w:sz w:val="24"/>
          <w:szCs w:val="24"/>
        </w:rPr>
        <w:t xml:space="preserve"> and it</w:t>
      </w:r>
      <w:r w:rsidR="00A70D46">
        <w:rPr>
          <w:rFonts w:ascii="Times New Roman" w:hAnsi="Times New Roman" w:cs="Times New Roman"/>
          <w:sz w:val="24"/>
          <w:szCs w:val="24"/>
        </w:rPr>
        <w:t xml:space="preserve"> classified reactions as being highly (</w:t>
      </w:r>
      <w:proofErr w:type="spellStart"/>
      <w:r w:rsidR="00A70D46">
        <w:rPr>
          <w:rFonts w:ascii="Times New Roman" w:hAnsi="Times New Roman" w:cs="Times New Roman"/>
          <w:sz w:val="24"/>
          <w:szCs w:val="24"/>
        </w:rPr>
        <w:t>rH</w:t>
      </w:r>
      <w:proofErr w:type="spellEnd"/>
      <w:r w:rsidR="00A70D46">
        <w:rPr>
          <w:rFonts w:ascii="Times New Roman" w:hAnsi="Times New Roman" w:cs="Times New Roman"/>
          <w:sz w:val="24"/>
          <w:szCs w:val="24"/>
        </w:rPr>
        <w:t>) or lowly (</w:t>
      </w:r>
      <w:proofErr w:type="spellStart"/>
      <w:r w:rsidR="00A70D46">
        <w:rPr>
          <w:rFonts w:ascii="Times New Roman" w:hAnsi="Times New Roman" w:cs="Times New Roman"/>
          <w:sz w:val="24"/>
          <w:szCs w:val="24"/>
        </w:rPr>
        <w:t>rL</w:t>
      </w:r>
      <w:proofErr w:type="spellEnd"/>
      <w:r w:rsidR="00A70D46">
        <w:rPr>
          <w:rFonts w:ascii="Times New Roman" w:hAnsi="Times New Roman" w:cs="Times New Roman"/>
          <w:sz w:val="24"/>
          <w:szCs w:val="24"/>
        </w:rPr>
        <w:t>) expressed based off the gene-protein-reactio</w:t>
      </w:r>
      <w:r w:rsidR="009429EE">
        <w:rPr>
          <w:rFonts w:ascii="Times New Roman" w:hAnsi="Times New Roman" w:cs="Times New Roman"/>
          <w:sz w:val="24"/>
          <w:szCs w:val="24"/>
        </w:rPr>
        <w:t>n (GPR)</w:t>
      </w:r>
      <w:r w:rsidR="00F74A02">
        <w:rPr>
          <w:rFonts w:ascii="Times New Roman" w:hAnsi="Times New Roman" w:cs="Times New Roman"/>
          <w:sz w:val="24"/>
          <w:szCs w:val="24"/>
        </w:rPr>
        <w:t xml:space="preserve"> associations</w:t>
      </w:r>
      <w:r w:rsidR="009429EE">
        <w:rPr>
          <w:rFonts w:ascii="Times New Roman" w:hAnsi="Times New Roman" w:cs="Times New Roman"/>
          <w:sz w:val="24"/>
          <w:szCs w:val="24"/>
        </w:rPr>
        <w:t>. I</w:t>
      </w:r>
      <w:r w:rsidR="00A70D46">
        <w:rPr>
          <w:rFonts w:ascii="Times New Roman" w:hAnsi="Times New Roman" w:cs="Times New Roman"/>
          <w:sz w:val="24"/>
          <w:szCs w:val="24"/>
        </w:rPr>
        <w:t>t used a mixed integer linear program</w:t>
      </w:r>
      <w:r w:rsidR="00FC51DF">
        <w:rPr>
          <w:rFonts w:ascii="Times New Roman" w:hAnsi="Times New Roman" w:cs="Times New Roman"/>
          <w:sz w:val="24"/>
          <w:szCs w:val="24"/>
        </w:rPr>
        <w:t xml:space="preserve"> using the method</w:t>
      </w:r>
      <w:r w:rsidR="00EF2FC5">
        <w:rPr>
          <w:rFonts w:ascii="Times New Roman" w:hAnsi="Times New Roman" w:cs="Times New Roman"/>
          <w:sz w:val="24"/>
          <w:szCs w:val="24"/>
        </w:rPr>
        <w:t>ology</w:t>
      </w:r>
      <w:r w:rsidR="00FC51DF">
        <w:rPr>
          <w:rFonts w:ascii="Times New Roman" w:hAnsi="Times New Roman" w:cs="Times New Roman"/>
          <w:sz w:val="24"/>
          <w:szCs w:val="24"/>
        </w:rPr>
        <w:t xml:space="preserve"> from the Integrated Me</w:t>
      </w:r>
      <w:r w:rsidR="00A70D46">
        <w:rPr>
          <w:rFonts w:ascii="Times New Roman" w:hAnsi="Times New Roman" w:cs="Times New Roman"/>
          <w:sz w:val="24"/>
          <w:szCs w:val="24"/>
        </w:rPr>
        <w:t>tabolic Analysis Tool (</w:t>
      </w:r>
      <w:proofErr w:type="spellStart"/>
      <w:r w:rsidR="00A70D46">
        <w:rPr>
          <w:rFonts w:ascii="Times New Roman" w:hAnsi="Times New Roman" w:cs="Times New Roman"/>
          <w:sz w:val="24"/>
          <w:szCs w:val="24"/>
        </w:rPr>
        <w:t>iMAT</w:t>
      </w:r>
      <w:proofErr w:type="spellEnd"/>
      <w:r w:rsidR="00A70D46">
        <w:rPr>
          <w:rFonts w:ascii="Times New Roman" w:hAnsi="Times New Roman" w:cs="Times New Roman"/>
          <w:sz w:val="24"/>
          <w:szCs w:val="24"/>
        </w:rPr>
        <w:t>) to</w:t>
      </w:r>
      <w:r w:rsidR="00FC51DF">
        <w:rPr>
          <w:rFonts w:ascii="Times New Roman" w:hAnsi="Times New Roman" w:cs="Times New Roman"/>
          <w:sz w:val="24"/>
          <w:szCs w:val="24"/>
        </w:rPr>
        <w:t xml:space="preserve"> </w:t>
      </w:r>
      <w:r w:rsidR="00A70D46">
        <w:rPr>
          <w:rFonts w:ascii="Times New Roman" w:hAnsi="Times New Roman" w:cs="Times New Roman"/>
          <w:sz w:val="24"/>
          <w:szCs w:val="24"/>
        </w:rPr>
        <w:t>find</w:t>
      </w:r>
      <w:r w:rsidR="009429EE">
        <w:rPr>
          <w:rFonts w:ascii="Times New Roman" w:hAnsi="Times New Roman" w:cs="Times New Roman"/>
          <w:sz w:val="24"/>
          <w:szCs w:val="24"/>
        </w:rPr>
        <w:t xml:space="preserve"> the optimal reaction classification system, whereby the </w:t>
      </w:r>
      <w:r w:rsidR="009429EE">
        <w:rPr>
          <w:rFonts w:ascii="Times New Roman" w:hAnsi="Times New Roman" w:cs="Times New Roman"/>
          <w:sz w:val="24"/>
          <w:szCs w:val="24"/>
        </w:rPr>
        <w:lastRenderedPageBreak/>
        <w:t xml:space="preserve">most </w:t>
      </w:r>
      <w:proofErr w:type="spellStart"/>
      <w:r w:rsidR="009429EE">
        <w:rPr>
          <w:rFonts w:ascii="Times New Roman" w:hAnsi="Times New Roman" w:cs="Times New Roman"/>
          <w:sz w:val="24"/>
          <w:szCs w:val="24"/>
        </w:rPr>
        <w:t>rH</w:t>
      </w:r>
      <w:proofErr w:type="spellEnd"/>
      <w:r w:rsidR="009429EE">
        <w:rPr>
          <w:rFonts w:ascii="Times New Roman" w:hAnsi="Times New Roman" w:cs="Times New Roman"/>
          <w:sz w:val="24"/>
          <w:szCs w:val="24"/>
        </w:rPr>
        <w:t xml:space="preserve"> reactions and the fewest </w:t>
      </w:r>
      <w:proofErr w:type="spellStart"/>
      <w:r w:rsidR="009429EE">
        <w:rPr>
          <w:rFonts w:ascii="Times New Roman" w:hAnsi="Times New Roman" w:cs="Times New Roman"/>
          <w:sz w:val="24"/>
          <w:szCs w:val="24"/>
        </w:rPr>
        <w:t>rL</w:t>
      </w:r>
      <w:proofErr w:type="spellEnd"/>
      <w:r w:rsidR="009429EE">
        <w:rPr>
          <w:rFonts w:ascii="Times New Roman" w:hAnsi="Times New Roman" w:cs="Times New Roman"/>
          <w:sz w:val="24"/>
          <w:szCs w:val="24"/>
        </w:rPr>
        <w:t xml:space="preserve"> reactions had a flux</w:t>
      </w:r>
      <w:r w:rsidR="00641C6F">
        <w:rPr>
          <w:rFonts w:ascii="Times New Roman" w:hAnsi="Times New Roman" w:cs="Times New Roman"/>
          <w:sz w:val="24"/>
          <w:szCs w:val="24"/>
        </w:rPr>
        <w:t xml:space="preserve"> </w:t>
      </w:r>
      <w:r w:rsidR="00641C6F">
        <w:rPr>
          <w:rFonts w:ascii="Times New Roman" w:hAnsi="Times New Roman" w:cs="Times New Roman"/>
          <w:sz w:val="24"/>
          <w:szCs w:val="24"/>
        </w:rPr>
        <w:fldChar w:fldCharType="begin" w:fldLock="1"/>
      </w:r>
      <w:r w:rsidR="00641C6F">
        <w:rPr>
          <w:rFonts w:ascii="Times New Roman" w:hAnsi="Times New Roman" w:cs="Times New Roman"/>
          <w:sz w:val="24"/>
          <w:szCs w:val="24"/>
        </w:rPr>
        <w:instrText>ADDIN CSL_CITATION { "citationItems" : [ { "id" : "ITEM-1", "itemData" : { "DOI" : "10.1038/nbt.1487 [doi]", "ISSN" : "1546-1696; 1087-0156", "abstract" : "Direct in vivo investigation of mammalian metabolism is complicated by the distinct metabolic functions of different tissues. We present a computational method that successfully describes the tissue specificity of human metabolism on a large scale. By integrating tissue-specific gene- and protein-expression data with an existing comprehensive reconstruction of the global human metabolic network, we predict tissue-specific metabolic activity in ten human tissues. This reveals a central role for post-transcriptional regulation in shaping tissue-specific metabolic activity profiles. The predicted tissue specificity of genes responsible for metabolic diseases and tissue-specific differences in metabolite exchange with biofluids extend markedly beyond tissue-specific differences manifest in enzyme-expression data, and are validated by large-scale mining of tissue-specificity data. Our results establish a computational basis for the genome-wide study of normal and abnormal human metabolism in a tissue-specific manner.", "author" : [ { "dropping-particle" : "", "family" : "Shlomi", "given" : "T", "non-dropping-particle" : "", "parse-names" : false, "suffix" : "" }, { "dropping-particle" : "", "family" : "Cabili", "given" : "M N", "non-dropping-particle" : "", "parse-names" : false, "suffix" : "" }, { "dropping-particle" : "", "family" : "Herrgard", "given" : "M J", "non-dropping-particle" : "", "parse-names" : false, "suffix" : "" }, { "dropping-particle" : "", "family" : "Palsson", "given" : "B O", "non-dropping-particle" : "", "parse-names" : false, "suffix" : "" }, { "dropping-particle" : "", "family" : "Ruppin", "given" : "E", "non-dropping-particle" : "", "parse-names" : false, "suffix" : "" } ], "container-title" : "Nature biotechnology", "id" : "ITEM-1", "issue" : "9", "issued" : { "date-parts" : [ [ "2008", "9" ] ] }, "note" : "GR: GM071808/GM/NIGMS NIH HHS/United States; JID: 9604648; 2008/08/17 [aheadofprint]; ppublish", "page" : "1003-1010", "publisher-place" : "School of Computer Science, Tel-Aviv University, Tel-Aviv 69978, Israel. shlomito@post.tau.ac.il", "title" : "Network-based prediction of human tissue-specific metabolism", "type" : "article-journal", "volume" : "26" }, "uris" : [ "http://www.mendeley.com/documents/?uuid=d913b687-44b3-4f89-98ce-80739e084ed2" ] }, { "id" : "ITEM-2", "itemData" : { "DOI" : "10.1093/bioinformatics/btq602 [doi]", "ISSN" : "1367-4811; 1367-4803", "abstract" : "SUMMARY: iMAT is an Integrative Metabolic Analysis Tool, enabling the integration of transcriptomic and proteomic data with genome-scale metabolic network models to predict enzymes' metabolic flux, based on the method previously described by Shlomi et al. The prediction of metabolic fluxes based on high-throughput molecular data sources could help to advance our understanding of cellular metabolism, since current experimental approaches are limited to measuring fluxes through merely a few dozen enzymes. AVAILABILITY AND IMPLEMENTATION: http://imat.cs.tau.ac.il/.", "author" : [ { "dropping-particle" : "", "family" : "Zur", "given" : "H", "non-dropping-particle" : "", "parse-names" : false, "suffix" : "" }, { "dropping-particle" : "", "family" : "Ruppin", "given" : "E", "non-dropping-particle" : "", "parse-names" : false, "suffix" : "" }, { "dropping-particle" : "", "family" : "Shlomi", "given" : "T", "non-dropping-particle" : "", "parse-names" : false, "suffix" : "" } ], "container-title" : "Bioinformatics (Oxford, England)", "id" : "ITEM-2", "issue" : "24", "issued" : { "date-parts" : [ [ "2010", "12", "15" ] ] }, "note" : "LR: 20140730; JID: 9808944; 2010/11/15 [aheadofprint]; ppublish", "page" : "3140-3142", "publisher-place" : "The Blavatnik School of Computer Science, Tel Aviv University, Tel Aviv, Israel. zurhadas@post.tau.ac.il", "title" : "iMAT: an integrative metabolic analysis tool", "type" : "article-journal", "volume" : "26" }, "uris" : [ "http://www.mendeley.com/documents/?uuid=30954814-a50a-4e44-906f-ac4be1863a09" ] } ], "mendeley" : { "formattedCitation" : "[5,12]", "plainTextFormattedCitation" : "[5,12]", "previouslyFormattedCitation" : "[5,12]" }, "properties" : { "noteIndex" : 0 }, "schema" : "https://github.com/citation-style-language/schema/raw/master/csl-citation.json" }</w:instrText>
      </w:r>
      <w:r w:rsidR="00641C6F">
        <w:rPr>
          <w:rFonts w:ascii="Times New Roman" w:hAnsi="Times New Roman" w:cs="Times New Roman"/>
          <w:sz w:val="24"/>
          <w:szCs w:val="24"/>
        </w:rPr>
        <w:fldChar w:fldCharType="separate"/>
      </w:r>
      <w:r w:rsidR="00641C6F" w:rsidRPr="00641C6F">
        <w:rPr>
          <w:rFonts w:ascii="Times New Roman" w:hAnsi="Times New Roman" w:cs="Times New Roman"/>
          <w:noProof/>
          <w:sz w:val="24"/>
          <w:szCs w:val="24"/>
        </w:rPr>
        <w:t>[5,12]</w:t>
      </w:r>
      <w:r w:rsidR="00641C6F">
        <w:rPr>
          <w:rFonts w:ascii="Times New Roman" w:hAnsi="Times New Roman" w:cs="Times New Roman"/>
          <w:sz w:val="24"/>
          <w:szCs w:val="24"/>
        </w:rPr>
        <w:fldChar w:fldCharType="end"/>
      </w:r>
      <w:r w:rsidR="009429EE">
        <w:rPr>
          <w:rFonts w:ascii="Times New Roman" w:hAnsi="Times New Roman" w:cs="Times New Roman"/>
          <w:sz w:val="24"/>
          <w:szCs w:val="24"/>
        </w:rPr>
        <w:t xml:space="preserve">. </w:t>
      </w:r>
      <w:r w:rsidR="003863A8">
        <w:rPr>
          <w:rFonts w:ascii="Times New Roman" w:hAnsi="Times New Roman" w:cs="Times New Roman"/>
          <w:sz w:val="24"/>
          <w:szCs w:val="24"/>
        </w:rPr>
        <w:t>What this equated to was</w:t>
      </w:r>
      <w:r w:rsidR="002C5B83" w:rsidRPr="00596B30">
        <w:rPr>
          <w:rFonts w:ascii="Times New Roman" w:hAnsi="Times New Roman" w:cs="Times New Roman"/>
          <w:sz w:val="24"/>
          <w:szCs w:val="24"/>
        </w:rPr>
        <w:t xml:space="preserve"> a maximization of pathway length to agree with the reaction </w:t>
      </w:r>
      <w:r w:rsidR="007E6B47">
        <w:rPr>
          <w:rFonts w:ascii="Times New Roman" w:hAnsi="Times New Roman" w:cs="Times New Roman"/>
          <w:sz w:val="24"/>
          <w:szCs w:val="24"/>
        </w:rPr>
        <w:t xml:space="preserve">rules, so that the </w:t>
      </w:r>
      <w:r w:rsidR="003863A8">
        <w:rPr>
          <w:rFonts w:ascii="Times New Roman" w:hAnsi="Times New Roman" w:cs="Times New Roman"/>
          <w:sz w:val="24"/>
          <w:szCs w:val="24"/>
        </w:rPr>
        <w:t>most favorable path was</w:t>
      </w:r>
      <w:r w:rsidR="002C5B83" w:rsidRPr="00596B30">
        <w:rPr>
          <w:rFonts w:ascii="Times New Roman" w:hAnsi="Times New Roman" w:cs="Times New Roman"/>
          <w:sz w:val="24"/>
          <w:szCs w:val="24"/>
        </w:rPr>
        <w:t xml:space="preserve"> found to achieve biomass production (when the biomass re</w:t>
      </w:r>
      <w:r w:rsidR="007E6B47">
        <w:rPr>
          <w:rFonts w:ascii="Times New Roman" w:hAnsi="Times New Roman" w:cs="Times New Roman"/>
          <w:sz w:val="24"/>
          <w:szCs w:val="24"/>
        </w:rPr>
        <w:t>action had</w:t>
      </w:r>
      <w:r w:rsidR="002C5B83" w:rsidRPr="00596B30">
        <w:rPr>
          <w:rFonts w:ascii="Times New Roman" w:hAnsi="Times New Roman" w:cs="Times New Roman"/>
          <w:sz w:val="24"/>
          <w:szCs w:val="24"/>
        </w:rPr>
        <w:t xml:space="preserve"> a nonzero lower boundary constraint). </w:t>
      </w:r>
      <w:r w:rsidR="000A4D16">
        <w:rPr>
          <w:rFonts w:ascii="Times New Roman" w:hAnsi="Times New Roman" w:cs="Times New Roman"/>
          <w:sz w:val="24"/>
          <w:szCs w:val="24"/>
        </w:rPr>
        <w:t xml:space="preserve">Reactions always or never included in the set of most optimal </w:t>
      </w:r>
      <w:r w:rsidR="007E6B47">
        <w:rPr>
          <w:rFonts w:ascii="Times New Roman" w:hAnsi="Times New Roman" w:cs="Times New Roman"/>
          <w:sz w:val="24"/>
          <w:szCs w:val="24"/>
        </w:rPr>
        <w:t xml:space="preserve">classification </w:t>
      </w:r>
      <w:r w:rsidR="000A4D16">
        <w:rPr>
          <w:rFonts w:ascii="Times New Roman" w:hAnsi="Times New Roman" w:cs="Times New Roman"/>
          <w:sz w:val="24"/>
          <w:szCs w:val="24"/>
        </w:rPr>
        <w:t xml:space="preserve">solutions were classified as </w:t>
      </w:r>
      <w:r w:rsidR="001369CF" w:rsidRPr="00596B30">
        <w:rPr>
          <w:rFonts w:ascii="Times New Roman" w:hAnsi="Times New Roman" w:cs="Times New Roman"/>
          <w:sz w:val="24"/>
          <w:szCs w:val="24"/>
        </w:rPr>
        <w:t>high frequency reactions (</w:t>
      </w:r>
      <w:r w:rsidR="002C5B83" w:rsidRPr="00596B30">
        <w:rPr>
          <w:rFonts w:ascii="Times New Roman" w:hAnsi="Times New Roman" w:cs="Times New Roman"/>
          <w:sz w:val="24"/>
          <w:szCs w:val="24"/>
        </w:rPr>
        <w:t>HFRs</w:t>
      </w:r>
      <w:r w:rsidR="001369CF" w:rsidRPr="00596B30">
        <w:rPr>
          <w:rFonts w:ascii="Times New Roman" w:hAnsi="Times New Roman" w:cs="Times New Roman"/>
          <w:sz w:val="24"/>
          <w:szCs w:val="24"/>
        </w:rPr>
        <w:t>)</w:t>
      </w:r>
      <w:r w:rsidR="002C5B83" w:rsidRPr="00596B30">
        <w:rPr>
          <w:rFonts w:ascii="Times New Roman" w:hAnsi="Times New Roman" w:cs="Times New Roman"/>
          <w:sz w:val="24"/>
          <w:szCs w:val="24"/>
        </w:rPr>
        <w:t xml:space="preserve"> or </w:t>
      </w:r>
      <w:r w:rsidR="001369CF" w:rsidRPr="00596B30">
        <w:rPr>
          <w:rFonts w:ascii="Times New Roman" w:hAnsi="Times New Roman" w:cs="Times New Roman"/>
          <w:sz w:val="24"/>
          <w:szCs w:val="24"/>
        </w:rPr>
        <w:t>zero frequency reactions (</w:t>
      </w:r>
      <w:r w:rsidR="002C5B83" w:rsidRPr="00596B30">
        <w:rPr>
          <w:rFonts w:ascii="Times New Roman" w:hAnsi="Times New Roman" w:cs="Times New Roman"/>
          <w:sz w:val="24"/>
          <w:szCs w:val="24"/>
        </w:rPr>
        <w:t>ZFRs</w:t>
      </w:r>
      <w:r w:rsidR="001369CF" w:rsidRPr="00596B30">
        <w:rPr>
          <w:rFonts w:ascii="Times New Roman" w:hAnsi="Times New Roman" w:cs="Times New Roman"/>
          <w:sz w:val="24"/>
          <w:szCs w:val="24"/>
        </w:rPr>
        <w:t>)</w:t>
      </w:r>
      <w:r w:rsidR="002C5B83" w:rsidRPr="00596B30">
        <w:rPr>
          <w:rFonts w:ascii="Times New Roman" w:hAnsi="Times New Roman" w:cs="Times New Roman"/>
          <w:sz w:val="24"/>
          <w:szCs w:val="24"/>
        </w:rPr>
        <w:t>, r</w:t>
      </w:r>
      <w:r w:rsidR="003863A8">
        <w:rPr>
          <w:rFonts w:ascii="Times New Roman" w:hAnsi="Times New Roman" w:cs="Times New Roman"/>
          <w:sz w:val="24"/>
          <w:szCs w:val="24"/>
        </w:rPr>
        <w:t>espectively. These reactions were</w:t>
      </w:r>
      <w:r w:rsidR="002C5B83" w:rsidRPr="00596B30">
        <w:rPr>
          <w:rFonts w:ascii="Times New Roman" w:hAnsi="Times New Roman" w:cs="Times New Roman"/>
          <w:sz w:val="24"/>
          <w:szCs w:val="24"/>
        </w:rPr>
        <w:t xml:space="preserve"> then used as the basis for inclusion or exclusion </w:t>
      </w:r>
      <w:r w:rsidR="007E6B47">
        <w:rPr>
          <w:rFonts w:ascii="Times New Roman" w:hAnsi="Times New Roman" w:cs="Times New Roman"/>
          <w:sz w:val="24"/>
          <w:szCs w:val="24"/>
        </w:rPr>
        <w:t>in</w:t>
      </w:r>
      <w:r w:rsidR="002C5B83" w:rsidRPr="00596B30">
        <w:rPr>
          <w:rFonts w:ascii="Times New Roman" w:hAnsi="Times New Roman" w:cs="Times New Roman"/>
          <w:sz w:val="24"/>
          <w:szCs w:val="24"/>
        </w:rPr>
        <w:t xml:space="preserve"> the reduced condition-specific models using the MBA</w:t>
      </w:r>
      <w:r w:rsidR="00641C6F">
        <w:rPr>
          <w:rFonts w:ascii="Times New Roman" w:hAnsi="Times New Roman" w:cs="Times New Roman"/>
          <w:sz w:val="24"/>
          <w:szCs w:val="24"/>
        </w:rPr>
        <w:t xml:space="preserve"> </w:t>
      </w:r>
      <w:r w:rsidR="00641C6F">
        <w:rPr>
          <w:rFonts w:ascii="Times New Roman" w:hAnsi="Times New Roman" w:cs="Times New Roman"/>
          <w:sz w:val="24"/>
          <w:szCs w:val="24"/>
        </w:rPr>
        <w:fldChar w:fldCharType="begin" w:fldLock="1"/>
      </w:r>
      <w:r w:rsidR="003D6588">
        <w:rPr>
          <w:rFonts w:ascii="Times New Roman" w:hAnsi="Times New Roman" w:cs="Times New Roman"/>
          <w:sz w:val="24"/>
          <w:szCs w:val="24"/>
        </w:rPr>
        <w:instrText>ADDIN CSL_CITATION { "citationItems" : [ { "id" : "ITEM-1", "itemData" : { "DOI" : "10.1038/msb.2010.56 [doi]", "ISSN" : "1744-4292; 1744-4292", "abstract" : "The computational study of human metabolism has been advanced with the advent of the first generic (non-tissue specific) stoichiometric model of human metabolism. In this study, we present a new algorithm for rapid reconstruction of tissue-specific genome-scale models of human metabolism. The algorithm generates a tissue-specific model from the generic human model by integrating a variety of tissue-specific molecular data sources, including literature-based knowledge, transcriptomic, proteomic, metabolomic and phenotypic data. Applying the algorithm, we constructed the first genome-scale stoichiometric model of hepatic metabolism. The model is verified using standard cross-validation procedures, and through its ability to carry out hepatic metabolic functions. The model's flux predictions correlate with flux measurements across a variety of hormonal and dietary conditions, and improve upon the predictive performance obtained using the original, generic human model (prediction accuracy of 0.67 versus 0.46). Finally, the model better predicts biomarker changes in genetic metabolic disorders than the generic human model (accuracy of 0.67 versus 0.59). The approach presented can be used to construct other human tissue-specific models, and be applied to other organisms.", "author" : [ { "dropping-particle" : "", "family" : "Jerby", "given" : "L", "non-dropping-particle" : "", "parse-names" : false, "suffix" : "" }, { "dropping-particle" : "", "family" : "Shlomi", "given" : "T", "non-dropping-particle" : "", "parse-names" : false, "suffix" : "" }, { "dropping-particle" : "", "family" : "Ruppin", "given" : "E", "non-dropping-particle" : "", "parse-names" : false, "suffix" : "" } ], "container-title" : "Molecular systems biology", "id" : "ITEM-1", "issued" : { "date-parts" : [ [ "2010", "9", "7" ] ] }, "note" : "LR: 20140824; JID: 101235389; OID: NLM: PMC2964116; 2010/01/18 [received]; 2010/06/25 [accepted]; ppublish", "page" : "401", "publisher-place" : "The Blavatnik School of Computer Science, Tel Aviv University, Tel Aviv, Israel. livnatje@post.tau.ac.il", "title" : "Computational reconstruction of tissue-specific metabolic models: application to human liver metabolism", "type" : "article-journal", "volume" : "6" }, "uris" : [ "http://www.mendeley.com/documents/?uuid=d9d316fe-2b87-4141-86a4-a21eed4bcb82" ] } ], "mendeley" : { "formattedCitation" : "[13]", "plainTextFormattedCitation" : "[13]", "previouslyFormattedCitation" : "[13]" }, "properties" : { "noteIndex" : 0 }, "schema" : "https://github.com/citation-style-language/schema/raw/master/csl-citation.json" }</w:instrText>
      </w:r>
      <w:r w:rsidR="00641C6F">
        <w:rPr>
          <w:rFonts w:ascii="Times New Roman" w:hAnsi="Times New Roman" w:cs="Times New Roman"/>
          <w:sz w:val="24"/>
          <w:szCs w:val="24"/>
        </w:rPr>
        <w:fldChar w:fldCharType="separate"/>
      </w:r>
      <w:r w:rsidR="00641C6F" w:rsidRPr="00641C6F">
        <w:rPr>
          <w:rFonts w:ascii="Times New Roman" w:hAnsi="Times New Roman" w:cs="Times New Roman"/>
          <w:noProof/>
          <w:sz w:val="24"/>
          <w:szCs w:val="24"/>
        </w:rPr>
        <w:t>[13]</w:t>
      </w:r>
      <w:r w:rsidR="00641C6F">
        <w:rPr>
          <w:rFonts w:ascii="Times New Roman" w:hAnsi="Times New Roman" w:cs="Times New Roman"/>
          <w:sz w:val="24"/>
          <w:szCs w:val="24"/>
        </w:rPr>
        <w:fldChar w:fldCharType="end"/>
      </w:r>
      <w:r w:rsidR="002C5B83" w:rsidRPr="00596B30">
        <w:rPr>
          <w:rFonts w:ascii="Times New Roman" w:hAnsi="Times New Roman" w:cs="Times New Roman"/>
          <w:sz w:val="24"/>
          <w:szCs w:val="24"/>
        </w:rPr>
        <w:t>.</w:t>
      </w:r>
      <w:r w:rsidR="003863A8">
        <w:rPr>
          <w:rFonts w:ascii="Times New Roman" w:hAnsi="Times New Roman" w:cs="Times New Roman"/>
          <w:sz w:val="24"/>
          <w:szCs w:val="24"/>
        </w:rPr>
        <w:t xml:space="preserve"> ZFRs we</w:t>
      </w:r>
      <w:r w:rsidR="002C5B83" w:rsidRPr="00596B30">
        <w:rPr>
          <w:rFonts w:ascii="Times New Roman" w:hAnsi="Times New Roman" w:cs="Times New Roman"/>
          <w:sz w:val="24"/>
          <w:szCs w:val="24"/>
        </w:rPr>
        <w:t>re removed first from consideration.</w:t>
      </w:r>
      <w:r w:rsidR="003863A8">
        <w:rPr>
          <w:rFonts w:ascii="Times New Roman" w:hAnsi="Times New Roman" w:cs="Times New Roman"/>
          <w:sz w:val="24"/>
          <w:szCs w:val="24"/>
        </w:rPr>
        <w:t xml:space="preserve"> HFRs were preserved and we</w:t>
      </w:r>
      <w:r w:rsidR="002C5B83" w:rsidRPr="00596B30">
        <w:rPr>
          <w:rFonts w:ascii="Times New Roman" w:hAnsi="Times New Roman" w:cs="Times New Roman"/>
          <w:sz w:val="24"/>
          <w:szCs w:val="24"/>
        </w:rPr>
        <w:t>re not able to be pruned from the model.</w:t>
      </w:r>
      <w:r w:rsidR="003863A8">
        <w:rPr>
          <w:rFonts w:ascii="Times New Roman" w:hAnsi="Times New Roman" w:cs="Times New Roman"/>
          <w:sz w:val="24"/>
          <w:szCs w:val="24"/>
        </w:rPr>
        <w:t xml:space="preserve"> Reactions we</w:t>
      </w:r>
      <w:r w:rsidR="002C5B83" w:rsidRPr="00596B30">
        <w:rPr>
          <w:rFonts w:ascii="Times New Roman" w:hAnsi="Times New Roman" w:cs="Times New Roman"/>
          <w:sz w:val="24"/>
          <w:szCs w:val="24"/>
        </w:rPr>
        <w:t xml:space="preserve">re heuristically removed one-by-one from the model unless </w:t>
      </w:r>
      <w:r w:rsidR="003863A8">
        <w:rPr>
          <w:rFonts w:ascii="Times New Roman" w:hAnsi="Times New Roman" w:cs="Times New Roman"/>
          <w:sz w:val="24"/>
          <w:szCs w:val="24"/>
        </w:rPr>
        <w:t>a pruned reaction forced any of the HFRs to be unable to produce</w:t>
      </w:r>
      <w:r w:rsidR="002C5B83" w:rsidRPr="00596B30">
        <w:rPr>
          <w:rFonts w:ascii="Times New Roman" w:hAnsi="Times New Roman" w:cs="Times New Roman"/>
          <w:sz w:val="24"/>
          <w:szCs w:val="24"/>
        </w:rPr>
        <w:t xml:space="preserve"> a flux. Any resulting reactions that became inactive along a pathway due to the removal of a pruned reaction were also removed themselves. A profile of pruned models </w:t>
      </w:r>
      <w:r w:rsidR="003863A8">
        <w:rPr>
          <w:rFonts w:ascii="Times New Roman" w:hAnsi="Times New Roman" w:cs="Times New Roman"/>
          <w:sz w:val="24"/>
          <w:szCs w:val="24"/>
        </w:rPr>
        <w:t>wa</w:t>
      </w:r>
      <w:r w:rsidR="002C5B83" w:rsidRPr="00596B30">
        <w:rPr>
          <w:rFonts w:ascii="Times New Roman" w:hAnsi="Times New Roman" w:cs="Times New Roman"/>
          <w:sz w:val="24"/>
          <w:szCs w:val="24"/>
        </w:rPr>
        <w:t>s thereby created</w:t>
      </w:r>
      <w:r w:rsidR="00C602BB">
        <w:rPr>
          <w:rFonts w:ascii="Times New Roman" w:hAnsi="Times New Roman" w:cs="Times New Roman"/>
          <w:sz w:val="24"/>
          <w:szCs w:val="24"/>
        </w:rPr>
        <w:t xml:space="preserve"> for</w:t>
      </w:r>
      <w:r w:rsidR="003863A8">
        <w:rPr>
          <w:rFonts w:ascii="Times New Roman" w:hAnsi="Times New Roman" w:cs="Times New Roman"/>
          <w:sz w:val="24"/>
          <w:szCs w:val="24"/>
        </w:rPr>
        <w:t xml:space="preserve"> a</w:t>
      </w:r>
      <w:r w:rsidR="00C602BB">
        <w:rPr>
          <w:rFonts w:ascii="Times New Roman" w:hAnsi="Times New Roman" w:cs="Times New Roman"/>
          <w:sz w:val="24"/>
          <w:szCs w:val="24"/>
        </w:rPr>
        <w:t xml:space="preserve"> user-defined number of </w:t>
      </w:r>
      <w:r w:rsidR="003863A8">
        <w:rPr>
          <w:rFonts w:ascii="Times New Roman" w:hAnsi="Times New Roman" w:cs="Times New Roman"/>
          <w:sz w:val="24"/>
          <w:szCs w:val="24"/>
        </w:rPr>
        <w:t>repetitions the MBA wa</w:t>
      </w:r>
      <w:r w:rsidR="007A142A">
        <w:rPr>
          <w:rFonts w:ascii="Times New Roman" w:hAnsi="Times New Roman" w:cs="Times New Roman"/>
          <w:sz w:val="24"/>
          <w:szCs w:val="24"/>
        </w:rPr>
        <w:t>s to be completed</w:t>
      </w:r>
      <w:r w:rsidR="002C5B83" w:rsidRPr="00596B30">
        <w:rPr>
          <w:rFonts w:ascii="Times New Roman" w:hAnsi="Times New Roman" w:cs="Times New Roman"/>
          <w:sz w:val="24"/>
          <w:szCs w:val="24"/>
        </w:rPr>
        <w:t xml:space="preserve">. </w:t>
      </w:r>
      <w:r w:rsidR="003863A8">
        <w:rPr>
          <w:rFonts w:ascii="Times New Roman" w:hAnsi="Times New Roman" w:cs="Times New Roman"/>
          <w:sz w:val="24"/>
          <w:szCs w:val="24"/>
        </w:rPr>
        <w:t>The third script added</w:t>
      </w:r>
      <w:r w:rsidR="002C5B83" w:rsidRPr="00596B30">
        <w:rPr>
          <w:rFonts w:ascii="Times New Roman" w:hAnsi="Times New Roman" w:cs="Times New Roman"/>
          <w:sz w:val="24"/>
          <w:szCs w:val="24"/>
        </w:rPr>
        <w:t xml:space="preserve"> reactions one-by-one back to the set of HFRs in the order of the frequency of the reactions in the model profile</w:t>
      </w:r>
      <w:r w:rsidR="003863A8">
        <w:rPr>
          <w:rFonts w:ascii="Times New Roman" w:hAnsi="Times New Roman" w:cs="Times New Roman"/>
          <w:sz w:val="24"/>
          <w:szCs w:val="24"/>
        </w:rPr>
        <w:t>, until all of the HFRs were able to produce</w:t>
      </w:r>
      <w:r w:rsidR="002C5B83" w:rsidRPr="00596B30">
        <w:rPr>
          <w:rFonts w:ascii="Times New Roman" w:hAnsi="Times New Roman" w:cs="Times New Roman"/>
          <w:sz w:val="24"/>
          <w:szCs w:val="24"/>
        </w:rPr>
        <w:t xml:space="preserve"> a flux</w:t>
      </w:r>
      <w:r w:rsidR="00641C6F">
        <w:rPr>
          <w:rFonts w:ascii="Times New Roman" w:hAnsi="Times New Roman" w:cs="Times New Roman"/>
          <w:sz w:val="24"/>
          <w:szCs w:val="24"/>
        </w:rPr>
        <w:t xml:space="preserve"> </w:t>
      </w:r>
      <w:r w:rsidR="002C5B83" w:rsidRPr="00596B30">
        <w:rPr>
          <w:rFonts w:ascii="Times New Roman" w:hAnsi="Times New Roman" w:cs="Times New Roman"/>
          <w:sz w:val="24"/>
          <w:szCs w:val="24"/>
        </w:rPr>
        <w:fldChar w:fldCharType="begin" w:fldLock="1"/>
      </w:r>
      <w:r w:rsidR="003D6588">
        <w:rPr>
          <w:rFonts w:ascii="Times New Roman" w:hAnsi="Times New Roman" w:cs="Times New Roman"/>
          <w:sz w:val="24"/>
          <w:szCs w:val="24"/>
        </w:rPr>
        <w:instrText>ADDIN CSL_CITATION { "citationItems" : [ { "id" : "ITEM-1", "itemData" : { "DOI" : "10.1038/msb.2010.56 [doi]", "ISSN" : "1744-4292; 1744-4292", "abstract" : "The computational study of human metabolism has been advanced with the advent of the first generic (non-tissue specific) stoichiometric model of human metabolism. In this study, we present a new algorithm for rapid reconstruction of tissue-specific genome-scale models of human metabolism. The algorithm generates a tissue-specific model from the generic human model by integrating a variety of tissue-specific molecular data sources, including literature-based knowledge, transcriptomic, proteomic, metabolomic and phenotypic data. Applying the algorithm, we constructed the first genome-scale stoichiometric model of hepatic metabolism. The model is verified using standard cross-validation procedures, and through its ability to carry out hepatic metabolic functions. The model's flux predictions correlate with flux measurements across a variety of hormonal and dietary conditions, and improve upon the predictive performance obtained using the original, generic human model (prediction accuracy of 0.67 versus 0.46). Finally, the model better predicts biomarker changes in genetic metabolic disorders than the generic human model (accuracy of 0.67 versus 0.59). The approach presented can be used to construct other human tissue-specific models, and be applied to other organisms.", "author" : [ { "dropping-particle" : "", "family" : "Jerby", "given" : "L", "non-dropping-particle" : "", "parse-names" : false, "suffix" : "" }, { "dropping-particle" : "", "family" : "Shlomi", "given" : "T", "non-dropping-particle" : "", "parse-names" : false, "suffix" : "" }, { "dropping-particle" : "", "family" : "Ruppin", "given" : "E", "non-dropping-particle" : "", "parse-names" : false, "suffix" : "" } ], "container-title" : "Molecular systems biology", "id" : "ITEM-1", "issued" : { "date-parts" : [ [ "2010", "9", "7" ] ] }, "note" : "LR: 20140824; JID: 101235389; OID: NLM: PMC2964116; 2010/01/18 [received]; 2010/06/25 [accepted]; ppublish", "page" : "401", "publisher-place" : "The Blavatnik School of Computer Science, Tel Aviv University, Tel Aviv, Israel. livnatje@post.tau.ac.il", "title" : "Computational reconstruction of tissue-specific metabolic models: application to human liver metabolism", "type" : "article-journal", "volume" : "6" }, "uris" : [ "http://www.mendeley.com/documents/?uuid=d9d316fe-2b87-4141-86a4-a21eed4bcb82" ] } ], "mendeley" : { "formattedCitation" : "[13]", "plainTextFormattedCitation" : "[13]", "previouslyFormattedCitation" : "[13]" }, "properties" : { "noteIndex" : 0 }, "schema" : "https://github.com/citation-style-language/schema/raw/master/csl-citation.json" }</w:instrText>
      </w:r>
      <w:r w:rsidR="002C5B83" w:rsidRPr="00596B30">
        <w:rPr>
          <w:rFonts w:ascii="Times New Roman" w:hAnsi="Times New Roman" w:cs="Times New Roman"/>
          <w:sz w:val="24"/>
          <w:szCs w:val="24"/>
        </w:rPr>
        <w:fldChar w:fldCharType="separate"/>
      </w:r>
      <w:r w:rsidR="00641C6F" w:rsidRPr="00641C6F">
        <w:rPr>
          <w:rFonts w:ascii="Times New Roman" w:hAnsi="Times New Roman" w:cs="Times New Roman"/>
          <w:noProof/>
          <w:sz w:val="24"/>
          <w:szCs w:val="24"/>
        </w:rPr>
        <w:t>[13]</w:t>
      </w:r>
      <w:r w:rsidR="002C5B83" w:rsidRPr="00596B30">
        <w:rPr>
          <w:rFonts w:ascii="Times New Roman" w:hAnsi="Times New Roman" w:cs="Times New Roman"/>
          <w:sz w:val="24"/>
          <w:szCs w:val="24"/>
        </w:rPr>
        <w:fldChar w:fldCharType="end"/>
      </w:r>
      <w:r w:rsidR="00641C6F">
        <w:rPr>
          <w:rFonts w:ascii="Times New Roman" w:hAnsi="Times New Roman" w:cs="Times New Roman"/>
          <w:sz w:val="24"/>
          <w:szCs w:val="24"/>
        </w:rPr>
        <w:t>.</w:t>
      </w:r>
      <w:r w:rsidR="002C5B83" w:rsidRPr="00596B30">
        <w:rPr>
          <w:rFonts w:ascii="Times New Roman" w:hAnsi="Times New Roman" w:cs="Times New Roman"/>
          <w:sz w:val="24"/>
          <w:szCs w:val="24"/>
        </w:rPr>
        <w:t xml:space="preserve"> The fourth script </w:t>
      </w:r>
      <w:r w:rsidR="003863A8">
        <w:rPr>
          <w:rFonts w:ascii="Times New Roman" w:hAnsi="Times New Roman" w:cs="Times New Roman"/>
          <w:sz w:val="24"/>
          <w:szCs w:val="24"/>
        </w:rPr>
        <w:t>then found</w:t>
      </w:r>
      <w:r w:rsidR="002C5B83" w:rsidRPr="00596B30">
        <w:rPr>
          <w:rFonts w:ascii="Times New Roman" w:hAnsi="Times New Roman" w:cs="Times New Roman"/>
          <w:sz w:val="24"/>
          <w:szCs w:val="24"/>
        </w:rPr>
        <w:t xml:space="preserve"> a steady-state flux solution </w:t>
      </w:r>
      <w:r w:rsidR="003863A8">
        <w:rPr>
          <w:rFonts w:ascii="Times New Roman" w:hAnsi="Times New Roman" w:cs="Times New Roman"/>
          <w:sz w:val="24"/>
          <w:szCs w:val="24"/>
        </w:rPr>
        <w:t xml:space="preserve">for a biomass producing system </w:t>
      </w:r>
      <w:r w:rsidR="002C5B83" w:rsidRPr="00596B30">
        <w:rPr>
          <w:rFonts w:ascii="Times New Roman" w:hAnsi="Times New Roman" w:cs="Times New Roman"/>
          <w:sz w:val="24"/>
          <w:szCs w:val="24"/>
        </w:rPr>
        <w:t xml:space="preserve">by minimizing the sum of fluxes </w:t>
      </w:r>
      <w:r w:rsidR="003863A8">
        <w:rPr>
          <w:rFonts w:ascii="Times New Roman" w:hAnsi="Times New Roman" w:cs="Times New Roman"/>
          <w:sz w:val="24"/>
          <w:szCs w:val="24"/>
        </w:rPr>
        <w:t>as the objective function</w:t>
      </w:r>
      <w:r w:rsidR="002C5B83" w:rsidRPr="00596B30">
        <w:rPr>
          <w:rFonts w:ascii="Times New Roman" w:hAnsi="Times New Roman" w:cs="Times New Roman"/>
          <w:sz w:val="24"/>
          <w:szCs w:val="24"/>
        </w:rPr>
        <w:t xml:space="preserve"> </w:t>
      </w:r>
      <w:r w:rsidR="00596B30">
        <w:rPr>
          <w:rFonts w:ascii="Times New Roman" w:hAnsi="Times New Roman" w:cs="Times New Roman"/>
          <w:sz w:val="24"/>
          <w:szCs w:val="24"/>
        </w:rPr>
        <w:t xml:space="preserve">to minimize metabolic feedback loops in the system </w:t>
      </w:r>
      <w:r w:rsidR="003D6588">
        <w:rPr>
          <w:rFonts w:ascii="Times New Roman" w:hAnsi="Times New Roman" w:cs="Times New Roman"/>
          <w:sz w:val="24"/>
          <w:szCs w:val="24"/>
        </w:rPr>
        <w:fldChar w:fldCharType="begin" w:fldLock="1"/>
      </w:r>
      <w:r w:rsidR="00432264">
        <w:rPr>
          <w:rFonts w:ascii="Times New Roman" w:hAnsi="Times New Roman" w:cs="Times New Roman"/>
          <w:sz w:val="24"/>
          <w:szCs w:val="24"/>
        </w:rPr>
        <w:instrText>ADDIN CSL_CITATION { "citationItems" : [ { "id" : "ITEM-1", "itemData" : { "DOI" : "10.1371/journal.pcbi.1002988 [doi]", "ISSN" : "1553-7358; 1553-734X", "abstract" : "The large size of metabolic networks entails an overwhelming multiplicity in the possible steady-state flux distributions that are compatible with stoichiometric constraints. This space of possibilities is largest in the frequent situation where the nutrients available to the cells are unknown. These two factors: network size and lack of knowledge of nutrient availability, challenge the identification of the actual metabolic state of living cells among the myriad possibilities. Here we address this challenge by developing a method that integrates gene-expression measurements with genome-scale models of metabolism as a means of inferring metabolic states. Our method explores the space of alternative flux distributions that maximize the agreement between gene expression and metabolic fluxes, and thereby identifies reactions that are likely to be active in the culture from which the gene-expression measurements were taken. These active reactions are used to build environment-specific metabolic models and to predict actual metabolic states. We applied our method to model the metabolic states of Saccharomyces cerevisiae growing in rich media supplemented with either glucose or ethanol as the main energy source. The resulting models comprise about 50% of the reactions in the original model, and predict environment-specific essential genes with high sensitivity. By minimizing the sum of fluxes while forcing our predicted active reactions to carry flux, we predicted the metabolic states of these yeast cultures that are in large agreement with what is known about yeast physiology. Most notably, our method predicts the Crabtree effect in yeast cells growing in excess glucose, a long-known phenomenon that could not have been predicted by traditional constraint-based modeling approaches. Our method is of immediate practical relevance for medical and industrial applications, such as the identification of novel drug targets, and the development of biotechnological processes that use complex, largely uncharacterized media, such as biofuel production.", "author" : [ { "dropping-particle" : "", "family" : "Rossell", "given" : "S", "non-dropping-particle" : "", "parse-names" : false, "suffix" : "" }, { "dropping-particle" : "", "family" : "Huynen", "given" : "M A", "non-dropping-particle" : "", "parse-names" : false, "suffix" : "" }, { "dropping-particle" : "", "family" : "Notebaart", "given" : "R A", "non-dropping-particle" : "", "parse-names" : false, "suffix" : "" } ], "container-title" : "PLoS computational biology", "id" : "ITEM-1", "issue" : "3", "issued" : { "date-parts" : [ [ "2013" ] ] }, "note" : "LR: 20141116; JID: 101238922; 3K9958V90M (Ethanol); IY9XDZ35W2 (Glucose); OID: NLM: PMC3605102; 2012/09/21 [received]; 2013/01/31 [accepted]; 2013/03/21 [epublish]; ppublish", "page" : "e1002988", "publisher-place" : "Department of Bioinformatics (CMBI), Centre for Molecular Life Sciences, Radboud University Nijmegen, The Netherlands. s.rossell@cmbi.ru.nl", "title" : "Inferring metabolic states in uncharacterized environments using gene-expression measurements", "type" : "article-journal", "volume" : "9" }, "uris" : [ "http://www.mendeley.com/documents/?uuid=539e57ec-980e-4671-be12-9679abda87e0" ] } ], "mendeley" : { "formattedCitation" : "[10]", "plainTextFormattedCitation" : "[10]", "previouslyFormattedCitation" : "[10]" }, "properties" : { "noteIndex" : 0 }, "schema" : "https://github.com/citation-style-language/schema/raw/master/csl-citation.json" }</w:instrText>
      </w:r>
      <w:r w:rsidR="003D6588">
        <w:rPr>
          <w:rFonts w:ascii="Times New Roman" w:hAnsi="Times New Roman" w:cs="Times New Roman"/>
          <w:sz w:val="24"/>
          <w:szCs w:val="24"/>
        </w:rPr>
        <w:fldChar w:fldCharType="separate"/>
      </w:r>
      <w:r w:rsidR="003D6588" w:rsidRPr="003D6588">
        <w:rPr>
          <w:rFonts w:ascii="Times New Roman" w:hAnsi="Times New Roman" w:cs="Times New Roman"/>
          <w:noProof/>
          <w:sz w:val="24"/>
          <w:szCs w:val="24"/>
        </w:rPr>
        <w:t>[10]</w:t>
      </w:r>
      <w:r w:rsidR="003D6588">
        <w:rPr>
          <w:rFonts w:ascii="Times New Roman" w:hAnsi="Times New Roman" w:cs="Times New Roman"/>
          <w:sz w:val="24"/>
          <w:szCs w:val="24"/>
        </w:rPr>
        <w:fldChar w:fldCharType="end"/>
      </w:r>
      <w:r w:rsidR="002C5B83" w:rsidRPr="00596B30">
        <w:rPr>
          <w:rFonts w:ascii="Times New Roman" w:hAnsi="Times New Roman" w:cs="Times New Roman"/>
          <w:sz w:val="24"/>
          <w:szCs w:val="24"/>
        </w:rPr>
        <w:t>.</w:t>
      </w:r>
      <w:r w:rsidR="003D6588">
        <w:rPr>
          <w:rFonts w:ascii="Times New Roman" w:hAnsi="Times New Roman" w:cs="Times New Roman"/>
          <w:sz w:val="24"/>
          <w:szCs w:val="24"/>
        </w:rPr>
        <w:t xml:space="preserve"> </w:t>
      </w:r>
      <w:r w:rsidR="0039271F">
        <w:rPr>
          <w:rFonts w:ascii="Times New Roman" w:hAnsi="Times New Roman" w:cs="Times New Roman"/>
          <w:sz w:val="24"/>
          <w:szCs w:val="24"/>
        </w:rPr>
        <w:t xml:space="preserve">In the new implementation, the second through fourth scripts </w:t>
      </w:r>
      <w:r w:rsidR="00344982">
        <w:rPr>
          <w:rFonts w:ascii="Times New Roman" w:hAnsi="Times New Roman" w:cs="Times New Roman"/>
          <w:sz w:val="24"/>
          <w:szCs w:val="24"/>
        </w:rPr>
        <w:t>are</w:t>
      </w:r>
      <w:r w:rsidR="0039271F">
        <w:rPr>
          <w:rFonts w:ascii="Times New Roman" w:hAnsi="Times New Roman" w:cs="Times New Roman"/>
          <w:sz w:val="24"/>
          <w:szCs w:val="24"/>
        </w:rPr>
        <w:t xml:space="preserve"> adapte</w:t>
      </w:r>
      <w:r w:rsidR="00FB7EC1">
        <w:rPr>
          <w:rFonts w:ascii="Times New Roman" w:hAnsi="Times New Roman" w:cs="Times New Roman"/>
          <w:sz w:val="24"/>
          <w:szCs w:val="24"/>
        </w:rPr>
        <w:t>d into one to ensure robustness</w:t>
      </w:r>
      <w:r w:rsidR="0039271F">
        <w:rPr>
          <w:rFonts w:ascii="Times New Roman" w:hAnsi="Times New Roman" w:cs="Times New Roman"/>
          <w:sz w:val="24"/>
          <w:szCs w:val="24"/>
        </w:rPr>
        <w:t xml:space="preserve"> of minimizing the model and being able to determine a </w:t>
      </w:r>
      <w:r w:rsidR="00344982">
        <w:rPr>
          <w:rFonts w:ascii="Times New Roman" w:hAnsi="Times New Roman" w:cs="Times New Roman"/>
          <w:sz w:val="24"/>
          <w:szCs w:val="24"/>
        </w:rPr>
        <w:t xml:space="preserve">nonzero biomass </w:t>
      </w:r>
      <w:r w:rsidR="0039271F">
        <w:rPr>
          <w:rFonts w:ascii="Times New Roman" w:hAnsi="Times New Roman" w:cs="Times New Roman"/>
          <w:sz w:val="24"/>
          <w:szCs w:val="24"/>
        </w:rPr>
        <w:t xml:space="preserve">flux </w:t>
      </w:r>
      <w:r w:rsidR="00344982">
        <w:rPr>
          <w:rFonts w:ascii="Times New Roman" w:hAnsi="Times New Roman" w:cs="Times New Roman"/>
          <w:sz w:val="24"/>
          <w:szCs w:val="24"/>
        </w:rPr>
        <w:t>solution</w:t>
      </w:r>
      <w:r w:rsidR="0039271F">
        <w:rPr>
          <w:rFonts w:ascii="Times New Roman" w:hAnsi="Times New Roman" w:cs="Times New Roman"/>
          <w:sz w:val="24"/>
          <w:szCs w:val="24"/>
        </w:rPr>
        <w:t xml:space="preserve"> without failing.</w:t>
      </w:r>
      <w:r w:rsidR="00344982">
        <w:rPr>
          <w:rFonts w:ascii="Times New Roman" w:hAnsi="Times New Roman" w:cs="Times New Roman"/>
          <w:sz w:val="24"/>
          <w:szCs w:val="24"/>
        </w:rPr>
        <w:t xml:space="preserve"> Every generated </w:t>
      </w:r>
      <w:r w:rsidR="00C602BB">
        <w:rPr>
          <w:rFonts w:ascii="Times New Roman" w:hAnsi="Times New Roman" w:cs="Times New Roman"/>
          <w:sz w:val="24"/>
          <w:szCs w:val="24"/>
        </w:rPr>
        <w:t>pruned model in the profile is</w:t>
      </w:r>
      <w:r w:rsidR="007A142A">
        <w:rPr>
          <w:rFonts w:ascii="Times New Roman" w:hAnsi="Times New Roman" w:cs="Times New Roman"/>
          <w:sz w:val="24"/>
          <w:szCs w:val="24"/>
        </w:rPr>
        <w:t xml:space="preserve"> now</w:t>
      </w:r>
      <w:r w:rsidR="00C602BB">
        <w:rPr>
          <w:rFonts w:ascii="Times New Roman" w:hAnsi="Times New Roman" w:cs="Times New Roman"/>
          <w:sz w:val="24"/>
          <w:szCs w:val="24"/>
        </w:rPr>
        <w:t xml:space="preserve"> solvable itself. </w:t>
      </w:r>
      <w:r w:rsidR="00344982">
        <w:rPr>
          <w:rFonts w:ascii="Times New Roman" w:hAnsi="Times New Roman" w:cs="Times New Roman"/>
          <w:sz w:val="24"/>
          <w:szCs w:val="24"/>
        </w:rPr>
        <w:t xml:space="preserve">Other adaptations to these scripts included preserving GPR parsing to account for AND </w:t>
      </w:r>
      <w:proofErr w:type="spellStart"/>
      <w:r w:rsidR="00344982">
        <w:rPr>
          <w:rFonts w:ascii="Times New Roman" w:hAnsi="Times New Roman" w:cs="Times New Roman"/>
          <w:sz w:val="24"/>
          <w:szCs w:val="24"/>
        </w:rPr>
        <w:t>and</w:t>
      </w:r>
      <w:proofErr w:type="spellEnd"/>
      <w:r w:rsidR="00344982">
        <w:rPr>
          <w:rFonts w:ascii="Times New Roman" w:hAnsi="Times New Roman" w:cs="Times New Roman"/>
          <w:sz w:val="24"/>
          <w:szCs w:val="24"/>
        </w:rPr>
        <w:t xml:space="preserve"> OR logic</w:t>
      </w:r>
      <w:r w:rsidR="003863A8">
        <w:rPr>
          <w:rFonts w:ascii="Times New Roman" w:hAnsi="Times New Roman" w:cs="Times New Roman"/>
          <w:sz w:val="24"/>
          <w:szCs w:val="24"/>
        </w:rPr>
        <w:t xml:space="preserve"> gates for proteins in complex </w:t>
      </w:r>
      <w:r w:rsidR="00344982">
        <w:rPr>
          <w:rFonts w:ascii="Times New Roman" w:hAnsi="Times New Roman" w:cs="Times New Roman"/>
          <w:sz w:val="24"/>
          <w:szCs w:val="24"/>
        </w:rPr>
        <w:t xml:space="preserve">or if there are isoforms or separate complexes available for a reaction. </w:t>
      </w:r>
      <w:r w:rsidR="00C602BB">
        <w:rPr>
          <w:rFonts w:ascii="Times New Roman" w:hAnsi="Times New Roman" w:cs="Times New Roman"/>
          <w:sz w:val="24"/>
          <w:szCs w:val="24"/>
        </w:rPr>
        <w:t xml:space="preserve">The order of pruning reactions in the </w:t>
      </w:r>
      <w:r w:rsidR="003863A8">
        <w:rPr>
          <w:rFonts w:ascii="Times New Roman" w:hAnsi="Times New Roman" w:cs="Times New Roman"/>
          <w:sz w:val="24"/>
          <w:szCs w:val="24"/>
        </w:rPr>
        <w:t xml:space="preserve">MBA was also </w:t>
      </w:r>
      <w:r w:rsidR="003863A8">
        <w:rPr>
          <w:rFonts w:ascii="Times New Roman" w:hAnsi="Times New Roman" w:cs="Times New Roman"/>
          <w:sz w:val="24"/>
          <w:szCs w:val="24"/>
        </w:rPr>
        <w:lastRenderedPageBreak/>
        <w:t>randomized</w:t>
      </w:r>
      <w:r w:rsidR="006551A7">
        <w:rPr>
          <w:rFonts w:ascii="Times New Roman" w:hAnsi="Times New Roman" w:cs="Times New Roman"/>
          <w:sz w:val="24"/>
          <w:szCs w:val="24"/>
        </w:rPr>
        <w:t xml:space="preserve"> using the Python Cryptography Toolkit,</w:t>
      </w:r>
      <w:r w:rsidR="003863A8">
        <w:rPr>
          <w:rFonts w:ascii="Times New Roman" w:hAnsi="Times New Roman" w:cs="Times New Roman"/>
          <w:sz w:val="24"/>
          <w:szCs w:val="24"/>
        </w:rPr>
        <w:t xml:space="preserve"> so that not every repetition would produce the same results</w:t>
      </w:r>
      <w:r w:rsidR="00432264">
        <w:rPr>
          <w:rFonts w:ascii="Times New Roman" w:hAnsi="Times New Roman" w:cs="Times New Roman"/>
          <w:sz w:val="24"/>
          <w:szCs w:val="24"/>
        </w:rPr>
        <w:t xml:space="preserve"> </w:t>
      </w:r>
      <w:r w:rsidR="00432264">
        <w:rPr>
          <w:rFonts w:ascii="Times New Roman" w:hAnsi="Times New Roman" w:cs="Times New Roman"/>
          <w:sz w:val="24"/>
          <w:szCs w:val="24"/>
        </w:rPr>
        <w:fldChar w:fldCharType="begin" w:fldLock="1"/>
      </w:r>
      <w:r w:rsidR="00432264">
        <w:rPr>
          <w:rFonts w:ascii="Times New Roman" w:hAnsi="Times New Roman" w:cs="Times New Roman"/>
          <w:sz w:val="24"/>
          <w:szCs w:val="24"/>
        </w:rPr>
        <w:instrText>ADDIN CSL_CITATION { "citationItems" : [ { "id" : "ITEM-1", "itemData" : { "author" : [ { "dropping-particle" : "", "family" : "Litzenberger", "given" : "Dwayne", "non-dropping-particle" : "", "parse-names" : false, "suffix" : "" } ], "edition" : "2.6.1", "id" : "ITEM-1", "issued" : { "date-parts" : [ [ "2014" ] ] }, "title" : "Python Cyrptography Toolkit (pycrypto)", "type" : "article" }, "uris" : [ "http://www.mendeley.com/documents/?uuid=e630bc36-b594-484c-871d-56b8b06764e6" ] } ], "mendeley" : { "formattedCitation" : "[14]", "plainTextFormattedCitation" : "[14]", "previouslyFormattedCitation" : "[14]" }, "properties" : { "noteIndex" : 0 }, "schema" : "https://github.com/citation-style-language/schema/raw/master/csl-citation.json" }</w:instrText>
      </w:r>
      <w:r w:rsidR="00432264">
        <w:rPr>
          <w:rFonts w:ascii="Times New Roman" w:hAnsi="Times New Roman" w:cs="Times New Roman"/>
          <w:sz w:val="24"/>
          <w:szCs w:val="24"/>
        </w:rPr>
        <w:fldChar w:fldCharType="separate"/>
      </w:r>
      <w:r w:rsidR="00432264" w:rsidRPr="00432264">
        <w:rPr>
          <w:rFonts w:ascii="Times New Roman" w:hAnsi="Times New Roman" w:cs="Times New Roman"/>
          <w:noProof/>
          <w:sz w:val="24"/>
          <w:szCs w:val="24"/>
        </w:rPr>
        <w:t>[14]</w:t>
      </w:r>
      <w:r w:rsidR="00432264">
        <w:rPr>
          <w:rFonts w:ascii="Times New Roman" w:hAnsi="Times New Roman" w:cs="Times New Roman"/>
          <w:sz w:val="24"/>
          <w:szCs w:val="24"/>
        </w:rPr>
        <w:fldChar w:fldCharType="end"/>
      </w:r>
      <w:r w:rsidR="003863A8">
        <w:rPr>
          <w:rFonts w:ascii="Times New Roman" w:hAnsi="Times New Roman" w:cs="Times New Roman"/>
          <w:sz w:val="24"/>
          <w:szCs w:val="24"/>
        </w:rPr>
        <w:t>.</w:t>
      </w:r>
      <w:r w:rsidR="000A4FDF">
        <w:rPr>
          <w:rFonts w:ascii="Times New Roman" w:hAnsi="Times New Roman" w:cs="Times New Roman"/>
          <w:sz w:val="24"/>
          <w:szCs w:val="24"/>
        </w:rPr>
        <w:t xml:space="preserve"> </w:t>
      </w:r>
    </w:p>
    <w:p w:rsidR="009D2211" w:rsidRPr="0083675F" w:rsidRDefault="00A1677E" w:rsidP="00F4448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EXAMO-A</w:t>
      </w:r>
      <w:r w:rsidR="00FB7EC1">
        <w:rPr>
          <w:rFonts w:ascii="Times New Roman" w:hAnsi="Times New Roman" w:cs="Times New Roman"/>
          <w:sz w:val="24"/>
          <w:szCs w:val="24"/>
        </w:rPr>
        <w:t xml:space="preserve">RC.V.1 </w:t>
      </w:r>
      <w:r w:rsidR="005A45BD">
        <w:rPr>
          <w:rFonts w:ascii="Times New Roman" w:hAnsi="Times New Roman" w:cs="Times New Roman"/>
          <w:sz w:val="24"/>
          <w:szCs w:val="24"/>
        </w:rPr>
        <w:t>also contains model importin</w:t>
      </w:r>
      <w:r w:rsidR="006551A7">
        <w:rPr>
          <w:rFonts w:ascii="Times New Roman" w:hAnsi="Times New Roman" w:cs="Times New Roman"/>
          <w:sz w:val="24"/>
          <w:szCs w:val="24"/>
        </w:rPr>
        <w:t>g</w:t>
      </w:r>
      <w:r w:rsidR="005A45BD">
        <w:rPr>
          <w:rFonts w:ascii="Times New Roman" w:hAnsi="Times New Roman" w:cs="Times New Roman"/>
          <w:sz w:val="24"/>
          <w:szCs w:val="24"/>
        </w:rPr>
        <w:t xml:space="preserve">, model adaptation, and </w:t>
      </w:r>
      <w:r w:rsidR="004C1752">
        <w:rPr>
          <w:rFonts w:ascii="Times New Roman" w:hAnsi="Times New Roman" w:cs="Times New Roman"/>
          <w:sz w:val="24"/>
          <w:szCs w:val="24"/>
        </w:rPr>
        <w:t xml:space="preserve">flux </w:t>
      </w:r>
      <w:r w:rsidR="005A45BD">
        <w:rPr>
          <w:rFonts w:ascii="Times New Roman" w:hAnsi="Times New Roman" w:cs="Times New Roman"/>
          <w:sz w:val="24"/>
          <w:szCs w:val="24"/>
        </w:rPr>
        <w:t xml:space="preserve">visualization capabilities. </w:t>
      </w:r>
      <w:r w:rsidR="00181359">
        <w:rPr>
          <w:rFonts w:ascii="Times New Roman" w:hAnsi="Times New Roman" w:cs="Times New Roman"/>
          <w:sz w:val="24"/>
          <w:szCs w:val="24"/>
        </w:rPr>
        <w:t>A script was generated to import</w:t>
      </w:r>
      <w:r>
        <w:rPr>
          <w:rFonts w:ascii="Times New Roman" w:hAnsi="Times New Roman" w:cs="Times New Roman"/>
          <w:sz w:val="24"/>
          <w:szCs w:val="24"/>
        </w:rPr>
        <w:t xml:space="preserve"> systems biology mark</w:t>
      </w:r>
      <w:r w:rsidR="00181359">
        <w:rPr>
          <w:rFonts w:ascii="Times New Roman" w:hAnsi="Times New Roman" w:cs="Times New Roman"/>
          <w:sz w:val="24"/>
          <w:szCs w:val="24"/>
        </w:rPr>
        <w:t>up language (SBML) m</w:t>
      </w:r>
      <w:r>
        <w:rPr>
          <w:rFonts w:ascii="Times New Roman" w:hAnsi="Times New Roman" w:cs="Times New Roman"/>
          <w:sz w:val="24"/>
          <w:szCs w:val="24"/>
        </w:rPr>
        <w:t>o</w:t>
      </w:r>
      <w:r w:rsidR="00181359">
        <w:rPr>
          <w:rFonts w:ascii="Times New Roman" w:hAnsi="Times New Roman" w:cs="Times New Roman"/>
          <w:sz w:val="24"/>
          <w:szCs w:val="24"/>
        </w:rPr>
        <w:t>d</w:t>
      </w:r>
      <w:r>
        <w:rPr>
          <w:rFonts w:ascii="Times New Roman" w:hAnsi="Times New Roman" w:cs="Times New Roman"/>
          <w:sz w:val="24"/>
          <w:szCs w:val="24"/>
        </w:rPr>
        <w:t xml:space="preserve">els and </w:t>
      </w:r>
      <w:proofErr w:type="spellStart"/>
      <w:r>
        <w:rPr>
          <w:rFonts w:ascii="Times New Roman" w:hAnsi="Times New Roman" w:cs="Times New Roman"/>
          <w:sz w:val="24"/>
          <w:szCs w:val="24"/>
        </w:rPr>
        <w:t>COnstraint</w:t>
      </w:r>
      <w:proofErr w:type="spellEnd"/>
      <w:r>
        <w:rPr>
          <w:rFonts w:ascii="Times New Roman" w:hAnsi="Times New Roman" w:cs="Times New Roman"/>
          <w:sz w:val="24"/>
          <w:szCs w:val="24"/>
        </w:rPr>
        <w:t xml:space="preserve"> Based Reconstruction </w:t>
      </w:r>
      <w:proofErr w:type="spellStart"/>
      <w:r>
        <w:rPr>
          <w:rFonts w:ascii="Times New Roman" w:hAnsi="Times New Roman" w:cs="Times New Roman"/>
          <w:sz w:val="24"/>
          <w:szCs w:val="24"/>
        </w:rPr>
        <w:t>Analsyis</w:t>
      </w:r>
      <w:proofErr w:type="spellEnd"/>
      <w:r>
        <w:rPr>
          <w:rFonts w:ascii="Times New Roman" w:hAnsi="Times New Roman" w:cs="Times New Roman"/>
          <w:sz w:val="24"/>
          <w:szCs w:val="24"/>
        </w:rPr>
        <w:t xml:space="preserve"> (COBRA) models in .xml or .mat formats, respectively</w:t>
      </w:r>
      <w:r w:rsidR="0035704F">
        <w:rPr>
          <w:rFonts w:ascii="Times New Roman" w:hAnsi="Times New Roman" w:cs="Times New Roman"/>
          <w:sz w:val="24"/>
          <w:szCs w:val="24"/>
        </w:rPr>
        <w:t>, and</w:t>
      </w:r>
      <w:r w:rsidR="00E23995">
        <w:rPr>
          <w:rFonts w:ascii="Times New Roman" w:hAnsi="Times New Roman" w:cs="Times New Roman"/>
          <w:sz w:val="24"/>
          <w:szCs w:val="24"/>
        </w:rPr>
        <w:t xml:space="preserve"> recreate them in the necessary Python pickle </w:t>
      </w:r>
      <w:r w:rsidR="007E6B47">
        <w:rPr>
          <w:rFonts w:ascii="Times New Roman" w:hAnsi="Times New Roman" w:cs="Times New Roman"/>
          <w:sz w:val="24"/>
          <w:szCs w:val="24"/>
        </w:rPr>
        <w:t>format</w:t>
      </w:r>
      <w:r w:rsidR="00E23995">
        <w:rPr>
          <w:rFonts w:ascii="Times New Roman" w:hAnsi="Times New Roman" w:cs="Times New Roman"/>
          <w:sz w:val="24"/>
          <w:szCs w:val="24"/>
        </w:rPr>
        <w:t xml:space="preserve"> (.</w:t>
      </w:r>
      <w:proofErr w:type="spellStart"/>
      <w:r w:rsidR="00E23995">
        <w:rPr>
          <w:rFonts w:ascii="Times New Roman" w:hAnsi="Times New Roman" w:cs="Times New Roman"/>
          <w:sz w:val="24"/>
          <w:szCs w:val="24"/>
        </w:rPr>
        <w:t>pkl</w:t>
      </w:r>
      <w:proofErr w:type="spellEnd"/>
      <w:r w:rsidR="00E23995">
        <w:rPr>
          <w:rFonts w:ascii="Times New Roman" w:hAnsi="Times New Roman" w:cs="Times New Roman"/>
          <w:sz w:val="24"/>
          <w:szCs w:val="24"/>
        </w:rPr>
        <w:t>) that EXAMO uses</w:t>
      </w:r>
      <w:r w:rsidR="00432264">
        <w:rPr>
          <w:rFonts w:ascii="Times New Roman" w:hAnsi="Times New Roman" w:cs="Times New Roman"/>
          <w:sz w:val="24"/>
          <w:szCs w:val="24"/>
        </w:rPr>
        <w:t xml:space="preserve"> </w:t>
      </w:r>
      <w:r w:rsidR="00432264">
        <w:rPr>
          <w:rFonts w:ascii="Times New Roman" w:hAnsi="Times New Roman" w:cs="Times New Roman"/>
          <w:sz w:val="24"/>
          <w:szCs w:val="24"/>
        </w:rPr>
        <w:fldChar w:fldCharType="begin" w:fldLock="1"/>
      </w:r>
      <w:r w:rsidR="00432264">
        <w:rPr>
          <w:rFonts w:ascii="Times New Roman" w:hAnsi="Times New Roman" w:cs="Times New Roman"/>
          <w:sz w:val="24"/>
          <w:szCs w:val="24"/>
        </w:rPr>
        <w:instrText>ADDIN CSL_CITATION { "citationItems" : [ { "id" : "ITEM-1", "itemData" : { "DOI" : "10.1093/bioinformatics/btn051 [doi]", "ISSN" : "1367-4811; 1367-4803", "abstract" : "LibSBML is an application programming interface library for reading, writing, manipulating and validating content expressed in the Systems Biology Markup Language (SBML) format. It is written in ISO C and C++, provides language bindings for Common Lisp, Java, Python, Perl, MATLAB and Octave, and includes many features that facilitate adoption and use of both SBML and the library. Developers can embed libSBML in their applications, saving themselves the work of implementing their own SBML parsing, manipulation and validation software. AVAILABILITY: LibSBML 3 was released in August 2007. Source code, binaries and documentation are freely available under LGPL open-source terms from http://sbml.org/software/libsbml.", "author" : [ { "dropping-particle" : "", "family" : "Bornstein", "given" : "B J", "non-dropping-particle" : "", "parse-names" : false, "suffix" : "" }, { "dropping-particle" : "", "family" : "Keating", "given" : "S M", "non-dropping-particle" : "", "parse-names" : false, "suffix" : "" }, { "dropping-particle" : "", "family" : "Jouraku", "given" : "A", "non-dropping-particle" : "", "parse-names" : false, "suffix" : "" }, { "dropping-particle" : "", "family" : "Hucka", "given" : "M", "non-dropping-particle" : "", "parse-names" : false, "suffix" : "" } ], "container-title" : "Bioinformatics (Oxford, England)", "id" : "ITEM-1", "issue" : "6", "issued" : { "date-parts" : [ [ "2008", "3", "15" ] ] }, "note" : "LR: 20150309; GR: R01 GM070923/GM/NIGMS NIH HHS/United States; GR: R01 GM070923/GM/NIGMS NIH HHS/United States; GR: R01 GM070923-04/GM/NIGMS NIH HHS/United States; GR: R01 GM077671/GM/NIGMS NIH HHS/United States; GR: Biotechnology and Biological Sciences Research Council/United Kingdom; JID: 9808944; 0 (Proteome); NIHMS49196; OID: NLM: NIHMS49196; OID: NLM: PMC2517632; 2008/02/05 [aheadofprint]; ppublish", "page" : "880-881", "publisher-place" : "NASA Jet Propulsion Laboratory, Biological Network Modeling Center, California Institute of Technology, Pasadena, CA, USA.", "title" : "LibSBML: an API library for SBML", "type" : "article-journal", "volume" : "24" }, "uris" : [ "http://www.mendeley.com/documents/?uuid=b10f6a3e-7166-4c4f-8b4a-b2468f084b74" ] }, { "id" : "ITEM-2", "itemData" : { "DOI" : "10.1186/1752-0509-7-74 [doi]", "ISSN" : "1752-0509; 1752-0509", "abstract" : "BACKGROUND: COnstraint-Based Reconstruction and Analysis (COBRA) methods are widely used for genome-scale modeling of metabolic networks in both prokaryotes and eukaryotes. Due to the successes with metabolism, there is an increasing effort to apply COBRA methods to reconstruct and analyze integrated models of cellular processes. The COBRA Toolbox for MATLAB is a leading software package for genome-scale analysis of metabolism; however, it was not designed to elegantly capture the complexity inherent in integrated biological networks and lacks an integration framework for the multiomics data used in systems biology. The openCOBRA Project is a community effort to promote constraints-based research through the distribution of freely available software. RESULTS: Here, we describe COBRA for Python (COBRApy), a Python package that provides support for basic COBRA methods. COBRApy is designed in an object-oriented fashion that facilitates the representation of the complex biological processes of metabolism and gene expression. COBRApy does not require MATLAB to function; however, it includes an interface to the COBRA Toolbox for MATLAB to facilitate use of legacy codes. For improved performance, COBRApy includes parallel processing support for computationally intensive processes. CONCLUSION: COBRApy is an object-oriented framework designed to meet the computational challenges associated with the next generation of stoichiometric constraint-based models and high-density omics data sets. AVAILABILITY: http://opencobra.sourceforge.net/", "author" : [ { "dropping-particle" : "", "family" : "Ebrahim", "given" : "A", "non-dropping-particle" : "", "parse-names" : false, "suffix" : "" }, { "dropping-particle" : "", "family" : "Lerman", "given" : "J A", "non-dropping-particle" : "", "parse-names" : false, "suffix" : "" }, { "dropping-particle" : "", "family" : "Palsson", "given" : "B O", "non-dropping-particle" : "", "parse-names" : false, "suffix" : "" }, { "dropping-particle" : "", "family" : "Hyduke", "given" : "D R", "non-dropping-particle" : "", "parse-names" : false, "suffix" : "" } ], "container-title" : "BMC systems biology", "id" : "ITEM-2", "issued" : { "date-parts" : [ [ "2013", "8", "8" ] ] }, "note" : "LR: 20141113; GR: GM085764/GM/NIGMS NIH HHS/United States; GR: U01 GM102098/GM/NIGMS NIH HHS/United States; GR: U01 GM102098/GM/NIGMS NIH HHS/United States; GR: Y1-AI-8401-01/AI/NIAID NIH HHS/United States; JID: 101301827; OID: NLM: PMC3751080; 2012/08/07 [received]; 2013/08/02 [accepted]; 2013/08/08 [aheadofprint]; epublish", "page" : "74", "publisher-place" : "Department of Bioengineering, University of California, San Diego, 9500 Gilman Drive MC0412, La Jolla, CA 92093-0412, USA.", "title" : "COBRApy: COnstraints-Based Reconstruction and Analysis for Python", "type" : "article-journal", "volume" : "7" }, "uris" : [ "http://www.mendeley.com/documents/?uuid=3ab9a72c-46f1-4647-88ef-ca9a919d71a0" ] } ], "mendeley" : { "formattedCitation" : "[15,16]", "plainTextFormattedCitation" : "[15,16]", "previouslyFormattedCitation" : "[15,16]" }, "properties" : { "noteIndex" : 0 }, "schema" : "https://github.com/citation-style-language/schema/raw/master/csl-citation.json" }</w:instrText>
      </w:r>
      <w:r w:rsidR="00432264">
        <w:rPr>
          <w:rFonts w:ascii="Times New Roman" w:hAnsi="Times New Roman" w:cs="Times New Roman"/>
          <w:sz w:val="24"/>
          <w:szCs w:val="24"/>
        </w:rPr>
        <w:fldChar w:fldCharType="separate"/>
      </w:r>
      <w:r w:rsidR="00432264" w:rsidRPr="00432264">
        <w:rPr>
          <w:rFonts w:ascii="Times New Roman" w:hAnsi="Times New Roman" w:cs="Times New Roman"/>
          <w:noProof/>
          <w:sz w:val="24"/>
          <w:szCs w:val="24"/>
        </w:rPr>
        <w:t>[15,16]</w:t>
      </w:r>
      <w:r w:rsidR="00432264">
        <w:rPr>
          <w:rFonts w:ascii="Times New Roman" w:hAnsi="Times New Roman" w:cs="Times New Roman"/>
          <w:sz w:val="24"/>
          <w:szCs w:val="24"/>
        </w:rPr>
        <w:fldChar w:fldCharType="end"/>
      </w:r>
      <w:r w:rsidR="00432264">
        <w:rPr>
          <w:rFonts w:ascii="Times New Roman" w:hAnsi="Times New Roman" w:cs="Times New Roman"/>
          <w:sz w:val="24"/>
          <w:szCs w:val="24"/>
        </w:rPr>
        <w:t>.</w:t>
      </w:r>
      <w:r w:rsidR="00D11A3A">
        <w:rPr>
          <w:rFonts w:ascii="Times New Roman" w:hAnsi="Times New Roman" w:cs="Times New Roman"/>
          <w:sz w:val="24"/>
          <w:szCs w:val="24"/>
        </w:rPr>
        <w:t xml:space="preserve"> The importing script</w:t>
      </w:r>
      <w:r w:rsidR="00E23995">
        <w:rPr>
          <w:rFonts w:ascii="Times New Roman" w:hAnsi="Times New Roman" w:cs="Times New Roman"/>
          <w:sz w:val="24"/>
          <w:szCs w:val="24"/>
        </w:rPr>
        <w:t xml:space="preserve"> also contains the capability of </w:t>
      </w:r>
      <w:r w:rsidR="00D11A3A">
        <w:rPr>
          <w:rFonts w:ascii="Times New Roman" w:hAnsi="Times New Roman" w:cs="Times New Roman"/>
          <w:sz w:val="24"/>
          <w:szCs w:val="24"/>
        </w:rPr>
        <w:t>simplifying the model in several different ways</w:t>
      </w:r>
      <w:r w:rsidR="00E54E79">
        <w:rPr>
          <w:rFonts w:ascii="Times New Roman" w:hAnsi="Times New Roman" w:cs="Times New Roman"/>
          <w:sz w:val="24"/>
          <w:szCs w:val="24"/>
        </w:rPr>
        <w:t xml:space="preserve"> if the user desires</w:t>
      </w:r>
      <w:r w:rsidR="00D11A3A">
        <w:rPr>
          <w:rFonts w:ascii="Times New Roman" w:hAnsi="Times New Roman" w:cs="Times New Roman"/>
          <w:sz w:val="24"/>
          <w:szCs w:val="24"/>
        </w:rPr>
        <w:t xml:space="preserve">, such as </w:t>
      </w:r>
      <w:r w:rsidR="00E12B30">
        <w:rPr>
          <w:rFonts w:ascii="Times New Roman" w:hAnsi="Times New Roman" w:cs="Times New Roman"/>
          <w:sz w:val="24"/>
          <w:szCs w:val="24"/>
        </w:rPr>
        <w:t xml:space="preserve">by only including carbon balanced reactions, </w:t>
      </w:r>
      <w:r w:rsidR="00E54E79">
        <w:rPr>
          <w:rFonts w:ascii="Times New Roman" w:hAnsi="Times New Roman" w:cs="Times New Roman"/>
          <w:sz w:val="24"/>
          <w:szCs w:val="24"/>
        </w:rPr>
        <w:t>removing</w:t>
      </w:r>
      <w:r w:rsidR="00E12B30">
        <w:rPr>
          <w:rFonts w:ascii="Times New Roman" w:hAnsi="Times New Roman" w:cs="Times New Roman"/>
          <w:sz w:val="24"/>
          <w:szCs w:val="24"/>
        </w:rPr>
        <w:t xml:space="preserve"> metabolites</w:t>
      </w:r>
      <w:r w:rsidR="00E54E79">
        <w:rPr>
          <w:rFonts w:ascii="Times New Roman" w:hAnsi="Times New Roman" w:cs="Times New Roman"/>
          <w:sz w:val="24"/>
          <w:szCs w:val="24"/>
        </w:rPr>
        <w:t xml:space="preserve"> without carbons, and converting </w:t>
      </w:r>
      <w:r w:rsidR="00E12B30">
        <w:rPr>
          <w:rFonts w:ascii="Times New Roman" w:hAnsi="Times New Roman" w:cs="Times New Roman"/>
          <w:sz w:val="24"/>
          <w:szCs w:val="24"/>
        </w:rPr>
        <w:t xml:space="preserve">all nucleoside phosphate moieties and cofactor moieties into </w:t>
      </w:r>
      <w:r w:rsidR="00E54E79">
        <w:rPr>
          <w:rFonts w:ascii="Times New Roman" w:hAnsi="Times New Roman" w:cs="Times New Roman"/>
          <w:sz w:val="24"/>
          <w:szCs w:val="24"/>
        </w:rPr>
        <w:t xml:space="preserve">common </w:t>
      </w:r>
      <w:r w:rsidR="00E12B30">
        <w:rPr>
          <w:rFonts w:ascii="Times New Roman" w:hAnsi="Times New Roman" w:cs="Times New Roman"/>
          <w:sz w:val="24"/>
          <w:szCs w:val="24"/>
        </w:rPr>
        <w:t xml:space="preserve">shared metabolites. </w:t>
      </w:r>
      <w:r w:rsidR="00E54E79">
        <w:rPr>
          <w:rFonts w:ascii="Times New Roman" w:hAnsi="Times New Roman" w:cs="Times New Roman"/>
          <w:sz w:val="24"/>
          <w:szCs w:val="24"/>
        </w:rPr>
        <w:t xml:space="preserve">These simplifications would help </w:t>
      </w:r>
      <w:r w:rsidR="004C1752">
        <w:rPr>
          <w:rFonts w:ascii="Times New Roman" w:hAnsi="Times New Roman" w:cs="Times New Roman"/>
          <w:sz w:val="24"/>
          <w:szCs w:val="24"/>
        </w:rPr>
        <w:t xml:space="preserve">to focus the modeling on carbon </w:t>
      </w:r>
      <w:r w:rsidR="00E54E79">
        <w:rPr>
          <w:rFonts w:ascii="Times New Roman" w:hAnsi="Times New Roman" w:cs="Times New Roman"/>
          <w:sz w:val="24"/>
          <w:szCs w:val="24"/>
        </w:rPr>
        <w:t xml:space="preserve">driven </w:t>
      </w:r>
      <w:r w:rsidR="00994A4E">
        <w:rPr>
          <w:rFonts w:ascii="Times New Roman" w:hAnsi="Times New Roman" w:cs="Times New Roman"/>
          <w:sz w:val="24"/>
          <w:szCs w:val="24"/>
        </w:rPr>
        <w:t>reactions</w:t>
      </w:r>
      <w:r w:rsidR="00412C75">
        <w:rPr>
          <w:rFonts w:ascii="Times New Roman" w:hAnsi="Times New Roman" w:cs="Times New Roman"/>
          <w:sz w:val="24"/>
          <w:szCs w:val="24"/>
        </w:rPr>
        <w:t xml:space="preserve">. The importing script also exports the model as a .mat COBRA file for </w:t>
      </w:r>
      <w:r w:rsidR="004C1752">
        <w:rPr>
          <w:rFonts w:ascii="Times New Roman" w:hAnsi="Times New Roman" w:cs="Times New Roman"/>
          <w:sz w:val="24"/>
          <w:szCs w:val="24"/>
        </w:rPr>
        <w:t xml:space="preserve">the capability of </w:t>
      </w:r>
      <w:r w:rsidR="00412C75">
        <w:rPr>
          <w:rFonts w:ascii="Times New Roman" w:hAnsi="Times New Roman" w:cs="Times New Roman"/>
          <w:sz w:val="24"/>
          <w:szCs w:val="24"/>
        </w:rPr>
        <w:t>modeling in other programs</w:t>
      </w:r>
      <w:r w:rsidR="00AA6312">
        <w:rPr>
          <w:rFonts w:ascii="Times New Roman" w:hAnsi="Times New Roman" w:cs="Times New Roman"/>
          <w:sz w:val="24"/>
          <w:szCs w:val="24"/>
        </w:rPr>
        <w:t>.</w:t>
      </w:r>
      <w:r w:rsidR="004C1752">
        <w:rPr>
          <w:rFonts w:ascii="Times New Roman" w:hAnsi="Times New Roman" w:cs="Times New Roman"/>
          <w:sz w:val="24"/>
          <w:szCs w:val="24"/>
        </w:rPr>
        <w:t xml:space="preserve"> In the MBA, there is now also the user-defined option to choose in what order t</w:t>
      </w:r>
      <w:r w:rsidR="00C51D16">
        <w:rPr>
          <w:rFonts w:ascii="Times New Roman" w:hAnsi="Times New Roman" w:cs="Times New Roman"/>
          <w:sz w:val="24"/>
          <w:szCs w:val="24"/>
        </w:rPr>
        <w:t xml:space="preserve">o prune reactions. By first pruning extracellular reactions, then extracellular transport reactions, then compartmental transport reactions, and </w:t>
      </w:r>
      <w:r w:rsidR="007E6B47">
        <w:rPr>
          <w:rFonts w:ascii="Times New Roman" w:hAnsi="Times New Roman" w:cs="Times New Roman"/>
          <w:sz w:val="24"/>
          <w:szCs w:val="24"/>
        </w:rPr>
        <w:t xml:space="preserve">then </w:t>
      </w:r>
      <w:r w:rsidR="00037227">
        <w:rPr>
          <w:rFonts w:ascii="Times New Roman" w:hAnsi="Times New Roman" w:cs="Times New Roman"/>
          <w:sz w:val="24"/>
          <w:szCs w:val="24"/>
        </w:rPr>
        <w:t>attempting to remove</w:t>
      </w:r>
      <w:r w:rsidR="00C51D16">
        <w:rPr>
          <w:rFonts w:ascii="Times New Roman" w:hAnsi="Times New Roman" w:cs="Times New Roman"/>
          <w:sz w:val="24"/>
          <w:szCs w:val="24"/>
        </w:rPr>
        <w:t xml:space="preserve"> inner-compartmental reactions, more of an emphasis is placed on the importance of transport reaction gene activity for defining the metabolic state of the system. A description of all testing parameters</w:t>
      </w:r>
      <w:r w:rsidR="00255BAB">
        <w:rPr>
          <w:rFonts w:ascii="Times New Roman" w:hAnsi="Times New Roman" w:cs="Times New Roman"/>
          <w:sz w:val="24"/>
          <w:szCs w:val="24"/>
        </w:rPr>
        <w:t xml:space="preserve"> for EXAMO-</w:t>
      </w:r>
      <w:r w:rsidR="0055566D">
        <w:rPr>
          <w:rFonts w:ascii="Times New Roman" w:hAnsi="Times New Roman" w:cs="Times New Roman"/>
          <w:sz w:val="24"/>
          <w:szCs w:val="24"/>
        </w:rPr>
        <w:t>ARC</w:t>
      </w:r>
      <w:r w:rsidR="00255BAB">
        <w:rPr>
          <w:rFonts w:ascii="Times New Roman" w:hAnsi="Times New Roman" w:cs="Times New Roman"/>
          <w:sz w:val="24"/>
          <w:szCs w:val="24"/>
        </w:rPr>
        <w:t>.V.1</w:t>
      </w:r>
      <w:r w:rsidR="00C51D16">
        <w:rPr>
          <w:rFonts w:ascii="Times New Roman" w:hAnsi="Times New Roman" w:cs="Times New Roman"/>
          <w:sz w:val="24"/>
          <w:szCs w:val="24"/>
        </w:rPr>
        <w:t xml:space="preserve"> </w:t>
      </w:r>
      <w:r w:rsidR="008A3E81">
        <w:rPr>
          <w:rFonts w:ascii="Times New Roman" w:hAnsi="Times New Roman" w:cs="Times New Roman"/>
          <w:sz w:val="24"/>
          <w:szCs w:val="24"/>
        </w:rPr>
        <w:t xml:space="preserve">from user-defined options is described in </w:t>
      </w:r>
      <w:r w:rsidR="008A3E81" w:rsidRPr="008A3E81">
        <w:rPr>
          <w:rFonts w:ascii="Times New Roman" w:hAnsi="Times New Roman" w:cs="Times New Roman"/>
          <w:b/>
          <w:sz w:val="24"/>
          <w:szCs w:val="24"/>
        </w:rPr>
        <w:t>Table 1</w:t>
      </w:r>
      <w:r w:rsidR="008A3E81">
        <w:rPr>
          <w:rFonts w:ascii="Times New Roman" w:hAnsi="Times New Roman" w:cs="Times New Roman"/>
          <w:sz w:val="24"/>
          <w:szCs w:val="24"/>
        </w:rPr>
        <w:t xml:space="preserve">. </w:t>
      </w:r>
      <w:r w:rsidR="004A4F3B">
        <w:rPr>
          <w:rFonts w:ascii="Times New Roman" w:hAnsi="Times New Roman" w:cs="Times New Roman"/>
          <w:sz w:val="24"/>
          <w:szCs w:val="24"/>
        </w:rPr>
        <w:t xml:space="preserve">A list of the GPR associations </w:t>
      </w:r>
      <w:r w:rsidR="00517646">
        <w:rPr>
          <w:rFonts w:ascii="Times New Roman" w:hAnsi="Times New Roman" w:cs="Times New Roman"/>
          <w:sz w:val="24"/>
          <w:szCs w:val="24"/>
        </w:rPr>
        <w:t xml:space="preserve">changed for extracellular metabolite uptake is described in </w:t>
      </w:r>
      <w:r w:rsidR="00517646" w:rsidRPr="00517646">
        <w:rPr>
          <w:rFonts w:ascii="Times New Roman" w:hAnsi="Times New Roman" w:cs="Times New Roman"/>
          <w:b/>
          <w:sz w:val="24"/>
          <w:szCs w:val="24"/>
        </w:rPr>
        <w:t>Supplementary Table 1</w:t>
      </w:r>
      <w:r w:rsidR="00517646">
        <w:rPr>
          <w:rFonts w:ascii="Times New Roman" w:hAnsi="Times New Roman" w:cs="Times New Roman"/>
          <w:sz w:val="24"/>
          <w:szCs w:val="24"/>
        </w:rPr>
        <w:t xml:space="preserve">, in accordance with literature updates. A description of the lower boundary constraint changes for extracellular metabolite uptake for each condition tested is described in </w:t>
      </w:r>
      <w:r w:rsidR="00517646" w:rsidRPr="00517646">
        <w:rPr>
          <w:rFonts w:ascii="Times New Roman" w:hAnsi="Times New Roman" w:cs="Times New Roman"/>
          <w:b/>
          <w:sz w:val="24"/>
          <w:szCs w:val="24"/>
        </w:rPr>
        <w:t>Supplementary Table 2</w:t>
      </w:r>
      <w:r w:rsidR="00517646">
        <w:rPr>
          <w:rFonts w:ascii="Times New Roman" w:hAnsi="Times New Roman" w:cs="Times New Roman"/>
          <w:sz w:val="24"/>
          <w:szCs w:val="24"/>
        </w:rPr>
        <w:t xml:space="preserve">. The cofactor and nucleoside phosphate moiety conversions are described in </w:t>
      </w:r>
      <w:r w:rsidR="00517646" w:rsidRPr="00517646">
        <w:rPr>
          <w:rFonts w:ascii="Times New Roman" w:hAnsi="Times New Roman" w:cs="Times New Roman"/>
          <w:b/>
          <w:sz w:val="24"/>
          <w:szCs w:val="24"/>
        </w:rPr>
        <w:t>Supplementary Table 3</w:t>
      </w:r>
      <w:r w:rsidR="00517646">
        <w:rPr>
          <w:rFonts w:ascii="Times New Roman" w:hAnsi="Times New Roman" w:cs="Times New Roman"/>
          <w:sz w:val="24"/>
          <w:szCs w:val="24"/>
        </w:rPr>
        <w:t xml:space="preserve">.  </w:t>
      </w:r>
      <w:r w:rsidR="001402C6">
        <w:rPr>
          <w:rFonts w:ascii="Times New Roman" w:hAnsi="Times New Roman" w:cs="Times New Roman"/>
          <w:sz w:val="24"/>
          <w:szCs w:val="24"/>
        </w:rPr>
        <w:t>A v</w:t>
      </w:r>
      <w:r w:rsidR="008A3E81">
        <w:rPr>
          <w:rFonts w:ascii="Times New Roman" w:hAnsi="Times New Roman" w:cs="Times New Roman"/>
          <w:sz w:val="24"/>
          <w:szCs w:val="24"/>
        </w:rPr>
        <w:t>isualization s</w:t>
      </w:r>
      <w:r w:rsidR="00550DC9">
        <w:rPr>
          <w:rFonts w:ascii="Times New Roman" w:hAnsi="Times New Roman" w:cs="Times New Roman"/>
          <w:sz w:val="24"/>
          <w:szCs w:val="24"/>
        </w:rPr>
        <w:t>cripts</w:t>
      </w:r>
      <w:r w:rsidR="007E6B47">
        <w:rPr>
          <w:rFonts w:ascii="Times New Roman" w:hAnsi="Times New Roman" w:cs="Times New Roman"/>
          <w:sz w:val="24"/>
          <w:szCs w:val="24"/>
        </w:rPr>
        <w:t xml:space="preserve"> was</w:t>
      </w:r>
      <w:r w:rsidR="00037227">
        <w:rPr>
          <w:rFonts w:ascii="Times New Roman" w:hAnsi="Times New Roman" w:cs="Times New Roman"/>
          <w:sz w:val="24"/>
          <w:szCs w:val="24"/>
        </w:rPr>
        <w:t xml:space="preserve"> also created</w:t>
      </w:r>
      <w:r w:rsidR="001402C6">
        <w:rPr>
          <w:rFonts w:ascii="Times New Roman" w:hAnsi="Times New Roman" w:cs="Times New Roman"/>
          <w:sz w:val="24"/>
          <w:szCs w:val="24"/>
        </w:rPr>
        <w:t xml:space="preserve"> to map fluxes onto </w:t>
      </w:r>
      <w:r w:rsidR="007E6B47">
        <w:rPr>
          <w:rFonts w:ascii="Times New Roman" w:hAnsi="Times New Roman" w:cs="Times New Roman"/>
          <w:sz w:val="24"/>
          <w:szCs w:val="24"/>
        </w:rPr>
        <w:t>user-</w:t>
      </w:r>
      <w:r w:rsidR="003367FD">
        <w:rPr>
          <w:rFonts w:ascii="Times New Roman" w:hAnsi="Times New Roman" w:cs="Times New Roman"/>
          <w:sz w:val="24"/>
          <w:szCs w:val="24"/>
        </w:rPr>
        <w:t>generated</w:t>
      </w:r>
      <w:r w:rsidR="001402C6">
        <w:rPr>
          <w:rFonts w:ascii="Times New Roman" w:hAnsi="Times New Roman" w:cs="Times New Roman"/>
          <w:sz w:val="24"/>
          <w:szCs w:val="24"/>
        </w:rPr>
        <w:t xml:space="preserve"> metabolic </w:t>
      </w:r>
      <w:r w:rsidR="007E6B47">
        <w:rPr>
          <w:rFonts w:ascii="Times New Roman" w:hAnsi="Times New Roman" w:cs="Times New Roman"/>
          <w:sz w:val="24"/>
          <w:szCs w:val="24"/>
        </w:rPr>
        <w:t>pathways</w:t>
      </w:r>
      <w:r w:rsidR="001402C6">
        <w:rPr>
          <w:rFonts w:ascii="Times New Roman" w:hAnsi="Times New Roman" w:cs="Times New Roman"/>
          <w:sz w:val="24"/>
          <w:szCs w:val="24"/>
        </w:rPr>
        <w:t xml:space="preserve"> designed in </w:t>
      </w:r>
      <w:proofErr w:type="spellStart"/>
      <w:r w:rsidR="001402C6">
        <w:rPr>
          <w:rFonts w:ascii="Times New Roman" w:hAnsi="Times New Roman" w:cs="Times New Roman"/>
          <w:sz w:val="24"/>
          <w:szCs w:val="24"/>
        </w:rPr>
        <w:t>CellDesigner</w:t>
      </w:r>
      <w:proofErr w:type="spellEnd"/>
      <w:r w:rsidR="00432264">
        <w:rPr>
          <w:rFonts w:ascii="Times New Roman" w:hAnsi="Times New Roman" w:cs="Times New Roman"/>
          <w:sz w:val="24"/>
          <w:szCs w:val="24"/>
        </w:rPr>
        <w:t xml:space="preserve"> </w:t>
      </w:r>
      <w:r w:rsidR="00432264">
        <w:rPr>
          <w:rFonts w:ascii="Times New Roman" w:hAnsi="Times New Roman" w:cs="Times New Roman"/>
          <w:sz w:val="24"/>
          <w:szCs w:val="24"/>
        </w:rPr>
        <w:fldChar w:fldCharType="begin" w:fldLock="1"/>
      </w:r>
      <w:r w:rsidR="00432264">
        <w:rPr>
          <w:rFonts w:ascii="Times New Roman" w:hAnsi="Times New Roman" w:cs="Times New Roman"/>
          <w:sz w:val="24"/>
          <w:szCs w:val="24"/>
        </w:rPr>
        <w:instrText>ADDIN CSL_CITATION { "citationItems" : [ { "id" : "ITEM-1", "itemData" : { "DOI" : "10.1016/S1478-5382(03)02370-9", "author" : [ { "dropping-particle" : "", "family" : "Funahashi", "given" : "A", "non-dropping-particle" : "", "parse-names" : false, "suffix" : "" }, { "dropping-particle" : "", "family" : "Morahashi", "given" : "M", "non-dropping-particle" : "", "parse-names" : false, "suffix" : "" }, { "dropping-particle" : "", "family" : "Kitano", "given" : "H", "non-dropping-particle" : "", "parse-names" : false, "suffix" : "" }, { "dropping-particle" : "", "family" : "Tanimura", "given" : "N", "non-dropping-particle" : "", "parse-names" : false, "suffix" : "" } ], "container-title" : "Biosilico", "id" : "ITEM-1", "issue" : "5", "issued" : { "date-parts" : [ [ "2003" ] ] }, "page" : "159-162", "title" : "CellDesigner: a process diagram editor for gene-regulatory and biochemical networks", "type" : "article-journal", "volume" : "1" }, "uris" : [ "http://www.mendeley.com/documents/?uuid=5fc92103-3821-4e88-8e32-dd6f20cab150" ] } ], "mendeley" : { "formattedCitation" : "[17]", "plainTextFormattedCitation" : "[17]" }, "properties" : { "noteIndex" : 0 }, "schema" : "https://github.com/citation-style-language/schema/raw/master/csl-citation.json" }</w:instrText>
      </w:r>
      <w:r w:rsidR="00432264">
        <w:rPr>
          <w:rFonts w:ascii="Times New Roman" w:hAnsi="Times New Roman" w:cs="Times New Roman"/>
          <w:sz w:val="24"/>
          <w:szCs w:val="24"/>
        </w:rPr>
        <w:fldChar w:fldCharType="separate"/>
      </w:r>
      <w:r w:rsidR="00432264" w:rsidRPr="00432264">
        <w:rPr>
          <w:rFonts w:ascii="Times New Roman" w:hAnsi="Times New Roman" w:cs="Times New Roman"/>
          <w:noProof/>
          <w:sz w:val="24"/>
          <w:szCs w:val="24"/>
        </w:rPr>
        <w:t>[17]</w:t>
      </w:r>
      <w:r w:rsidR="00432264">
        <w:rPr>
          <w:rFonts w:ascii="Times New Roman" w:hAnsi="Times New Roman" w:cs="Times New Roman"/>
          <w:sz w:val="24"/>
          <w:szCs w:val="24"/>
        </w:rPr>
        <w:fldChar w:fldCharType="end"/>
      </w:r>
      <w:r w:rsidR="00550DC9">
        <w:rPr>
          <w:rFonts w:ascii="Times New Roman" w:hAnsi="Times New Roman" w:cs="Times New Roman"/>
          <w:sz w:val="24"/>
          <w:szCs w:val="24"/>
        </w:rPr>
        <w:t xml:space="preserve">. </w:t>
      </w:r>
      <w:r w:rsidR="001402C6">
        <w:rPr>
          <w:rFonts w:ascii="Times New Roman" w:hAnsi="Times New Roman" w:cs="Times New Roman"/>
          <w:sz w:val="24"/>
          <w:szCs w:val="24"/>
        </w:rPr>
        <w:t>Lastly</w:t>
      </w:r>
      <w:r w:rsidR="00037227">
        <w:rPr>
          <w:rFonts w:ascii="Times New Roman" w:hAnsi="Times New Roman" w:cs="Times New Roman"/>
          <w:sz w:val="24"/>
          <w:szCs w:val="24"/>
        </w:rPr>
        <w:t xml:space="preserve">, </w:t>
      </w:r>
      <w:r w:rsidR="00550DC9">
        <w:rPr>
          <w:rFonts w:ascii="Times New Roman" w:hAnsi="Times New Roman" w:cs="Times New Roman"/>
          <w:sz w:val="24"/>
          <w:szCs w:val="24"/>
        </w:rPr>
        <w:lastRenderedPageBreak/>
        <w:t>EXAMO-ARC</w:t>
      </w:r>
      <w:r w:rsidR="00FB7EC1">
        <w:rPr>
          <w:rFonts w:ascii="Times New Roman" w:hAnsi="Times New Roman" w:cs="Times New Roman"/>
          <w:sz w:val="24"/>
          <w:szCs w:val="24"/>
        </w:rPr>
        <w:t>.V.1</w:t>
      </w:r>
      <w:r w:rsidR="00550DC9">
        <w:rPr>
          <w:rFonts w:ascii="Times New Roman" w:hAnsi="Times New Roman" w:cs="Times New Roman"/>
          <w:sz w:val="24"/>
          <w:szCs w:val="24"/>
        </w:rPr>
        <w:t xml:space="preserve"> is now operable on more Linux systems, as the __init__.py script has been included to correctly reference modules and recreate the</w:t>
      </w:r>
      <w:r w:rsidR="0023793D">
        <w:rPr>
          <w:rFonts w:ascii="Times New Roman" w:hAnsi="Times New Roman" w:cs="Times New Roman"/>
          <w:sz w:val="24"/>
          <w:szCs w:val="24"/>
        </w:rPr>
        <w:t xml:space="preserve"> </w:t>
      </w:r>
      <w:proofErr w:type="gramStart"/>
      <w:r w:rsidR="0023793D">
        <w:rPr>
          <w:rFonts w:ascii="Times New Roman" w:hAnsi="Times New Roman" w:cs="Times New Roman"/>
          <w:sz w:val="24"/>
          <w:szCs w:val="24"/>
        </w:rPr>
        <w:t>serialized</w:t>
      </w:r>
      <w:r w:rsidR="00550DC9">
        <w:rPr>
          <w:rFonts w:ascii="Times New Roman" w:hAnsi="Times New Roman" w:cs="Times New Roman"/>
          <w:sz w:val="24"/>
          <w:szCs w:val="24"/>
        </w:rPr>
        <w:t xml:space="preserve"> .</w:t>
      </w:r>
      <w:proofErr w:type="spellStart"/>
      <w:r w:rsidR="00550DC9">
        <w:rPr>
          <w:rFonts w:ascii="Times New Roman" w:hAnsi="Times New Roman" w:cs="Times New Roman"/>
          <w:sz w:val="24"/>
          <w:szCs w:val="24"/>
        </w:rPr>
        <w:t>pyc</w:t>
      </w:r>
      <w:proofErr w:type="spellEnd"/>
      <w:proofErr w:type="gramEnd"/>
      <w:r w:rsidR="00550DC9">
        <w:rPr>
          <w:rFonts w:ascii="Times New Roman" w:hAnsi="Times New Roman" w:cs="Times New Roman"/>
          <w:sz w:val="24"/>
          <w:szCs w:val="24"/>
        </w:rPr>
        <w:t xml:space="preserve"> file for a user’s own system.</w:t>
      </w:r>
      <w:r w:rsidR="00EF61E1">
        <w:rPr>
          <w:rFonts w:ascii="Times New Roman" w:hAnsi="Times New Roman" w:cs="Times New Roman"/>
          <w:sz w:val="24"/>
          <w:szCs w:val="24"/>
        </w:rPr>
        <w:t xml:space="preserve"> A general outline of the algorithm is shown in </w:t>
      </w:r>
      <w:r w:rsidR="00EF61E1" w:rsidRPr="008A3E81">
        <w:rPr>
          <w:rFonts w:ascii="Times New Roman" w:hAnsi="Times New Roman" w:cs="Times New Roman"/>
          <w:b/>
          <w:sz w:val="24"/>
          <w:szCs w:val="24"/>
        </w:rPr>
        <w:t>Figure 1</w:t>
      </w:r>
      <w:r w:rsidR="00EF61E1">
        <w:rPr>
          <w:rFonts w:ascii="Times New Roman" w:hAnsi="Times New Roman" w:cs="Times New Roman"/>
          <w:sz w:val="24"/>
          <w:szCs w:val="24"/>
        </w:rPr>
        <w:t xml:space="preserve">. </w:t>
      </w:r>
      <w:r w:rsidR="00550DC9">
        <w:rPr>
          <w:rFonts w:ascii="Times New Roman" w:hAnsi="Times New Roman" w:cs="Times New Roman"/>
          <w:sz w:val="24"/>
          <w:szCs w:val="24"/>
        </w:rPr>
        <w:t xml:space="preserve">     </w:t>
      </w:r>
    </w:p>
    <w:p w:rsidR="009D2211" w:rsidRDefault="009D2211" w:rsidP="00F44483">
      <w:pPr>
        <w:spacing w:after="0" w:line="480" w:lineRule="auto"/>
        <w:contextualSpacing/>
        <w:rPr>
          <w:rFonts w:ascii="Times New Roman" w:hAnsi="Times New Roman" w:cs="Times New Roman"/>
          <w:sz w:val="24"/>
          <w:szCs w:val="24"/>
        </w:rPr>
      </w:pPr>
      <w:r w:rsidRPr="009D2211">
        <w:rPr>
          <w:rFonts w:ascii="Times New Roman" w:hAnsi="Times New Roman" w:cs="Times New Roman"/>
          <w:b/>
          <w:sz w:val="24"/>
          <w:szCs w:val="24"/>
        </w:rPr>
        <w:t>Table 1</w:t>
      </w:r>
    </w:p>
    <w:tbl>
      <w:tblPr>
        <w:tblStyle w:val="TableGrid"/>
        <w:tblW w:w="9699" w:type="dxa"/>
        <w:tblLook w:val="04A0" w:firstRow="1" w:lastRow="0" w:firstColumn="1" w:lastColumn="0" w:noHBand="0" w:noVBand="1"/>
      </w:tblPr>
      <w:tblGrid>
        <w:gridCol w:w="1297"/>
        <w:gridCol w:w="2330"/>
        <w:gridCol w:w="3498"/>
        <w:gridCol w:w="2574"/>
      </w:tblGrid>
      <w:tr w:rsidR="00B954DC" w:rsidTr="003A73A5">
        <w:trPr>
          <w:trHeight w:val="332"/>
        </w:trPr>
        <w:tc>
          <w:tcPr>
            <w:tcW w:w="1297" w:type="dxa"/>
            <w:shd w:val="clear" w:color="auto" w:fill="D9D9D9" w:themeFill="background1" w:themeFillShade="D9"/>
          </w:tcPr>
          <w:p w:rsidR="00B954DC" w:rsidRPr="0083675F" w:rsidRDefault="00B954DC" w:rsidP="00B954DC">
            <w:pPr>
              <w:spacing w:line="480" w:lineRule="auto"/>
              <w:contextualSpacing/>
              <w:jc w:val="center"/>
              <w:rPr>
                <w:rFonts w:ascii="Times New Roman" w:hAnsi="Times New Roman" w:cs="Times New Roman"/>
                <w:b/>
                <w:sz w:val="24"/>
                <w:szCs w:val="24"/>
              </w:rPr>
            </w:pPr>
            <w:r w:rsidRPr="0083675F">
              <w:rPr>
                <w:rFonts w:ascii="Times New Roman" w:hAnsi="Times New Roman" w:cs="Times New Roman"/>
                <w:b/>
                <w:sz w:val="24"/>
                <w:szCs w:val="24"/>
              </w:rPr>
              <w:t>Condition</w:t>
            </w:r>
          </w:p>
        </w:tc>
        <w:tc>
          <w:tcPr>
            <w:tcW w:w="2330" w:type="dxa"/>
            <w:shd w:val="clear" w:color="auto" w:fill="D9D9D9" w:themeFill="background1" w:themeFillShade="D9"/>
          </w:tcPr>
          <w:p w:rsidR="00B954DC" w:rsidRPr="0083675F" w:rsidRDefault="00B954DC" w:rsidP="00B954DC">
            <w:pPr>
              <w:spacing w:line="480" w:lineRule="auto"/>
              <w:contextualSpacing/>
              <w:jc w:val="center"/>
              <w:rPr>
                <w:rFonts w:ascii="Times New Roman" w:hAnsi="Times New Roman" w:cs="Times New Roman"/>
                <w:b/>
                <w:sz w:val="24"/>
                <w:szCs w:val="24"/>
              </w:rPr>
            </w:pPr>
            <w:r w:rsidRPr="0083675F">
              <w:rPr>
                <w:rFonts w:ascii="Times New Roman" w:hAnsi="Times New Roman" w:cs="Times New Roman"/>
                <w:b/>
                <w:sz w:val="24"/>
                <w:szCs w:val="24"/>
              </w:rPr>
              <w:t>Script</w:t>
            </w:r>
          </w:p>
        </w:tc>
        <w:tc>
          <w:tcPr>
            <w:tcW w:w="3498" w:type="dxa"/>
            <w:shd w:val="clear" w:color="auto" w:fill="D9D9D9" w:themeFill="background1" w:themeFillShade="D9"/>
          </w:tcPr>
          <w:p w:rsidR="00B954DC" w:rsidRPr="0083675F" w:rsidRDefault="00B954DC" w:rsidP="00B954DC">
            <w:pPr>
              <w:spacing w:line="480" w:lineRule="auto"/>
              <w:contextualSpacing/>
              <w:jc w:val="center"/>
              <w:rPr>
                <w:rFonts w:ascii="Times New Roman" w:hAnsi="Times New Roman" w:cs="Times New Roman"/>
                <w:b/>
                <w:sz w:val="24"/>
                <w:szCs w:val="24"/>
              </w:rPr>
            </w:pPr>
            <w:r w:rsidRPr="0083675F">
              <w:rPr>
                <w:rFonts w:ascii="Times New Roman" w:hAnsi="Times New Roman" w:cs="Times New Roman"/>
                <w:b/>
                <w:sz w:val="24"/>
                <w:szCs w:val="24"/>
              </w:rPr>
              <w:t>Function</w:t>
            </w:r>
          </w:p>
        </w:tc>
        <w:tc>
          <w:tcPr>
            <w:tcW w:w="2574" w:type="dxa"/>
            <w:shd w:val="clear" w:color="auto" w:fill="D9D9D9" w:themeFill="background1" w:themeFillShade="D9"/>
          </w:tcPr>
          <w:p w:rsidR="00B954DC" w:rsidRPr="0083675F" w:rsidRDefault="00B954DC" w:rsidP="00B954DC">
            <w:pPr>
              <w:spacing w:line="480" w:lineRule="auto"/>
              <w:contextualSpacing/>
              <w:jc w:val="center"/>
              <w:rPr>
                <w:rFonts w:ascii="Times New Roman" w:hAnsi="Times New Roman" w:cs="Times New Roman"/>
                <w:b/>
                <w:sz w:val="24"/>
                <w:szCs w:val="24"/>
              </w:rPr>
            </w:pPr>
            <w:r w:rsidRPr="0083675F">
              <w:rPr>
                <w:rFonts w:ascii="Times New Roman" w:hAnsi="Times New Roman" w:cs="Times New Roman"/>
                <w:b/>
                <w:sz w:val="24"/>
                <w:szCs w:val="24"/>
              </w:rPr>
              <w:t>Logic</w:t>
            </w:r>
          </w:p>
        </w:tc>
      </w:tr>
      <w:tr w:rsidR="00B954DC" w:rsidTr="003A73A5">
        <w:trPr>
          <w:trHeight w:val="935"/>
        </w:trPr>
        <w:tc>
          <w:tcPr>
            <w:tcW w:w="1297" w:type="dxa"/>
            <w:shd w:val="clear" w:color="auto" w:fill="FFF2CC" w:themeFill="accent4" w:themeFillTint="33"/>
          </w:tcPr>
          <w:p w:rsidR="00B954DC" w:rsidRPr="00B954DC" w:rsidRDefault="0083675F" w:rsidP="00B954D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g</w:t>
            </w:r>
          </w:p>
        </w:tc>
        <w:tc>
          <w:tcPr>
            <w:tcW w:w="2330" w:type="dxa"/>
            <w:shd w:val="clear" w:color="auto" w:fill="F2F2F2" w:themeFill="background1" w:themeFillShade="F2"/>
          </w:tcPr>
          <w:p w:rsidR="00B954DC" w:rsidRPr="00B954DC" w:rsidRDefault="00B954DC" w:rsidP="00F44483">
            <w:pPr>
              <w:spacing w:line="480" w:lineRule="auto"/>
              <w:contextualSpacing/>
              <w:rPr>
                <w:rFonts w:ascii="Times New Roman" w:hAnsi="Times New Roman" w:cs="Times New Roman"/>
                <w:sz w:val="24"/>
                <w:szCs w:val="24"/>
              </w:rPr>
            </w:pPr>
            <w:r w:rsidRPr="00B954DC">
              <w:rPr>
                <w:rFonts w:ascii="Times New Roman" w:hAnsi="Times New Roman" w:cs="Times New Roman"/>
                <w:sz w:val="24"/>
                <w:szCs w:val="24"/>
              </w:rPr>
              <w:t>conversitonScript.py</w:t>
            </w:r>
          </w:p>
        </w:tc>
        <w:tc>
          <w:tcPr>
            <w:tcW w:w="3498" w:type="dxa"/>
            <w:shd w:val="clear" w:color="auto" w:fill="F2F2F2" w:themeFill="background1" w:themeFillShade="F2"/>
          </w:tcPr>
          <w:p w:rsidR="00B954DC" w:rsidRPr="00B954DC" w:rsidRDefault="00B954DC" w:rsidP="00F44483">
            <w:pPr>
              <w:spacing w:line="480" w:lineRule="auto"/>
              <w:contextualSpacing/>
              <w:rPr>
                <w:rFonts w:ascii="Times New Roman" w:hAnsi="Times New Roman" w:cs="Times New Roman"/>
                <w:sz w:val="24"/>
                <w:szCs w:val="24"/>
              </w:rPr>
            </w:pPr>
            <w:r w:rsidRPr="00B954DC">
              <w:rPr>
                <w:rFonts w:ascii="Times New Roman" w:hAnsi="Times New Roman" w:cs="Times New Roman"/>
                <w:sz w:val="24"/>
                <w:szCs w:val="24"/>
              </w:rPr>
              <w:t>Change the GPR association</w:t>
            </w:r>
          </w:p>
        </w:tc>
        <w:tc>
          <w:tcPr>
            <w:tcW w:w="2574" w:type="dxa"/>
            <w:shd w:val="clear" w:color="auto" w:fill="F2F2F2" w:themeFill="background1" w:themeFillShade="F2"/>
          </w:tcPr>
          <w:p w:rsidR="00B954DC" w:rsidRPr="00B954DC" w:rsidRDefault="00B954DC" w:rsidP="00B954DC">
            <w:pPr>
              <w:rPr>
                <w:rFonts w:ascii="Times New Roman" w:hAnsi="Times New Roman" w:cs="Times New Roman"/>
                <w:color w:val="000000"/>
                <w:sz w:val="24"/>
                <w:szCs w:val="24"/>
              </w:rPr>
            </w:pPr>
            <w:r w:rsidRPr="00B954DC">
              <w:rPr>
                <w:rFonts w:ascii="Times New Roman" w:hAnsi="Times New Roman" w:cs="Times New Roman"/>
                <w:color w:val="000000"/>
                <w:sz w:val="24"/>
                <w:szCs w:val="24"/>
              </w:rPr>
              <w:t>Account for additional gene associations from literature</w:t>
            </w:r>
          </w:p>
        </w:tc>
      </w:tr>
      <w:tr w:rsidR="00B954DC" w:rsidTr="003A73A5">
        <w:trPr>
          <w:trHeight w:val="908"/>
        </w:trPr>
        <w:tc>
          <w:tcPr>
            <w:tcW w:w="1297" w:type="dxa"/>
            <w:shd w:val="clear" w:color="auto" w:fill="FFF2CC" w:themeFill="accent4" w:themeFillTint="33"/>
          </w:tcPr>
          <w:p w:rsidR="00B954DC" w:rsidRPr="00B954DC" w:rsidRDefault="0083675F" w:rsidP="00B954D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lb</w:t>
            </w:r>
          </w:p>
        </w:tc>
        <w:tc>
          <w:tcPr>
            <w:tcW w:w="2330" w:type="dxa"/>
            <w:shd w:val="clear" w:color="auto" w:fill="F2F2F2" w:themeFill="background1" w:themeFillShade="F2"/>
          </w:tcPr>
          <w:p w:rsidR="00B954DC" w:rsidRPr="00B954DC" w:rsidRDefault="00B954DC" w:rsidP="00F44483">
            <w:pPr>
              <w:spacing w:line="480" w:lineRule="auto"/>
              <w:contextualSpacing/>
              <w:rPr>
                <w:rFonts w:ascii="Times New Roman" w:hAnsi="Times New Roman" w:cs="Times New Roman"/>
                <w:sz w:val="24"/>
                <w:szCs w:val="24"/>
              </w:rPr>
            </w:pPr>
            <w:r w:rsidRPr="00B954DC">
              <w:rPr>
                <w:rFonts w:ascii="Times New Roman" w:hAnsi="Times New Roman" w:cs="Times New Roman"/>
                <w:sz w:val="24"/>
                <w:szCs w:val="24"/>
              </w:rPr>
              <w:t>conversionScript.py</w:t>
            </w:r>
          </w:p>
        </w:tc>
        <w:tc>
          <w:tcPr>
            <w:tcW w:w="3498" w:type="dxa"/>
            <w:shd w:val="clear" w:color="auto" w:fill="F2F2F2" w:themeFill="background1" w:themeFillShade="F2"/>
          </w:tcPr>
          <w:p w:rsidR="00B954DC" w:rsidRPr="00B954DC" w:rsidRDefault="00B954DC" w:rsidP="00B954DC">
            <w:pPr>
              <w:rPr>
                <w:rFonts w:ascii="Times New Roman" w:hAnsi="Times New Roman" w:cs="Times New Roman"/>
                <w:color w:val="000000"/>
                <w:sz w:val="24"/>
                <w:szCs w:val="24"/>
              </w:rPr>
            </w:pPr>
            <w:r w:rsidRPr="00B954DC">
              <w:rPr>
                <w:rFonts w:ascii="Times New Roman" w:hAnsi="Times New Roman" w:cs="Times New Roman"/>
                <w:color w:val="000000"/>
                <w:sz w:val="24"/>
                <w:szCs w:val="24"/>
              </w:rPr>
              <w:t>Adjust the lower boundary constraints</w:t>
            </w:r>
          </w:p>
        </w:tc>
        <w:tc>
          <w:tcPr>
            <w:tcW w:w="2574" w:type="dxa"/>
            <w:shd w:val="clear" w:color="auto" w:fill="F2F2F2" w:themeFill="background1" w:themeFillShade="F2"/>
          </w:tcPr>
          <w:p w:rsidR="00B954DC" w:rsidRPr="00B954DC" w:rsidRDefault="00B954DC" w:rsidP="00B954DC">
            <w:pPr>
              <w:rPr>
                <w:rFonts w:ascii="Times New Roman" w:hAnsi="Times New Roman" w:cs="Times New Roman"/>
                <w:color w:val="000000"/>
                <w:sz w:val="24"/>
                <w:szCs w:val="24"/>
              </w:rPr>
            </w:pPr>
            <w:r w:rsidRPr="00B954DC">
              <w:rPr>
                <w:rFonts w:ascii="Times New Roman" w:hAnsi="Times New Roman" w:cs="Times New Roman"/>
                <w:color w:val="000000"/>
                <w:sz w:val="24"/>
                <w:szCs w:val="24"/>
              </w:rPr>
              <w:t>Adjust model to account for extracellular media/uptake rates</w:t>
            </w:r>
          </w:p>
        </w:tc>
      </w:tr>
      <w:tr w:rsidR="00B954DC" w:rsidTr="003A73A5">
        <w:trPr>
          <w:trHeight w:val="1241"/>
        </w:trPr>
        <w:tc>
          <w:tcPr>
            <w:tcW w:w="1297" w:type="dxa"/>
            <w:shd w:val="clear" w:color="auto" w:fill="FFF2CC" w:themeFill="accent4" w:themeFillTint="33"/>
          </w:tcPr>
          <w:p w:rsidR="00B954DC" w:rsidRPr="00B954DC" w:rsidRDefault="00B954DC" w:rsidP="00B954DC">
            <w:pPr>
              <w:spacing w:line="480" w:lineRule="auto"/>
              <w:contextualSpacing/>
              <w:jc w:val="center"/>
              <w:rPr>
                <w:rFonts w:ascii="Times New Roman" w:hAnsi="Times New Roman" w:cs="Times New Roman"/>
                <w:sz w:val="24"/>
                <w:szCs w:val="24"/>
              </w:rPr>
            </w:pPr>
            <w:r w:rsidRPr="00B954DC">
              <w:rPr>
                <w:rFonts w:ascii="Times New Roman" w:hAnsi="Times New Roman" w:cs="Times New Roman"/>
                <w:sz w:val="24"/>
                <w:szCs w:val="24"/>
              </w:rPr>
              <w:t>m_n_c</w:t>
            </w:r>
          </w:p>
        </w:tc>
        <w:tc>
          <w:tcPr>
            <w:tcW w:w="2330" w:type="dxa"/>
            <w:shd w:val="clear" w:color="auto" w:fill="F2F2F2" w:themeFill="background1" w:themeFillShade="F2"/>
          </w:tcPr>
          <w:p w:rsidR="00B954DC" w:rsidRPr="00B954DC" w:rsidRDefault="00B954DC" w:rsidP="00F44483">
            <w:pPr>
              <w:spacing w:line="480" w:lineRule="auto"/>
              <w:contextualSpacing/>
              <w:rPr>
                <w:rFonts w:ascii="Times New Roman" w:hAnsi="Times New Roman" w:cs="Times New Roman"/>
                <w:sz w:val="24"/>
                <w:szCs w:val="24"/>
              </w:rPr>
            </w:pPr>
            <w:r w:rsidRPr="00B954DC">
              <w:rPr>
                <w:rFonts w:ascii="Times New Roman" w:hAnsi="Times New Roman" w:cs="Times New Roman"/>
                <w:sz w:val="24"/>
                <w:szCs w:val="24"/>
              </w:rPr>
              <w:t>conversionScript.py</w:t>
            </w:r>
          </w:p>
        </w:tc>
        <w:tc>
          <w:tcPr>
            <w:tcW w:w="3498" w:type="dxa"/>
            <w:shd w:val="clear" w:color="auto" w:fill="F2F2F2" w:themeFill="background1" w:themeFillShade="F2"/>
          </w:tcPr>
          <w:p w:rsidR="00B954DC" w:rsidRPr="00B954DC" w:rsidRDefault="00B954DC" w:rsidP="00B954DC">
            <w:pPr>
              <w:rPr>
                <w:rFonts w:ascii="Times New Roman" w:hAnsi="Times New Roman" w:cs="Times New Roman"/>
                <w:color w:val="000000"/>
                <w:sz w:val="24"/>
                <w:szCs w:val="24"/>
              </w:rPr>
            </w:pPr>
            <w:r w:rsidRPr="00B954DC">
              <w:rPr>
                <w:rFonts w:ascii="Times New Roman" w:hAnsi="Times New Roman" w:cs="Times New Roman"/>
                <w:color w:val="000000"/>
                <w:sz w:val="24"/>
                <w:szCs w:val="24"/>
              </w:rPr>
              <w:t>Account for cofactors and nucleoside phosphate moieties, and make the model carbon balanced</w:t>
            </w:r>
          </w:p>
        </w:tc>
        <w:tc>
          <w:tcPr>
            <w:tcW w:w="2574" w:type="dxa"/>
            <w:shd w:val="clear" w:color="auto" w:fill="F2F2F2" w:themeFill="background1" w:themeFillShade="F2"/>
          </w:tcPr>
          <w:p w:rsidR="00B954DC" w:rsidRPr="00B954DC" w:rsidRDefault="00B954DC" w:rsidP="00B954DC">
            <w:pPr>
              <w:rPr>
                <w:rFonts w:ascii="Times New Roman" w:hAnsi="Times New Roman" w:cs="Times New Roman"/>
                <w:color w:val="000000"/>
                <w:sz w:val="24"/>
                <w:szCs w:val="24"/>
              </w:rPr>
            </w:pPr>
            <w:r w:rsidRPr="00B954DC">
              <w:rPr>
                <w:rFonts w:ascii="Times New Roman" w:hAnsi="Times New Roman" w:cs="Times New Roman"/>
                <w:color w:val="000000"/>
                <w:sz w:val="24"/>
                <w:szCs w:val="24"/>
              </w:rPr>
              <w:t>Make flux model more carbon-centered</w:t>
            </w:r>
          </w:p>
        </w:tc>
      </w:tr>
      <w:tr w:rsidR="00B954DC" w:rsidTr="003A73A5">
        <w:trPr>
          <w:trHeight w:val="1538"/>
        </w:trPr>
        <w:tc>
          <w:tcPr>
            <w:tcW w:w="1297" w:type="dxa"/>
            <w:shd w:val="clear" w:color="auto" w:fill="FFF2CC" w:themeFill="accent4" w:themeFillTint="33"/>
          </w:tcPr>
          <w:p w:rsidR="00B954DC" w:rsidRPr="00B954DC" w:rsidRDefault="0083675F" w:rsidP="00B954D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Ex</w:t>
            </w:r>
          </w:p>
        </w:tc>
        <w:tc>
          <w:tcPr>
            <w:tcW w:w="2330" w:type="dxa"/>
            <w:shd w:val="clear" w:color="auto" w:fill="F2F2F2" w:themeFill="background1" w:themeFillShade="F2"/>
          </w:tcPr>
          <w:p w:rsidR="00B954DC" w:rsidRPr="00B954DC" w:rsidRDefault="00B954DC" w:rsidP="00F44483">
            <w:pPr>
              <w:spacing w:line="480" w:lineRule="auto"/>
              <w:contextualSpacing/>
              <w:rPr>
                <w:rFonts w:ascii="Times New Roman" w:hAnsi="Times New Roman" w:cs="Times New Roman"/>
                <w:sz w:val="24"/>
                <w:szCs w:val="24"/>
              </w:rPr>
            </w:pPr>
            <w:r w:rsidRPr="00B954DC">
              <w:rPr>
                <w:rFonts w:ascii="Times New Roman" w:hAnsi="Times New Roman" w:cs="Times New Roman"/>
                <w:sz w:val="24"/>
                <w:szCs w:val="24"/>
              </w:rPr>
              <w:t>examo_2_4.py</w:t>
            </w:r>
          </w:p>
        </w:tc>
        <w:tc>
          <w:tcPr>
            <w:tcW w:w="3498" w:type="dxa"/>
            <w:shd w:val="clear" w:color="auto" w:fill="F2F2F2" w:themeFill="background1" w:themeFillShade="F2"/>
          </w:tcPr>
          <w:p w:rsidR="00B954DC" w:rsidRPr="00B954DC" w:rsidRDefault="00B954DC" w:rsidP="00B954DC">
            <w:pPr>
              <w:rPr>
                <w:rFonts w:ascii="Times New Roman" w:hAnsi="Times New Roman" w:cs="Times New Roman"/>
                <w:color w:val="000000"/>
                <w:sz w:val="24"/>
                <w:szCs w:val="24"/>
              </w:rPr>
            </w:pPr>
            <w:r w:rsidRPr="00B954DC">
              <w:rPr>
                <w:rFonts w:ascii="Times New Roman" w:hAnsi="Times New Roman" w:cs="Times New Roman"/>
                <w:color w:val="000000"/>
                <w:sz w:val="24"/>
                <w:szCs w:val="24"/>
              </w:rPr>
              <w:t>Prune extracellular reactions first, then extracellular transport reactions, then compartmental transport reactions, then inner-compartmental transport reactions</w:t>
            </w:r>
          </w:p>
        </w:tc>
        <w:tc>
          <w:tcPr>
            <w:tcW w:w="2574" w:type="dxa"/>
            <w:shd w:val="clear" w:color="auto" w:fill="F2F2F2" w:themeFill="background1" w:themeFillShade="F2"/>
          </w:tcPr>
          <w:p w:rsidR="00B954DC" w:rsidRPr="00B954DC" w:rsidRDefault="00B954DC" w:rsidP="00B954DC">
            <w:pPr>
              <w:rPr>
                <w:rFonts w:ascii="Times New Roman" w:hAnsi="Times New Roman" w:cs="Times New Roman"/>
                <w:color w:val="000000"/>
                <w:sz w:val="24"/>
                <w:szCs w:val="24"/>
              </w:rPr>
            </w:pPr>
            <w:r w:rsidRPr="00B954DC">
              <w:rPr>
                <w:rFonts w:ascii="Times New Roman" w:hAnsi="Times New Roman" w:cs="Times New Roman"/>
                <w:color w:val="000000"/>
                <w:sz w:val="24"/>
                <w:szCs w:val="24"/>
              </w:rPr>
              <w:t>More of an emphasis is placed on transport reaction gene activity</w:t>
            </w:r>
          </w:p>
        </w:tc>
      </w:tr>
    </w:tbl>
    <w:p w:rsidR="003C071A" w:rsidRDefault="0083675F" w:rsidP="00F4448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 description of the testing parameters used for EXAMO-ARC</w:t>
      </w:r>
      <w:r w:rsidR="00FB7EC1">
        <w:rPr>
          <w:rFonts w:ascii="Times New Roman" w:hAnsi="Times New Roman" w:cs="Times New Roman"/>
          <w:sz w:val="24"/>
          <w:szCs w:val="24"/>
        </w:rPr>
        <w:t>.V.1</w:t>
      </w:r>
      <w:r>
        <w:rPr>
          <w:rFonts w:ascii="Times New Roman" w:hAnsi="Times New Roman" w:cs="Times New Roman"/>
          <w:sz w:val="24"/>
          <w:szCs w:val="24"/>
        </w:rPr>
        <w:t>, as well as the script in which the optional parameter is available, the function of the parameter, and the logic behind the change.</w:t>
      </w:r>
    </w:p>
    <w:p w:rsidR="007E2B17" w:rsidRDefault="007E2B17" w:rsidP="00F44483">
      <w:pPr>
        <w:spacing w:after="0" w:line="480" w:lineRule="auto"/>
        <w:contextualSpacing/>
        <w:rPr>
          <w:rFonts w:ascii="Times New Roman" w:hAnsi="Times New Roman" w:cs="Times New Roman"/>
          <w:b/>
          <w:sz w:val="24"/>
          <w:szCs w:val="24"/>
        </w:rPr>
      </w:pPr>
      <w:r w:rsidRPr="007E2B17">
        <w:rPr>
          <w:rFonts w:ascii="Times New Roman" w:hAnsi="Times New Roman" w:cs="Times New Roman"/>
          <w:b/>
          <w:sz w:val="24"/>
          <w:szCs w:val="24"/>
        </w:rPr>
        <w:t>Figure 1</w:t>
      </w:r>
    </w:p>
    <w:p w:rsidR="007E2B17" w:rsidRDefault="007E2B17" w:rsidP="00F44483">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EXAMO-ARC.V.1: The process of building a functional model and solving for a flux state</w:t>
      </w:r>
    </w:p>
    <w:p w:rsidR="007E2B17" w:rsidRPr="007E2B17" w:rsidRDefault="007E2B17" w:rsidP="007E2B17">
      <w:pPr>
        <w:spacing w:line="480" w:lineRule="auto"/>
        <w:contextualSpacing/>
        <w:rPr>
          <w:rFonts w:ascii="Times New Roman" w:hAnsi="Times New Roman" w:cs="Times New Roman"/>
          <w:sz w:val="24"/>
          <w:szCs w:val="24"/>
        </w:rPr>
      </w:pPr>
      <w:r w:rsidRPr="007E2B17">
        <w:rPr>
          <w:rFonts w:ascii="Times New Roman" w:hAnsi="Times New Roman" w:cs="Times New Roman"/>
          <w:sz w:val="24"/>
          <w:szCs w:val="24"/>
        </w:rPr>
        <w:t xml:space="preserve">First the metabolic reconstruction (SBML </w:t>
      </w:r>
      <w:proofErr w:type="gramStart"/>
      <w:r w:rsidRPr="007E2B17">
        <w:rPr>
          <w:rFonts w:ascii="Times New Roman" w:hAnsi="Times New Roman" w:cs="Times New Roman"/>
          <w:sz w:val="24"/>
          <w:szCs w:val="24"/>
        </w:rPr>
        <w:t>or .mat</w:t>
      </w:r>
      <w:proofErr w:type="gramEnd"/>
      <w:r w:rsidRPr="007E2B17">
        <w:rPr>
          <w:rFonts w:ascii="Times New Roman" w:hAnsi="Times New Roman" w:cs="Times New Roman"/>
          <w:sz w:val="24"/>
          <w:szCs w:val="24"/>
        </w:rPr>
        <w:t xml:space="preserve"> file) is converted to the necessary Python objects (as a pickle file). Next, discretized data is used for gene rules to determine which reactions are predicted to be turned on/off based on the gene to protein to reaction mappings. Next, reaction activity is determined in accordance with the gene rules to determine high frequency reactions (HFRs) and zero frequency reactions (ZFRs), based on flux variability </w:t>
      </w:r>
      <w:r w:rsidRPr="007E2B17">
        <w:rPr>
          <w:rFonts w:ascii="Times New Roman" w:hAnsi="Times New Roman" w:cs="Times New Roman"/>
          <w:sz w:val="24"/>
          <w:szCs w:val="24"/>
        </w:rPr>
        <w:lastRenderedPageBreak/>
        <w:t>analysis (FVA). Then, a model building algorithm (MBA) is run repeatedly to remove all ZFRs and then undefined reactions one-by-one heuristically to create a profile of reduced models (reaction inclusion consistency). The undefined reactions are then added to the HFRs in the order of their frequencies in the profile until biomass can be achieved. A minimization of the sum of fluxes is determined with a minimum biomass constraint imposed, and the fluxes are visualized. The pipeline compartments highlight the origins of the used programs, algorithms, and concepts.</w:t>
      </w:r>
    </w:p>
    <w:p w:rsidR="0084429C" w:rsidRDefault="00D76553" w:rsidP="00F44483">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test how well the model </w:t>
      </w:r>
      <w:r w:rsidR="00FB7EC1">
        <w:rPr>
          <w:rFonts w:ascii="Times New Roman" w:hAnsi="Times New Roman" w:cs="Times New Roman"/>
          <w:sz w:val="24"/>
          <w:szCs w:val="24"/>
        </w:rPr>
        <w:t xml:space="preserve">building algorithm in EXAMO-ARC.V.1 </w:t>
      </w:r>
      <w:r>
        <w:rPr>
          <w:rFonts w:ascii="Times New Roman" w:hAnsi="Times New Roman" w:cs="Times New Roman"/>
          <w:sz w:val="24"/>
          <w:szCs w:val="24"/>
        </w:rPr>
        <w:t xml:space="preserve">removed reactions from the genome scale model to create biologically meaningful condition-specific models, gene rules were defined from transcriptomic datasets from </w:t>
      </w:r>
      <w:proofErr w:type="spellStart"/>
      <w:r>
        <w:rPr>
          <w:rFonts w:ascii="Times New Roman" w:hAnsi="Times New Roman" w:cs="Times New Roman"/>
          <w:sz w:val="24"/>
          <w:szCs w:val="24"/>
        </w:rPr>
        <w:t>Gasch</w:t>
      </w:r>
      <w:proofErr w:type="spellEnd"/>
      <w:r>
        <w:rPr>
          <w:rFonts w:ascii="Times New Roman" w:hAnsi="Times New Roman" w:cs="Times New Roman"/>
          <w:sz w:val="24"/>
          <w:szCs w:val="24"/>
        </w:rPr>
        <w:t xml:space="preserve"> et al for </w:t>
      </w:r>
      <w:r>
        <w:rPr>
          <w:rFonts w:ascii="Times New Roman" w:hAnsi="Times New Roman" w:cs="Times New Roman"/>
          <w:i/>
          <w:sz w:val="24"/>
          <w:szCs w:val="24"/>
        </w:rPr>
        <w:t xml:space="preserve">Saccharomyces cerevisiae </w:t>
      </w:r>
      <w:r>
        <w:rPr>
          <w:rFonts w:ascii="Times New Roman" w:hAnsi="Times New Roman" w:cs="Times New Roman"/>
          <w:sz w:val="24"/>
          <w:szCs w:val="24"/>
        </w:rPr>
        <w:t xml:space="preserve">cultures grown in glucose and ethanol and compared to essential genes based off of gene-deletion mutant studies by Giaever et al and </w:t>
      </w:r>
      <w:proofErr w:type="spellStart"/>
      <w:r>
        <w:rPr>
          <w:rFonts w:ascii="Times New Roman" w:hAnsi="Times New Roman" w:cs="Times New Roman"/>
          <w:sz w:val="24"/>
          <w:szCs w:val="24"/>
        </w:rPr>
        <w:t>Snitkin</w:t>
      </w:r>
      <w:proofErr w:type="spellEnd"/>
      <w:r>
        <w:rPr>
          <w:rFonts w:ascii="Times New Roman" w:hAnsi="Times New Roman" w:cs="Times New Roman"/>
          <w:sz w:val="24"/>
          <w:szCs w:val="24"/>
        </w:rPr>
        <w:t xml:space="preserve"> et al in glucose and ethanol, respectively </w:t>
      </w:r>
      <w:r w:rsidR="008E05DF">
        <w:rPr>
          <w:rFonts w:ascii="Times New Roman" w:hAnsi="Times New Roman" w:cs="Times New Roman"/>
          <w:sz w:val="24"/>
          <w:szCs w:val="24"/>
        </w:rPr>
        <w:fldChar w:fldCharType="begin" w:fldLock="1"/>
      </w:r>
      <w:r w:rsidR="00432264">
        <w:rPr>
          <w:rFonts w:ascii="Times New Roman" w:hAnsi="Times New Roman" w:cs="Times New Roman"/>
          <w:sz w:val="24"/>
          <w:szCs w:val="24"/>
        </w:rPr>
        <w:instrText>ADDIN CSL_CITATION { "citationItems" : [ { "id" : "ITEM-1", "itemData" : { "ISSN" : "1059-1524; 1059-1524", "abstract" : "We explored genomic expression patterns in the yeast Saccharomyces cerevisiae responding to diverse environmental transitions. DNA microarrays were used to measure changes in transcript levels over time for almost every yeast gene, as cells responded to temperature shocks, hydrogen peroxide, the superoxide-generating drug menadione, the sulfhydryl-oxidizing agent diamide, the disulfide-reducing agent dithiothreitol, hyper- and hypo-osmotic shock, amino acid starvation, nitrogen source depletion, and progression into stationary phase. A large set of genes (approximately 900) showed a similar drastic response to almost all of these environmental changes. Additional features of the genomic responses were specialized for specific conditions. Promoter analysis and subsequent characterization of the responses of mutant strains implicated the transcription factors Yap1p, as well as Msn2p and Msn4p, in mediating specific features of the transcriptional response, while the identification of novel sequence elements provided clues to novel regulators. Physiological themes in the genomic responses to specific environmental stresses provided insights into the effects of those stresses on the cell.", "author" : [ { "dropping-particle" : "", "family" : "Gasch", "given" : "A P", "non-dropping-particle" : "", "parse-names" : false, "suffix" : "" }, { "dropping-particle" : "", "family" : "Spellman", "given" : "P T", "non-dropping-particle" : "", "parse-names" : false, "suffix" : "" }, { "dropping-particle" : "", "family" : "Kao", "given" : "C M", "non-dropping-particle" : "", "parse-names" : false, "suffix" : "" }, { "dropping-particle" : "", "family" : "Carmel-Harel", "given" : "O", "non-dropping-particle" : "", "parse-names" : false, "suffix" : "" }, { "dropping-particle" : "", "family" : "Eisen", "given" : "M B", "non-dropping-particle" : "", "parse-names" : false, "suffix" : "" }, { "dropping-particle" : "", "family" : "Storz", "given" : "G", "non-dropping-particle" : "", "parse-names" : false, "suffix" : "" }, { "dropping-particle" : "", "family" : "Botstein", "given" : "D", "non-dropping-particle" : "", "parse-names" : false, "suffix" : "" }, { "dropping-particle" : "", "family" : "Brown", "given" : "P O", "non-dropping-particle" : "", "parse-names" : false, "suffix" : "" } ], "container-title" : "Molecular biology of the cell", "id" : "ITEM-1", "issue" : "12", "issued" : { "date-parts" : [ [ "2000", "12" ] ] }, "note" : "LR: 20140615; GR: HG-00450/HG/NHGRI NIH HHS/United States; GR: HG-00983/HG/NHGRI NIH HHS/United States; JID: 9201390; 0 (DNA-Binding Proteins); 0 (Fungal Proteins); 0 (MSN2 protein, S cerevisiae); 0 (MSN4 protein, S cerevisiae); 0 (Saccharomyces cerevisiae Proteins); 0 (Sulfhydryl Reagents); 0 (Transcription Factors); 0 (YAP1 protein, S cerevisiae); 10465-78-8 (Diamide); 12001-79-5 (Vitamin K); 7440-44-0 (Carbon); BBX060AN9V (Hydrogen Peroxide); N762921K75 (Nitrogen); T8ID5YZU6Y (Dithiothreitol); CIN: Mol Biol Cell. 2010 Jan 1;21(1):4-6. PMID: 20048255; OID: NLM: PMC15070; ppublish", "page" : "4241-4257", "publisher-place" : "Department of Biochemistry, Stanford University School of Medicine, Stanford, CA 94305-5428, USA.", "title" : "Genomic expression programs in the response of yeast cells to environmental changes", "type" : "article-journal", "volume" : "11" }, "uris" : [ "http://www.mendeley.com/documents/?uuid=0b06fc54-33f7-41c3-9f23-eed9276ef189" ] }, { "id" : "ITEM-2", "itemData" : { "DOI" : "10.1038/nature00935 [doi]", "ISSN" : "0028-0836; 0028-0836", "abstract" : "Determining the effect of gene deletion is a fundamental approach to understanding gene function. Conventional genetic screens exhibit biases, and genes contributing to a phenotype are often missed. We systematically constructed a nearly complete collection of gene-deletion mutants (96% of annotated open reading frames, or ORFs) of the yeast Saccharomyces cerevisiae. DNA sequences dubbed 'molecular bar codes' uniquely identify each strain, enabling their growth to be analysed in parallel and the fitness contribution of each gene to be quantitatively assessed by hybridization to high-density oligonucleotide arrays. We show that previously known and new genes are necessary for optimal growth under six well-studied conditions: high salt, sorbitol, galactose, pH 8, minimal medium and nystatin treatment. Less than 7% of genes that exhibit a significant increase in messenger RNA expression are also required for optimal growth in four of the tested conditions. Our results validate the yeast gene-deletion collection as a valuable resource for functional genomics.", "author" : [ { "dropping-particle" : "", "family" : "Giaever", "given" : "G", "non-dropping-particle" : "", "parse-names" : false, "suffix" : "" }, { "dropping-particle" : "", "family" : "Chu", "given" : "A M", "non-dropping-particle" : "", "parse-names" : false, "suffix" : "" }, { "dropping-particle" : "", "family" : "Ni", "given" : "L", "non-dropping-particle" : "", "parse-names" : false, "suffix" : "" }, { "dropping-particle" : "", "family" : "Connelly", "given" : "C", "non-dropping-particle" : "", "parse-names" : false, "suffix" : "" }, { "dropping-particle" : "", "family" : "Riles", "given" : "L", "non-dropping-particle" : "", "parse-names" : false, "suffix" : "" }, { "dropping-particle" : "", "family" : "Veronneau", "given" : "S", "non-dropping-particle" : "", "parse-names" : false, "suffix" : "" }, { "dropping-particle" : "", "family" : "Dow", "given" : "S", "non-dropping-particle" : "", "parse-names" : false, "suffix" : "" }, { "dropping-particle" : "", "family" : "Lucau-Danila", "given" : "A", "non-dropping-particle" : "", "parse-names" : false, "suffix" : "" }, { "dropping-particle" : "", "family" : "Anderson", "given" : "K", "non-dropping-particle" : "", "parse-names" : false, "suffix" : "" }, { "dropping-particle" : "", "family" : "Andre", "given" : "B", "non-dropping-particle" : "", "parse-names" : false, "suffix" : "" }, { "dropping-particle" : "", "family" : "Arkin", "given" : "A P", "non-dropping-particle" : "", "parse-names" : false, "suffix" : "" }, { "dropping-particle" : "", "family" : "Astromoff", "given" : "A", "non-dropping-particle" : "", "parse-names" : false, "suffix" : "" }, { "dropping-particle" : "", "family" : "El-Bakkoury", "given" : "M", "non-dropping-particle" : "", "parse-names" : false, "suffix" : "" }, { "dropping-particle" : "", "family" : "Bangham", "given" : "R", "non-dropping-particle" : "", "parse-names" : false, "suffix" : "" }, { "dropping-particle" : "", "family" : "Benito", "given" : "R", "non-dropping-particle" : "", "parse-names" : false, "suffix" : "" }, { "dropping-particle" : "", "family" : "Brachat", "given" : "S", "non-dropping-particle" : "", "parse-names" : false, "suffix" : "" }, { "dropping-particle" : "", "family" : "Campanaro", "given" : "S", "non-dropping-particle" : "", "parse-names" : false, "suffix" : "" }, { "dropping-particle" : "", "family" : "Curtiss", "given" : "M", "non-dropping-particle" : "", "parse-names" : false, "suffix" : "" }, { "dropping-particle" : "", "family" : "Davis", "given" : "K", "non-dropping-particle" : "", "parse-names" : false, "suffix" : "" }, { "dropping-particle" : "", "family" : "Deutschbauer", "given" : "A", "non-dropping-particle" : "", "parse-names" : false, "suffix" : "" }, { "dropping-particle" : "", "family" : "Entian", "given" : "K D", "non-dropping-particle" : "", "parse-names" : false, "suffix" : "" }, { "dropping-particle" : "", "family" : "Flaherty", "given" : "P", "non-dropping-particle" : "", "parse-names" : false, "suffix" : "" }, { "dropping-particle" : "", "family" : "Foury", "given" : "F", "non-dropping-particle" : "", "parse-names" : false, "suffix" : "" }, { "dropping-particle" : "", "family" : "Garfinkel", "given" : "D J", "non-dropping-particle" : "", "parse-names" : false, "suffix" : "" }, { "dropping-particle" : "", "family" : "Gerstein", "given" : "M", "non-dropping-particle" : "", "parse-names" : false, "suffix" : "" }, { "dropping-particle" : "", "family" : "Gotte", "given" : "D", "non-dropping-particle" : "", "parse-names" : false, "suffix" : "" }, { "dropping-particle" : "", "family" : "Guldener", "given" : "U", "non-dropping-particle" : "", "parse-names" : false, "suffix" : "" }, { "dropping-particle" : "", "family" : "Hegemann", "given" : "J H", "non-dropping-particle" : "", "parse-names" : false, "suffix" : "" }, { "dropping-particle" : "", "family" : "Hempel", "given" : "S", "non-dropping-particle" : "", "parse-names" : false, "suffix" : "" }, { "dropping-particle" : "", "family" : "Herman", "given" : "Z", "non-dropping-particle" : "", "parse-names" : false, "suffix" : "" }, { "dropping-particle" : "", "family" : "Jaramillo", "given" : "D F", "non-dropping-particle" : "", "parse-names" : false, "suffix" : "" }, { "dropping-particle" : "", "family" : "Kelly", "given" : "D E", "non-dropping-particle" : "", "parse-names" : false, "suffix" : "" }, { "dropping-particle" : "", "family" : "Kelly", "given" : "S L", "non-dropping-particle" : "", "parse-names" : false, "suffix" : "" }, { "dropping-particle" : "", "family" : "Kotter", "given" : "P", "non-dropping-particle" : "", "parse-names" : false, "suffix" : "" }, { "dropping-particle" : "", "family" : "LaBonte", "given" : "D", "non-dropping-particle" : "", "parse-names" : false, "suffix" : "" }, { "dropping-particle" : "", "family" : "Lamb", "given" : "D C", "non-dropping-particle" : "", "parse-names" : false, "suffix" : "" }, { "dropping-particle" : "", "family" : "Lan", "given" : "N", "non-dropping-particle" : "", "parse-names" : false, "suffix" : "" }, { "dropping-particle" : "", "family" : "Liang", "given" : "H", "non-dropping-particle" : "", "parse-names" : false, "suffix" : "" }, { "dropping-particle" : "", "family" : "Liao", "given" : "H", "non-dropping-particle" : "", "parse-names" : false, "suffix" : "" }, { "dropping-particle" : "", "family" : "Liu", "given" : "L", "non-dropping-particle" : "", "parse-names" : false, "suffix" : "" }, { "dropping-particle" : "", "family" : "Luo", "given" : "C", "non-dropping-particle" : "", "parse-names" : false, "suffix" : "" }, { "dropping-particle" : "", "family" : "Lussier", "given" : "M", "non-dropping-particle" : "", "parse-names" : false, "suffix" : "" }, { "dropping-particle" : "", "family" : "Mao", "given" : "R", "non-dropping-particle" : "", "parse-names" : false, "suffix" : "" }, { "dropping-particle" : "", "family" : "Menard", "given" : "P", "non-dropping-particle" : "", "parse-names" : false, "suffix" : "" }, { "dropping-particle" : "", "family" : "Ooi", "given" : "S L", "non-dropping-particle" : "", "parse-names" : false, "suffix" : "" }, { "dropping-particle" : "", "family" : "Revuelta", "given" : "J L", "non-dropping-particle" : "", "parse-names" : false, "suffix" : "" }, { "dropping-particle" : "", "family" : "Roberts", "given" : "C J", "non-dropping-particle" : "", "parse-names" : false, "suffix" : "" }, { "dropping-particle" : "", "family" : "Rose", "given" : "M", "non-dropping-particle" : "", "parse-names" : false, "suffix" : "" }, { "dropping-particle" : "", "family" : "Ross-Macdonald", "given" : "P", "non-dropping-particle" : "", "parse-names" : false, "suffix" : "" }, { "dropping-particle" : "", "family" : "Scherens", "given" : "B", "non-dropping-particle" : "", "parse-names" : false, "suffix" : "" }, { "dropping-particle" : "", "family" : "Schimmack", "given" : "G", "non-dropping-particle" : "", "parse-names" : false, "suffix" : "" }, { "dropping-particle" : "", "family" : "Shafer", "given" : "B", "non-dropping-particle" : "", "parse-names" : false, "suffix" : "" }, { "dropping-particle" : "", "family" : "Shoemaker", "given" : "D D", "non-dropping-particle" : "", "parse-names" : false, "suffix" : "" }, { "dropping-particle" : "", "family" : "Sookhai-Mahadeo", "given" : "S", "non-dropping-particle" : "", "parse-names" : false, "suffix" : "" }, { "dropping-particle" : "", "family" : "Storms", "given" : "R K", "non-dropping-particle" : "", "parse-names" : false, "suffix" : "" }, { "dropping-particle" : "", "family" : "Strathern", "given" : "J N", "non-dropping-particle" : "", "parse-names" : false, "suffix" : "" }, { "dropping-particle" : "", "family" : "Valle", "given" : "G", "non-dropping-particle" : "", "parse-names" : false, "suffix" : "" }, { "dropping-particle" : "", "family" : "Voet", "given" : "M", "non-dropping-particle" : "", "parse-names" : false, "suffix" : "" }, { "dropping-particle" : "", "family" : "Volckaert", "given" : "G", "non-dropping-particle" : "", "parse-names" : false, "suffix" : "" }, { "dropping-particle" : "", "family" : "Wang", "given" : "C Y", "non-dropping-particle" : "", "parse-names" : false, "suffix" : "" }, { "dropping-particle" : "", "family" : "Ward", "given" : "T R", "non-dropping-particle" : "", "parse-names" : false, "suffix" : "" }, { "dropping-particle" : "", "family" : "Wilhelmy", "given" : "J", "non-dropping-particle" : "", "parse-names" : false, "suffix" : "" }, { "dropping-particle" : "", "family" : "Winzeler", "given" : "E A", "non-dropping-particle" : "", "parse-names" : false, "suffix" : "" }, { "dropping-particle" : "", "family" : "Yang", "given" : "Y", "non-dropping-particle" : "", "parse-names" : false, "suffix" : "" }, { "dropping-particle" : "", "family" : "Yen", "given" : "G", "non-dropping-particle" : "", "parse-names" : false, "suffix" : "" }, { "dropping-particle" : "", "family" : "Youngman", "given" : "E", "non-dropping-particle" : "", "parse-names" : false, "suffix" : "" }, { "dropping-particle" : "", "family" : "Yu", "given" : "K", "non-dropping-particle" : "", "parse-names" : false, "suffix" : "" }, { "dropping-particle" : "", "family" : "Bussey", "given" : "H", "non-dropping-particle" : "", "parse-names" : false, "suffix" : "" }, { "dropping-particle" : "", "family" : "Boeke", "given" : "J D", "non-dropping-particle" : "", "parse-names" : false, "suffix" : "" }, { "dropping-particle" : "", "family" : "Snyder", "given" : "M", "non-dropping-particle" : "", "parse-names" : false, "suffix" : "" }, { "dropping-particle" : "", "family" : "Philippsen", "given" : "P", "non-dropping-particle" : "", "parse-names" : false, "suffix" : "" }, { "dropping-particle" : "", "family" : "Davis", "given" : "R W", "non-dropping-particle" : "", "parse-names" : false, "suffix" : "" }, { "dropping-particle" : "", "family" : "Johnston", "given" : "M", "non-dropping-particle" : "", "parse-names" : false, "suffix" : "" } ], "container-title" : "Nature", "id" : "ITEM-2", "issue" : "6896", "issued" : { "date-parts" : [ [ "2002", "7", "25" ] ] }, "note" : "LR: 20131121; JID: 0410462; 0 (Culture Media); 0 (Proteome); 0 (Saccharomyces cerevisiae Proteins); 1400-61-9 (Nystatin); 506T60A25R (Sorbitol); X2RN3Q8DNE (Galactose); ppublish", "page" : "387-391", "publisher-place" : "Stanford Genome Technology Center, Stanford University, Palo Alto, California 94304, USA.", "title" : "Functional profiling of the Saccharomyces cerevisiae genome", "type" : "article-journal", "volume" : "418" }, "uris" : [ "http://www.mendeley.com/documents/?uuid=2dca3686-c5e6-4d97-a1af-55d77ef8ee3c" ] }, { "id" : "ITEM-3", "itemData" : { "DOI" : "10.1186/gb-2008-9-9-r140 [doi]", "ISSN" : "1474-760X; 1474-7596", "abstract" : "BACKGROUND: Understanding the response of complex biochemical networks to genetic perturbations and environmental variability is a fundamental challenge in biology. Integration of high-throughput experimental assays and genome-scale computational methods is likely to produce insight otherwise unreachable, but specific examples of such integration have only begun to be explored. RESULTS: In this study, we measured growth phenotypes of 465 Saccharomyces cerevisiae gene deletion mutants under 16 metabolically relevant conditions and integrated them with the corresponding flux balance model predictions. We first used discordance between experimental results and model predictions to guide a stage of experimental refinement, which resulted in a significant improvement in the quality of the experimental data. Next, we used discordance still present in the refined experimental data to assess the reliability of yeast metabolism models under different conditions. In addition to estimating predictive capacity based on growth phenotypes, we sought to explain these discordances by examining predicted flux distributions visualized through a new, freely available platform. This analysis led to insight into the glycerol utilization pathway and the potential effects of metabolic shortcuts on model results. Finally, we used model predictions and experimental data to discriminate between alternative raffinose catabolism routes. CONCLUSIONS: Our study demonstrates how a new level of integration between high throughput measurements and flux balance model predictions can improve understanding of both experimental and computational results. The added value of a joint analysis is a more reliable platform for specific testing of biological hypotheses, such as the catabolic routes of different carbon sources.", "author" : [ { "dropping-particle" : "", "family" : "Snitkin", "given" : "E S", "non-dropping-particle" : "", "parse-names" : false, "suffix" : "" }, { "dropping-particle" : "", "family" : "Dudley", "given" : "A M", "non-dropping-particle" : "", "parse-names" : false, "suffix" : "" }, { "dropping-particle" : "", "family" : "Janse", "given" : "D M", "non-dropping-particle" : "", "parse-names" : false, "suffix" : "" }, { "dropping-particle" : "", "family" : "Wong", "given" : "K", "non-dropping-particle" : "", "parse-names" : false, "suffix" : "" }, { "dropping-particle" : "", "family" : "Church", "given" : "G M", "non-dropping-particle" : "", "parse-names" : false, "suffix" : "" }, { "dropping-particle" : "", "family" : "Segre", "given" : "D", "non-dropping-particle" : "", "parse-names" : false, "suffix" : "" } ], "container-title" : "Genome biology", "id" : "ITEM-3", "issue" : "9", "issued" : { "date-parts" : [ [ "2008" ] ] }, "note" : "LR: 20161122; GR: K22 HG002908-04/HG/NHGRI NIH HHS/United States; GR: K22 HG002908/HG/NHGRI NIH HHS/United States; GR: K22 HG002908-05/HG/NHGRI NIH HHS/United States; GR: K22 HG002908-02/HG/NHGRI NIH HHS/United States; GR: K22HG002908/HG/NHGRI NIH HHS/United States; GR: K22 HG002908-01/HG/NHGRI NIH HHS/United States; GR: K22 HG002908-03/HG/NHGRI NIH HHS/United States; JID: 100960660; N5O3QU595M (Raffinose); PDC6A3C0OX (Glycerol); OID: NLM: PMC2592718; 2008/06/27 [received]; 2008/09/01 [revised]; 2008/09/22 [accepted]; ppublish", "page" : "R140-2008-9-9-r140. Epub 2008 Sep 22", "publisher-place" : "Bioinformatics graduate Program, Boston University, Boston, MA 02215, USA. esnitkin@bu.edu", "title" : "Model-driven analysis of experimentally determined growth phenotypes for 465 yeast gene deletion mutants under 16 different conditions", "type" : "article-journal", "volume" : "9" }, "uris" : [ "http://www.mendeley.com/documents/?uuid=2273b991-2d17-4520-8f3d-98b41e0cb637" ] } ], "mendeley" : { "formattedCitation" : "[18\u201320]", "plainTextFormattedCitation" : "[18\u201320]", "previouslyFormattedCitation" : "[17\u201319]" }, "properties" : { "noteIndex" : 0 }, "schema" : "https://github.com/citation-style-language/schema/raw/master/csl-citation.json" }</w:instrText>
      </w:r>
      <w:r w:rsidR="008E05DF">
        <w:rPr>
          <w:rFonts w:ascii="Times New Roman" w:hAnsi="Times New Roman" w:cs="Times New Roman"/>
          <w:sz w:val="24"/>
          <w:szCs w:val="24"/>
        </w:rPr>
        <w:fldChar w:fldCharType="separate"/>
      </w:r>
      <w:r w:rsidR="00432264" w:rsidRPr="00432264">
        <w:rPr>
          <w:rFonts w:ascii="Times New Roman" w:hAnsi="Times New Roman" w:cs="Times New Roman"/>
          <w:noProof/>
          <w:sz w:val="24"/>
          <w:szCs w:val="24"/>
        </w:rPr>
        <w:t>[18–20]</w:t>
      </w:r>
      <w:r w:rsidR="008E05DF">
        <w:rPr>
          <w:rFonts w:ascii="Times New Roman" w:hAnsi="Times New Roman" w:cs="Times New Roman"/>
          <w:sz w:val="24"/>
          <w:szCs w:val="24"/>
        </w:rPr>
        <w:fldChar w:fldCharType="end"/>
      </w:r>
      <w:r>
        <w:rPr>
          <w:rFonts w:ascii="Times New Roman" w:hAnsi="Times New Roman" w:cs="Times New Roman"/>
          <w:sz w:val="24"/>
          <w:szCs w:val="24"/>
        </w:rPr>
        <w:t xml:space="preserve">. In brief, the microarray datasets were downloaded using </w:t>
      </w:r>
      <w:proofErr w:type="spellStart"/>
      <w:r>
        <w:rPr>
          <w:rFonts w:ascii="Times New Roman" w:hAnsi="Times New Roman" w:cs="Times New Roman"/>
          <w:sz w:val="24"/>
          <w:szCs w:val="24"/>
        </w:rPr>
        <w:t>GEOquery</w:t>
      </w:r>
      <w:proofErr w:type="spellEnd"/>
      <w:r>
        <w:rPr>
          <w:rFonts w:ascii="Times New Roman" w:hAnsi="Times New Roman" w:cs="Times New Roman"/>
          <w:sz w:val="24"/>
          <w:szCs w:val="24"/>
        </w:rPr>
        <w:t xml:space="preserve"> and the probes were normalized a</w:t>
      </w:r>
      <w:r w:rsidR="008E05DF">
        <w:rPr>
          <w:rFonts w:ascii="Times New Roman" w:hAnsi="Times New Roman" w:cs="Times New Roman"/>
          <w:sz w:val="24"/>
          <w:szCs w:val="24"/>
        </w:rPr>
        <w:t xml:space="preserve">cross genes using </w:t>
      </w:r>
      <w:proofErr w:type="spellStart"/>
      <w:r w:rsidR="008E05DF">
        <w:rPr>
          <w:rFonts w:ascii="Times New Roman" w:hAnsi="Times New Roman" w:cs="Times New Roman"/>
          <w:sz w:val="24"/>
          <w:szCs w:val="24"/>
        </w:rPr>
        <w:t>affyPLM</w:t>
      </w:r>
      <w:proofErr w:type="spellEnd"/>
      <w:r w:rsidR="008E05DF">
        <w:rPr>
          <w:rFonts w:ascii="Times New Roman" w:hAnsi="Times New Roman" w:cs="Times New Roman"/>
          <w:sz w:val="24"/>
          <w:szCs w:val="24"/>
        </w:rPr>
        <w:t xml:space="preserve"> in R </w:t>
      </w:r>
      <w:r w:rsidR="008E05DF">
        <w:rPr>
          <w:rFonts w:ascii="Times New Roman" w:hAnsi="Times New Roman" w:cs="Times New Roman"/>
          <w:sz w:val="24"/>
          <w:szCs w:val="24"/>
        </w:rPr>
        <w:fldChar w:fldCharType="begin" w:fldLock="1"/>
      </w:r>
      <w:r w:rsidR="00432264">
        <w:rPr>
          <w:rFonts w:ascii="Times New Roman" w:hAnsi="Times New Roman" w:cs="Times New Roman"/>
          <w:sz w:val="24"/>
          <w:szCs w:val="24"/>
        </w:rPr>
        <w:instrText>ADDIN CSL_CITATION { "citationItems" : [ { "id" : "ITEM-1", "itemData" : { "DOI" : "btm254 [pii]", "ISSN" : "1367-4811; 1367-4803", "abstract" : "UNLABELLED: Microarray technology has become a standard molecular biology tool. Experimental data have been generated on a huge number of organisms, tissue types, treatment conditions and disease states. The Gene Expression Omnibus (Barrett et al., 2005), developed by the National Center for Bioinformatics (NCBI) at the National Institutes of Health is a repository of nearly 140,000 gene expression experiments. The BioConductor project (Gentleman et al., 2004) is an open-source and open-development software project built in the R statistical programming environment (R Development core Team, 2005) for the analysis and comprehension of genomic data. The tools contained in the BioConductor project represent many state-of-the-art methods for the analysis of microarray and genomics data. We have developed a software tool that allows access to the wealth of information within GEO directly from BioConductor, eliminating many the formatting and parsing problems that have made such analyses labor-intensive in the past. The software, called GEOquery, effectively establishes a bridge between GEO and BioConductor. Easy access to GEO data from BioConductor will likely lead to new analyses of GEO data using novel and rigorous statistical and bioinformatic tools. Facilitating analyses and meta-analyses of microarray data will increase the efficiency with which biologically important conclusions can be drawn from published genomic data. AVAILABILITY: GEOquery is available as part of the BioConductor project.", "author" : [ { "dropping-particle" : "", "family" : "Davis", "given" : "S", "non-dropping-particle" : "", "parse-names" : false, "suffix" : "" }, { "dropping-particle" : "", "family" : "Meltzer", "given" : "P S", "non-dropping-particle" : "", "parse-names" : false, "suffix" : "" } ], "container-title" : "Bioinformatics (Oxford, England)", "id" : "ITEM-1", "issue" : "14", "issued" : { "date-parts" : [ [ "2007", "7", "15" ] ] }, "note" : "LR: 20140729; JID: 9808944; ppublish", "page" : "1846-1847", "publisher-place" : "Genetics Branch, National Cancer Institute, National Institutes of Health, Bethesda, MD, USA. sdavis2@mail.nih.gov", "title" : "GEOquery: a bridge between the Gene Expression Omnibus (GEO) and BioConductor", "type" : "article-journal", "volume" : "23" }, "uris" : [ "http://www.mendeley.com/documents/?uuid=c56605b5-2369-4a7f-8f74-3288465372ba" ] }, { "id" : "ITEM-2", "itemData" : { "author" : [ { "dropping-particle" : "", "family" : "Bolstad", "given" : "B", "non-dropping-particle" : "", "parse-names" : false, "suffix" : "" } ], "id" : "ITEM-2", "issued" : { "date-parts" : [ [ "2004" ] ] }, "publisher" : "University of California, Berkeley", "title" : "Low-level Analysis of High-density Oligonucleotide Array Data: Background, Normalization and Summarization", "type" : "thesis", "volume" : "PhD Thesis" }, "uris" : [ "http://www.mendeley.com/documents/?uuid=fa791509-611b-47bc-8cea-8b8e43812dc8" ] } ], "mendeley" : { "formattedCitation" : "[21,22]", "plainTextFormattedCitation" : "[21,22]", "previouslyFormattedCitation" : "[20,21]" }, "properties" : { "noteIndex" : 0 }, "schema" : "https://github.com/citation-style-language/schema/raw/master/csl-citation.json" }</w:instrText>
      </w:r>
      <w:r w:rsidR="008E05DF">
        <w:rPr>
          <w:rFonts w:ascii="Times New Roman" w:hAnsi="Times New Roman" w:cs="Times New Roman"/>
          <w:sz w:val="24"/>
          <w:szCs w:val="24"/>
        </w:rPr>
        <w:fldChar w:fldCharType="separate"/>
      </w:r>
      <w:r w:rsidR="00432264" w:rsidRPr="00432264">
        <w:rPr>
          <w:rFonts w:ascii="Times New Roman" w:hAnsi="Times New Roman" w:cs="Times New Roman"/>
          <w:noProof/>
          <w:sz w:val="24"/>
          <w:szCs w:val="24"/>
        </w:rPr>
        <w:t>[21,22]</w:t>
      </w:r>
      <w:r w:rsidR="008E05DF">
        <w:rPr>
          <w:rFonts w:ascii="Times New Roman" w:hAnsi="Times New Roman" w:cs="Times New Roman"/>
          <w:sz w:val="24"/>
          <w:szCs w:val="24"/>
        </w:rPr>
        <w:fldChar w:fldCharType="end"/>
      </w:r>
      <w:r>
        <w:rPr>
          <w:rFonts w:ascii="Times New Roman" w:hAnsi="Times New Roman" w:cs="Times New Roman"/>
          <w:sz w:val="24"/>
          <w:szCs w:val="24"/>
        </w:rPr>
        <w:t>.</w:t>
      </w:r>
      <w:r w:rsidR="00AF2957">
        <w:rPr>
          <w:rFonts w:ascii="Times New Roman" w:hAnsi="Times New Roman" w:cs="Times New Roman"/>
          <w:sz w:val="24"/>
          <w:szCs w:val="24"/>
        </w:rPr>
        <w:t xml:space="preserve"> </w:t>
      </w:r>
      <w:r w:rsidR="00787E49">
        <w:rPr>
          <w:rFonts w:ascii="Times New Roman" w:hAnsi="Times New Roman" w:cs="Times New Roman"/>
          <w:sz w:val="24"/>
          <w:szCs w:val="24"/>
        </w:rPr>
        <w:t xml:space="preserve">The iMM904 </w:t>
      </w:r>
      <w:r w:rsidR="00787E49">
        <w:rPr>
          <w:rFonts w:ascii="Times New Roman" w:hAnsi="Times New Roman" w:cs="Times New Roman"/>
          <w:i/>
          <w:sz w:val="24"/>
          <w:szCs w:val="24"/>
        </w:rPr>
        <w:t xml:space="preserve">Saccharomyces cerevisiae </w:t>
      </w:r>
      <w:r w:rsidR="00787E49">
        <w:rPr>
          <w:rFonts w:ascii="Times New Roman" w:hAnsi="Times New Roman" w:cs="Times New Roman"/>
          <w:sz w:val="24"/>
          <w:szCs w:val="24"/>
        </w:rPr>
        <w:t xml:space="preserve">metabolic reconstruction was used in the simulations, with the adaptations made </w:t>
      </w:r>
      <w:r w:rsidR="002927C7">
        <w:rPr>
          <w:rFonts w:ascii="Times New Roman" w:hAnsi="Times New Roman" w:cs="Times New Roman"/>
          <w:sz w:val="24"/>
          <w:szCs w:val="24"/>
        </w:rPr>
        <w:t xml:space="preserve">for NAD biosynthesis </w:t>
      </w:r>
      <w:r w:rsidR="008E05DF">
        <w:rPr>
          <w:rFonts w:ascii="Times New Roman" w:hAnsi="Times New Roman" w:cs="Times New Roman"/>
          <w:sz w:val="24"/>
          <w:szCs w:val="24"/>
        </w:rPr>
        <w:fldChar w:fldCharType="begin" w:fldLock="1"/>
      </w:r>
      <w:r w:rsidR="00432264">
        <w:rPr>
          <w:rFonts w:ascii="Times New Roman" w:hAnsi="Times New Roman" w:cs="Times New Roman"/>
          <w:sz w:val="24"/>
          <w:szCs w:val="24"/>
        </w:rPr>
        <w:instrText>ADDIN CSL_CITATION { "citationItems" : [ { "id" : "ITEM-1", "itemData" : { "DOI" : "10.1186/1752-0509-3-37 [doi]", "ISSN" : "1752-0509; 1752-0509", "abstract" : "BACKGROUND: Metabolomics has emerged as a powerful tool in the quantitative identification of physiological and disease-induced biological states. Extracellular metabolome or metabolic profiling data, in particular, can provide an insightful view of intracellular physiological states in a noninvasive manner. RESULTS: We used an updated genome-scale metabolic network model of Saccharomyces cerevisiae, iMM904, to investigate how changes in the extracellular metabolome can be used to study systemic changes in intracellular metabolic states. The iMM904 metabolic network was reconstructed based on an existing genome-scale network, iND750, and includes 904 genes and 1,412 reactions. The network model was first validated by comparing 2,888 in silico single-gene deletion strain growth phenotype predictions to published experimental data. Extracellular metabolome data measured in response to environmental and genetic perturbations of ammonium assimilation pathways was then integrated with the iMM904 network in the form of relative overflow secretion constraints and a flux sampling approach was used to characterize candidate flux distributions allowed by these constraints. Predicted intracellular flux changes were consistent with published measurements on intracellular metabolite levels and fluxes. Patterns of predicted intracellular flux changes could also be used to correctly identify the regions of the metabolic network that were perturbed. CONCLUSION: Our results indicate that integrating quantitative extracellular metabolomic profiles in a constraint-based framework enables inferring changes in intracellular metabolic flux states. Similar methods could potentially be applied towards analyzing biofluid metabolome variations related to human physiological and disease states.", "author" : [ { "dropping-particle" : "", "family" : "Mo", "given" : "M L", "non-dropping-particle" : "", "parse-names" : false, "suffix" : "" }, { "dropping-particle" : "", "family" : "Palsson", "given" : "B O", "non-dropping-particle" : "", "parse-names" : false, "suffix" : "" }, { "dropping-particle" : "", "family" : "Herrgard", "given" : "M J", "non-dropping-particle" : "", "parse-names" : false, "suffix" : "" } ], "container-title" : "BMC systems biology", "id" : "ITEM-1", "issued" : { "date-parts" : [ [ "2009", "3", "25" ] ] }, "note" : "LR: 20140831; GR: R01 GM071808/GM/NIGMS NIH HHS/United States; JID: 101301827; 0 (Amino Acids); 0 (Quaternary Ammonium Compounds); EC 1.4.1.2 (Glutamate Dehydrogenase); RWP5GA015D (Potassium); OID: NLM: PMC2679711; 2008/12/15 [received]; 2009/03/25 [accepted]; 2009/03/25 [aheadofprint]; epublish", "page" : "37", "publisher-place" : "Department of Bioengineering, University of California-San Diego, La Jolla, CA 92093, USA.", "title" : "Connecting extracellular metabolomic measurements to intracellular flux states in yeast", "type" : "article-journal", "volume" : "3" }, "uris" : [ "http://www.mendeley.com/documents/?uuid=16f26cd6-28ee-401d-a9d6-ac4c2d860e55" ] }, { "id" : "ITEM-2", "itemData" : { "DOI" : "10.1038/ng.846 [doi]", "ISSN" : "1546-1718; 1061-4036", "abstract" : "Although experimental and theoretical efforts have been applied to globally map genetic interactions, we still do not understand how gene-gene interactions arise from the operation of biomolecular networks. To bridge the gap between empirical and computational studies, we i, quantitatively measured genetic interactions between approximately 185,000 metabolic gene pairs in Saccharomyces cerevisiae, ii, superposed the data on a detailed systems biology model of metabolism and iii, introduced a machine-learning method to reconcile empirical interaction data with model predictions. We systematically investigated the relative impacts of functional modularity and metabolic flux coupling on the distribution of negative and positive genetic interactions. We also provide a mechanistic explanation for the link between the degree of genetic interaction, pleiotropy and gene dispensability. Last, we show the feasibility of automated metabolic model refinement by correcting misannotations in NAD biosynthesis and confirming them by in vivo experiments.", "author" : [ { "dropping-particle" : "", "family" : "Szappanos", "given" : "B", "non-dropping-particle" : "", "parse-names" : false, "suffix" : "" }, { "dropping-particle" : "", "family" : "Kovacs", "given" : "K", "non-dropping-particle" : "", "parse-names" : false, "suffix" : "" }, { "dropping-particle" : "", "family" : "Szamecz", "given" : "B", "non-dropping-particle" : "", "parse-names" : false, "suffix" : "" }, { "dropping-particle" : "", "family" : "Honti", "given" : "F", "non-dropping-particle" : "", "parse-names" : false, "suffix" : "" }, { "dropping-particle" : "", "family" : "Costanzo", "given" : "M", "non-dropping-particle" : "", "parse-names" : false, "suffix" : "" }, { "dropping-particle" : "", "family" : "Baryshnikova", "given" : "A", "non-dropping-particle" : "", "parse-names" : false, "suffix" : "" }, { "dropping-particle" : "", "family" : "Gelius-Dietrich", "given" : "G", "non-dropping-particle" : "", "parse-names" : false, "suffix" : "" }, { "dropping-particle" : "", "family" : "Lercher", "given" : "M J", "non-dropping-particle" : "", "parse-names" : false, "suffix" : "" }, { "dropping-particle" : "", "family" : "Jelasity", "given" : "M", "non-dropping-particle" : "", "parse-names" : false, "suffix" : "" }, { "dropping-particle" : "", "family" : "Myers", "given" : "C L", "non-dropping-particle" : "", "parse-names" : false, "suffix" : "" }, { "dropping-particle" : "", "family" : "Andrews", "given" : "B J", "non-dropping-particle" : "", "parse-names" : false, "suffix" : "" }, { "dropping-particle" : "", "family" : "Boone", "given" : "C", "non-dropping-particle" : "", "parse-names" : false, "suffix" : "" }, { "dropping-particle" : "", "family" : "Oliver", "given" : "S G", "non-dropping-particle" : "", "parse-names" : false, "suffix" : "" }, { "dropping-particle" : "", "family" : "Pal", "given" : "C", "non-dropping-particle" : "", "parse-names" : false, "suffix" : "" }, { "dropping-particle" : "", "family" : "Papp", "given" : "B", "non-dropping-particle" : "", "parse-names" : false, "suffix" : "" } ], "container-title" : "Nature genetics", "id" : "ITEM-2", "issue" : "7", "issued" : { "date-parts" : [ [ "2011", "5", "29" ] ] }, "note" : "LR: 20150224; GR: 084314/Wellcome Trust/United Kingdom; GR: 1R01HG005853-01/HG/NHGRI NIH HHS/United States; GR: BB/C505140/1/Biotechnology and Biological Sciences Research Council/United Kingdom; GR: BB/C505140/2/Biotechnology and Biological Sciences Research Council/United Kingdom; GR: MOP-102629/Canadian Institutes of Health Research/Canada; GR: R01 HG005084/HG/NHGRI NIH HHS/United States; GR: R01 HG005084-01A1/HG/NHGRI NIH HHS/United States; GR: R01 HG005853/HG/NHGRI NIH HHS/United States; GR: R01 HG005853-01/HG/NHGRI NIH HHS/United States; GR: Wellcome Trust/United Kingdom; JID: 9216904; 0 (Saccharomyces cerevisiae Proteins); NIHMS294326; OID: NLM: NIHMS294326; OID: NLM: PMC3125439; 2010/12/30 [received]; 2011/05/05 [accepted]; 2011/05/29 [aheadofprint]; epublish", "page" : "656-662", "publisher-place" : "Institute of Biochemistry, Biological Research Centre, Szeged, Hungary.", "title" : "An integrated approach to characterize genetic interaction networks in yeast metabolism", "type" : "article-journal", "volume" : "43" }, "uris" : [ "http://www.mendeley.com/documents/?uuid=d315f73c-660c-4f63-a4aa-109d78688535" ] } ], "mendeley" : { "formattedCitation" : "[23,24]", "plainTextFormattedCitation" : "[23,24]", "previouslyFormattedCitation" : "[22,23]" }, "properties" : { "noteIndex" : 0 }, "schema" : "https://github.com/citation-style-language/schema/raw/master/csl-citation.json" }</w:instrText>
      </w:r>
      <w:r w:rsidR="008E05DF">
        <w:rPr>
          <w:rFonts w:ascii="Times New Roman" w:hAnsi="Times New Roman" w:cs="Times New Roman"/>
          <w:sz w:val="24"/>
          <w:szCs w:val="24"/>
        </w:rPr>
        <w:fldChar w:fldCharType="separate"/>
      </w:r>
      <w:r w:rsidR="00432264" w:rsidRPr="00432264">
        <w:rPr>
          <w:rFonts w:ascii="Times New Roman" w:hAnsi="Times New Roman" w:cs="Times New Roman"/>
          <w:noProof/>
          <w:sz w:val="24"/>
          <w:szCs w:val="24"/>
        </w:rPr>
        <w:t>[23,24]</w:t>
      </w:r>
      <w:r w:rsidR="008E05DF">
        <w:rPr>
          <w:rFonts w:ascii="Times New Roman" w:hAnsi="Times New Roman" w:cs="Times New Roman"/>
          <w:sz w:val="24"/>
          <w:szCs w:val="24"/>
        </w:rPr>
        <w:fldChar w:fldCharType="end"/>
      </w:r>
      <w:r w:rsidR="00BF5AF0">
        <w:rPr>
          <w:rFonts w:ascii="Times New Roman" w:hAnsi="Times New Roman" w:cs="Times New Roman"/>
          <w:sz w:val="24"/>
          <w:szCs w:val="24"/>
        </w:rPr>
        <w:t xml:space="preserve">. </w:t>
      </w:r>
      <w:r w:rsidR="002927C7">
        <w:rPr>
          <w:rFonts w:ascii="Times New Roman" w:hAnsi="Times New Roman" w:cs="Times New Roman"/>
          <w:sz w:val="24"/>
          <w:szCs w:val="24"/>
        </w:rPr>
        <w:t xml:space="preserve">The reaction for </w:t>
      </w:r>
      <w:proofErr w:type="spellStart"/>
      <w:r w:rsidR="00644F5E">
        <w:rPr>
          <w:rFonts w:ascii="Times New Roman" w:hAnsi="Times New Roman" w:cs="Times New Roman"/>
          <w:sz w:val="24"/>
          <w:szCs w:val="24"/>
        </w:rPr>
        <w:t>formate-tetrahydrate</w:t>
      </w:r>
      <w:proofErr w:type="spellEnd"/>
      <w:r w:rsidR="00644F5E">
        <w:rPr>
          <w:rFonts w:ascii="Times New Roman" w:hAnsi="Times New Roman" w:cs="Times New Roman"/>
          <w:sz w:val="24"/>
          <w:szCs w:val="24"/>
        </w:rPr>
        <w:t xml:space="preserve"> ligase was made to be irreversible, as represented in the recent </w:t>
      </w:r>
      <w:r w:rsidR="008E05DF">
        <w:rPr>
          <w:rFonts w:ascii="Times New Roman" w:hAnsi="Times New Roman" w:cs="Times New Roman"/>
          <w:sz w:val="24"/>
          <w:szCs w:val="24"/>
        </w:rPr>
        <w:t xml:space="preserve">human metabolic reconstruction </w:t>
      </w:r>
      <w:r w:rsidR="008E05DF">
        <w:rPr>
          <w:rFonts w:ascii="Times New Roman" w:hAnsi="Times New Roman" w:cs="Times New Roman"/>
          <w:sz w:val="24"/>
          <w:szCs w:val="24"/>
        </w:rPr>
        <w:fldChar w:fldCharType="begin" w:fldLock="1"/>
      </w:r>
      <w:r w:rsidR="00432264">
        <w:rPr>
          <w:rFonts w:ascii="Times New Roman" w:hAnsi="Times New Roman" w:cs="Times New Roman"/>
          <w:sz w:val="24"/>
          <w:szCs w:val="24"/>
        </w:rPr>
        <w:instrText>ADDIN CSL_CITATION { "citationItems" : [ { "id" : "ITEM-1", "itemData" : { "DOI" : "10.1038/nbt.2488 [doi]", "ISSN" : "1546-1696; 1087-0156", "abstract" : "Multiple models of human metabolism have been reconstructed, but each represents only a subset of our knowledge. Here we describe Recon 2, a community-driven, consensus 'metabolic reconstruction', which is the most comprehensive representation of human metabolism that is applicable to computational modeling. Compared with its predecessors, the reconstruction has improved topological and functional features, including approximately 2x more reactions and approximately 1.7x more unique metabolites. Using Recon 2 we predicted changes in metabolite biomarkers for 49 inborn errors of metabolism with 77% accuracy when compared to experimental data. Mapping metabolomic data and drug information onto Recon 2 demonstrates its potential for integrating and analyzing diverse data types. Using protein expression data, we automatically generated a compendium of 65 cell type-specific models, providing a basis for manual curation or investigation of cell-specific metabolic properties. Recon 2 will facilitate many future biomedical studies and is freely available at http://humanmetabolism.org/.", "author" : [ { "dropping-particle" : "", "family" : "Thiele", "given" : "I", "non-dropping-particle" : "", "parse-names" : false, "suffix" : "" }, { "dropping-particle" : "", "family" : "Swainston", "given" : "N", "non-dropping-particle" : "", "parse-names" : false, "suffix" : "" }, { "dropping-particle" : "", "family" : "Fleming", "given" : "R M", "non-dropping-particle" : "", "parse-names" : false, "suffix" : "" }, { "dropping-particle" : "", "family" : "Hoppe", "given" : "A", "non-dropping-particle" : "", "parse-names" : false, "suffix" : "" }, { "dropping-particle" : "", "family" : "Sahoo", "given" : "S", "non-dropping-particle" : "", "parse-names" : false, "suffix" : "" }, { "dropping-particle" : "", "family" : "Aurich", "given" : "M K", "non-dropping-particle" : "", "parse-names" : false, "suffix" : "" }, { "dropping-particle" : "", "family" : "Haraldsdottir", "given" : "H", "non-dropping-particle" : "", "parse-names" : false, "suffix" : "" }, { "dropping-particle" : "", "family" : "Mo", "given" : "M L", "non-dropping-particle" : "", "parse-names" : false, "suffix" : "" }, { "dropping-particle" : "", "family" : "Rolfsson", "given" : "O", "non-dropping-particle" : "", "parse-names" : false, "suffix" : "" }, { "dropping-particle" : "", "family" : "Stobbe", "given" : "M D", "non-dropping-particle" : "", "parse-names" : false, "suffix" : "" }, { "dropping-particle" : "", "family" : "Thorleifsson", "given" : "S G", "non-dropping-particle" : "", "parse-names" : false, "suffix" : "" }, { "dropping-particle" : "", "family" : "Agren", "given" : "R", "non-dropping-particle" : "", "parse-names" : false, "suffix" : "" }, { "dropping-particle" : "", "family" : "Bolling", "given" : "C", "non-dropping-particle" : "", "parse-names" : false, "suffix" : "" }, { "dropping-particle" : "", "family" : "Bordel", "given" : "S", "non-dropping-particle" : "", "parse-names" : false, "suffix" : "" }, { "dropping-particle" : "", "family" : "Chavali", "given" : "A K", "non-dropping-particle" : "", "parse-names" : false, "suffix" : "" }, { "dropping-particle" : "", "family" : "Dobson", "given" : "P", "non-dropping-particle" : "", "parse-names" : false, "suffix" : "" }, { "dropping-particle" : "", "family" : "Dunn", "given" : "W B", "non-dropping-particle" : "", "parse-names" : false, "suffix" : "" }, { "dropping-particle" : "", "family" : "Endler", "given" : "L", "non-dropping-particle" : "", "parse-names" : false, "suffix" : "" }, { "dropping-particle" : "", "family" : "Hala", "given" : "D", "non-dropping-particle" : "", "parse-names" : false, "suffix" : "" }, { "dropping-particle" : "", "family" : "Hucka", "given" : "M", "non-dropping-particle" : "", "parse-names" : false, "suffix" : "" }, { "dropping-particle" : "", "family" : "Hull", "given" : "D", "non-dropping-particle" : "", "parse-names" : false, "suffix" : "" }, { "dropping-particle" : "", "family" : "Jameson", "given" : "D", "non-dropping-particle" : "", "parse-names" : false, "suffix" : "" }, { "dropping-particle" : "", "family" : "Jamshidi", "given" : "N", "non-dropping-particle" : "", "parse-names" : false, "suffix" : "" }, { "dropping-particle" : "", "family" : "Jonsson", "given" : "J J", "non-dropping-particle" : "", "parse-names" : false, "suffix" : "" }, { "dropping-particle" : "", "family" : "Juty", "given" : "N", "non-dropping-particle" : "", "parse-names" : false, "suffix" : "" }, { "dropping-particle" : "", "family" : "Keating", "given" : "S", "non-dropping-particle" : "", "parse-names" : false, "suffix" : "" }, { "dropping-particle" : "", "family" : "Nookaew", "given" : "I", "non-dropping-particle" : "", "parse-names" : false, "suffix" : "" }, { "dropping-particle" : "", "family" : "Novere", "given" : "N", "non-dropping-particle" : "Le", "parse-names" : false, "suffix" : "" }, { "dropping-particle" : "", "family" : "Malys", "given" : "N", "non-dropping-particle" : "", "parse-names" : false, "suffix" : "" }, { "dropping-particle" : "", "family" : "Mazein", "given" : "A", "non-dropping-particle" : "", "parse-names" : false, "suffix" : "" }, { "dropping-particle" : "", "family" : "Papin", "given" : "J A", "non-dropping-particle" : "", "parse-names" : false, "suffix" : "" }, { "dropping-particle" : "", "family" : "Price", "given" : "N D", "non-dropping-particle" : "", "parse-names" : false, "suffix" : "" }, { "dropping-particle" : "", "family" : "Selkov", "given" : "E Sr", "non-dropping-particle" : "", "parse-names" : false, "suffix" : "" }, { "dropping-particle" : "", "family" : "Sigurdsson", "given" : "M I", "non-dropping-particle" : "", "parse-names" : false, "suffix" : "" }, { "dropping-particle" : "", "family" : "Simeonidis", "given" : "E", "non-dropping-particle" : "", "parse-names" : false, "suffix" : "" }, { "dropping-particle" : "", "family" : "Sonnenschein", "given" : "N", "non-dropping-particle" : "", "parse-names" : false, "suffix" : "" }, { "dropping-particle" : "", "family" : "Smallbone", "given" : "K", "non-dropping-particle" : "", "parse-names" : false, "suffix" : "" }, { "dropping-particle" : "", "family" : "Sorokin", "given" : "A", "non-dropping-particle" : "", "parse-names" : false, "suffix" : "" }, { "dropping-particle" : "", "family" : "Beek", "given" : "J H", "non-dropping-particle" : "van", "parse-names" : false, "suffix" : "" }, { "dropping-particle" : "", "family" : "Weichart", "given" : "D", "non-dropping-particle" : "", "parse-names" : false, "suffix" : "" }, { "dropping-particle" : "", "family" : "Goryanin", "given" : "I", "non-dropping-particle" : "", "parse-names" : false, "suffix" : "" }, { "dropping-particle" : "", "family" : "Nielsen", "given" : "J", "non-dropping-particle" : "", "parse-names" : false, "suffix" : "" }, { "dropping-particle" : "V", "family" : "Westerhoff", "given" : "H", "non-dropping-particle" : "", "parse-names" : false, "suffix" : "" }, { "dropping-particle" : "", "family" : "Kell", "given" : "D B", "non-dropping-particle" : "", "parse-names" : false, "suffix" : "" }, { "dropping-particle" : "", "family" : "Mendes", "given" : "P", "non-dropping-particle" : "", "parse-names" : false, "suffix" : "" }, { "dropping-particle" : "", "family" : "Palsson", "given" : "B O", "non-dropping-particle" : "", "parse-names" : false, "suffix" : "" } ], "container-title" : "Nature biotechnology", "id" : "ITEM-1", "issue" : "5", "issued" : { "date-parts" : [ [ "2013", "5" ] ] }, "note" : "LR: 20150309; GR: BB/C008219/1/Biotechnology and Biological Sciences Research Council/United Kingdom; GR: BB/E006248/1/Biotechnology and Biological Sciences Research Council/United Kingdom; GR: BB/F00561X/Biotechnology and Biological Sciences Research Council/United Kingdom; GR: BB/F005938/Biotechnology and Biological Sciences Research Council/United Kingdom; GR: BB/J019305/1/Biotechnology and Biological Sciences Research Council/United Kingdom; GR: BBS/E/B/000C0419/Biotechnology and Biological Sciences Research Council/United Kingdom; GR: GM088244/GM/NIGMS NIH HHS/United States; GR: R01 GM070923/GM/NIGMS NIH HHS/United States; GR: R01 GM080219/GM/NIGMS NIH HHS/United States; GR: R01 GM088244/GM/NIGMS NIH HHS/United States; GR: R01GM070923/GM/NIGMS NIH HHS/United States; GR: R01GM080219/GM/NIGMS NIH HHS/United States; JID: 9604648; 0 (Proteome); NIHMS514169; OID: NLM: NIHMS514169; OID: NLM: PMC3856361; 2012/09/07 [received]; 2012/12/19 [accepted]; 2013/03/03 [aheadofprint]; ppublish", "page" : "419-425", "publisher-place" : "Center for Systems Biology, University of Iceland, Reykjavik, Iceland. ines.thiele@gmail.com", "title" : "A community-driven global reconstruction of human metabolism", "type" : "article-journal", "volume" : "31" }, "uris" : [ "http://www.mendeley.com/documents/?uuid=b10c8987-d288-4161-8bdb-48b8c73b620f" ] } ], "mendeley" : { "formattedCitation" : "[25]", "plainTextFormattedCitation" : "[25]", "previouslyFormattedCitation" : "[24]" }, "properties" : { "noteIndex" : 0 }, "schema" : "https://github.com/citation-style-language/schema/raw/master/csl-citation.json" }</w:instrText>
      </w:r>
      <w:r w:rsidR="008E05DF">
        <w:rPr>
          <w:rFonts w:ascii="Times New Roman" w:hAnsi="Times New Roman" w:cs="Times New Roman"/>
          <w:sz w:val="24"/>
          <w:szCs w:val="24"/>
        </w:rPr>
        <w:fldChar w:fldCharType="separate"/>
      </w:r>
      <w:r w:rsidR="00432264" w:rsidRPr="00432264">
        <w:rPr>
          <w:rFonts w:ascii="Times New Roman" w:hAnsi="Times New Roman" w:cs="Times New Roman"/>
          <w:noProof/>
          <w:sz w:val="24"/>
          <w:szCs w:val="24"/>
        </w:rPr>
        <w:t>[25]</w:t>
      </w:r>
      <w:r w:rsidR="008E05DF">
        <w:rPr>
          <w:rFonts w:ascii="Times New Roman" w:hAnsi="Times New Roman" w:cs="Times New Roman"/>
          <w:sz w:val="24"/>
          <w:szCs w:val="24"/>
        </w:rPr>
        <w:fldChar w:fldCharType="end"/>
      </w:r>
      <w:r w:rsidR="00644F5E">
        <w:rPr>
          <w:rFonts w:ascii="Times New Roman" w:hAnsi="Times New Roman" w:cs="Times New Roman"/>
          <w:sz w:val="24"/>
          <w:szCs w:val="24"/>
        </w:rPr>
        <w:t>.</w:t>
      </w:r>
      <w:r w:rsidR="00452F23">
        <w:rPr>
          <w:rFonts w:ascii="Times New Roman" w:hAnsi="Times New Roman" w:cs="Times New Roman"/>
          <w:sz w:val="24"/>
          <w:szCs w:val="24"/>
        </w:rPr>
        <w:t xml:space="preserve"> For the default constraint</w:t>
      </w:r>
      <w:r w:rsidR="002364C6">
        <w:rPr>
          <w:rFonts w:ascii="Times New Roman" w:hAnsi="Times New Roman" w:cs="Times New Roman"/>
          <w:sz w:val="24"/>
          <w:szCs w:val="24"/>
        </w:rPr>
        <w:t>s for extracellular media uptake</w:t>
      </w:r>
      <w:r w:rsidR="00452F23">
        <w:rPr>
          <w:rFonts w:ascii="Times New Roman" w:hAnsi="Times New Roman" w:cs="Times New Roman"/>
          <w:sz w:val="24"/>
          <w:szCs w:val="24"/>
        </w:rPr>
        <w:t xml:space="preserve">, the lower boundaries were left open by default, </w:t>
      </w:r>
      <w:r w:rsidR="008E05DF">
        <w:rPr>
          <w:rFonts w:ascii="Times New Roman" w:hAnsi="Times New Roman" w:cs="Times New Roman"/>
          <w:sz w:val="24"/>
          <w:szCs w:val="24"/>
        </w:rPr>
        <w:t xml:space="preserve">as in the original EXAMO study </w:t>
      </w:r>
      <w:r w:rsidR="008E05DF">
        <w:rPr>
          <w:rFonts w:ascii="Times New Roman" w:hAnsi="Times New Roman" w:cs="Times New Roman"/>
          <w:sz w:val="24"/>
          <w:szCs w:val="24"/>
        </w:rPr>
        <w:fldChar w:fldCharType="begin" w:fldLock="1"/>
      </w:r>
      <w:r w:rsidR="008E05DF">
        <w:rPr>
          <w:rFonts w:ascii="Times New Roman" w:hAnsi="Times New Roman" w:cs="Times New Roman"/>
          <w:sz w:val="24"/>
          <w:szCs w:val="24"/>
        </w:rPr>
        <w:instrText>ADDIN CSL_CITATION { "citationItems" : [ { "id" : "ITEM-1", "itemData" : { "DOI" : "10.1371/journal.pcbi.1002988 [doi]", "ISSN" : "1553-7358; 1553-734X", "abstract" : "The large size of metabolic networks entails an overwhelming multiplicity in the possible steady-state flux distributions that are compatible with stoichiometric constraints. This space of possibilities is largest in the frequent situation where the nutrients available to the cells are unknown. These two factors: network size and lack of knowledge of nutrient availability, challenge the identification of the actual metabolic state of living cells among the myriad possibilities. Here we address this challenge by developing a method that integrates gene-expression measurements with genome-scale models of metabolism as a means of inferring metabolic states. Our method explores the space of alternative flux distributions that maximize the agreement between gene expression and metabolic fluxes, and thereby identifies reactions that are likely to be active in the culture from which the gene-expression measurements were taken. These active reactions are used to build environment-specific metabolic models and to predict actual metabolic states. We applied our method to model the metabolic states of Saccharomyces cerevisiae growing in rich media supplemented with either glucose or ethanol as the main energy source. The resulting models comprise about 50% of the reactions in the original model, and predict environment-specific essential genes with high sensitivity. By minimizing the sum of fluxes while forcing our predicted active reactions to carry flux, we predicted the metabolic states of these yeast cultures that are in large agreement with what is known about yeast physiology. Most notably, our method predicts the Crabtree effect in yeast cells growing in excess glucose, a long-known phenomenon that could not have been predicted by traditional constraint-based modeling approaches. Our method is of immediate practical relevance for medical and industrial applications, such as the identification of novel drug targets, and the development of biotechnological processes that use complex, largely uncharacterized media, such as biofuel production.", "author" : [ { "dropping-particle" : "", "family" : "Rossell", "given" : "S", "non-dropping-particle" : "", "parse-names" : false, "suffix" : "" }, { "dropping-particle" : "", "family" : "Huynen", "given" : "M A", "non-dropping-particle" : "", "parse-names" : false, "suffix" : "" }, { "dropping-particle" : "", "family" : "Notebaart", "given" : "R A", "non-dropping-particle" : "", "parse-names" : false, "suffix" : "" } ], "container-title" : "PLoS computational biology", "id" : "ITEM-1", "issue" : "3", "issued" : { "date-parts" : [ [ "2013" ] ] }, "note" : "LR: 20141116; JID: 101238922; 3K9958V90M (Ethanol); IY9XDZ35W2 (Glucose); OID: NLM: PMC3605102; 2012/09/21 [received]; 2013/01/31 [accepted]; 2013/03/21 [epublish]; ppublish", "page" : "e1002988", "publisher-place" : "Department of Bioinformatics (CMBI), Centre for Molecular Life Sciences, Radboud University Nijmegen, The Netherlands. s.rossell@cmbi.ru.nl", "title" : "Inferring metabolic states in uncharacterized environments using gene-expression measurements", "type" : "article-journal", "volume" : "9" }, "uris" : [ "http://www.mendeley.com/documents/?uuid=539e57ec-980e-4671-be12-9679abda87e0" ] } ], "mendeley" : { "formattedCitation" : "[10]", "plainTextFormattedCitation" : "[10]", "previouslyFormattedCitation" : "[10]" }, "properties" : { "noteIndex" : 0 }, "schema" : "https://github.com/citation-style-language/schema/raw/master/csl-citation.json" }</w:instrText>
      </w:r>
      <w:r w:rsidR="008E05DF">
        <w:rPr>
          <w:rFonts w:ascii="Times New Roman" w:hAnsi="Times New Roman" w:cs="Times New Roman"/>
          <w:sz w:val="24"/>
          <w:szCs w:val="24"/>
        </w:rPr>
        <w:fldChar w:fldCharType="separate"/>
      </w:r>
      <w:r w:rsidR="008E05DF" w:rsidRPr="008E05DF">
        <w:rPr>
          <w:rFonts w:ascii="Times New Roman" w:hAnsi="Times New Roman" w:cs="Times New Roman"/>
          <w:noProof/>
          <w:sz w:val="24"/>
          <w:szCs w:val="24"/>
        </w:rPr>
        <w:t>[10]</w:t>
      </w:r>
      <w:r w:rsidR="008E05DF">
        <w:rPr>
          <w:rFonts w:ascii="Times New Roman" w:hAnsi="Times New Roman" w:cs="Times New Roman"/>
          <w:sz w:val="24"/>
          <w:szCs w:val="24"/>
        </w:rPr>
        <w:fldChar w:fldCharType="end"/>
      </w:r>
      <w:r w:rsidR="00452F23">
        <w:rPr>
          <w:rFonts w:ascii="Times New Roman" w:hAnsi="Times New Roman" w:cs="Times New Roman"/>
          <w:sz w:val="24"/>
          <w:szCs w:val="24"/>
        </w:rPr>
        <w:t>.</w:t>
      </w:r>
      <w:r w:rsidR="00644F5E">
        <w:rPr>
          <w:rFonts w:ascii="Times New Roman" w:hAnsi="Times New Roman" w:cs="Times New Roman"/>
          <w:sz w:val="24"/>
          <w:szCs w:val="24"/>
        </w:rPr>
        <w:t xml:space="preserve"> </w:t>
      </w:r>
      <w:r>
        <w:rPr>
          <w:rFonts w:ascii="Times New Roman" w:hAnsi="Times New Roman" w:cs="Times New Roman"/>
          <w:sz w:val="24"/>
          <w:szCs w:val="24"/>
        </w:rPr>
        <w:t>The genes in the iMM904 model with expression in the highest and lowest 25% of genes were classified as active and inactive, respectively, following similar expression thresholds as in ot</w:t>
      </w:r>
      <w:r w:rsidR="008E05DF">
        <w:rPr>
          <w:rFonts w:ascii="Times New Roman" w:hAnsi="Times New Roman" w:cs="Times New Roman"/>
          <w:sz w:val="24"/>
          <w:szCs w:val="24"/>
        </w:rPr>
        <w:t xml:space="preserve">her studies </w:t>
      </w:r>
      <w:r w:rsidR="008E05DF">
        <w:rPr>
          <w:rFonts w:ascii="Times New Roman" w:hAnsi="Times New Roman" w:cs="Times New Roman"/>
          <w:sz w:val="24"/>
          <w:szCs w:val="24"/>
        </w:rPr>
        <w:fldChar w:fldCharType="begin" w:fldLock="1"/>
      </w:r>
      <w:r w:rsidR="008E05DF">
        <w:rPr>
          <w:rFonts w:ascii="Times New Roman" w:hAnsi="Times New Roman" w:cs="Times New Roman"/>
          <w:sz w:val="24"/>
          <w:szCs w:val="24"/>
        </w:rPr>
        <w:instrText>ADDIN CSL_CITATION { "citationItems" : [ { "id" : "ITEM-1", "itemData" : { "DOI" : "10.1186/1752-0509-6-73 [doi]", "ISSN" : "1752-0509; 1752-0509", "abstract" : "BACKGROUND: Constraint-based analysis of genome-scale metabolic models typically relies upon maximisation of a cellular objective function such as the rate or efficiency of biomass production. Whilst this assumption may be valid in the case of microorganisms growing under certain conditions, it is likely invalid in general, and especially for multicellular organisms, where cellular objectives differ greatly both between and within cell types. Moreover, for the purposes of biotechnological applications, it is normally the flux to a specific metabolite or product that is of interest rather than the rate of production of biomass per se. RESULTS: An alternative objective function is presented, that is based upon maximising the correlation between experimentally measured absolute gene expression data and predicted internal reaction fluxes. Using quantitative transcriptomics data acquired from Saccharomyces cerevisiae cultures under two growth conditions, the method outperforms traditional approaches for predicting experimentally measured exometabolic flux that are reliant upon maximisation of the rate of biomass production. CONCLUSION: Due to its improved prediction of experimentally measured metabolic fluxes, and of its lack of a requirement for knowledge of the biomass composition of the organism under the conditions of interest, the approach is likely to be of rather general utility. The method has been shown to predict fluxes reliably in single cellular systems. Subsequent work will investigate the method's ability to generate condition- and tissue-specific flux predictions in multicellular organisms.", "author" : [ { "dropping-particle" : "", "family" : "Lee", "given" : "D", "non-dropping-particle" : "", "parse-names" : false, "suffix" : "" }, { "dropping-particle" : "", "family" : "Smallbone", "given" : "K", "non-dropping-particle" : "", "parse-names" : false, "suffix" : "" }, { "dropping-particle" : "", "family" : "Dunn", "given" : "W B", "non-dropping-particle" : "", "parse-names" : false, "suffix" : "" }, { "dropping-particle" : "", "family" : "Murabito", "given" : "E", "non-dropping-particle" : "", "parse-names" : false, "suffix" : "" }, { "dropping-particle" : "", "family" : "Winder", "given" : "C L", "non-dropping-particle" : "", "parse-names" : false, "suffix" : "" }, { "dropping-particle" : "", "family" : "Kell", "given" : "D B", "non-dropping-particle" : "", "parse-names" : false, "suffix" : "" }, { "dropping-particle" : "", "family" : "Mendes", "given" : "P", "non-dropping-particle" : "", "parse-names" : false, "suffix" : "" }, { "dropping-particle" : "", "family" : "Swainston", "given" : "N", "non-dropping-particle" : "", "parse-names" : false, "suffix" : "" } ], "container-title" : "BMC systems biology", "id" : "ITEM-1", "issued" : { "date-parts" : [ [ "2012", "6", "19" ] ] }, "note" : "LR: 20141016; GR: BB/C008219/1/Biotechnology and Biological Sciences Research Council/United Kingdom; JID: 101301827; 0 (RNA, Messenger); OID: NLM: PMC3477026; 2012/01/11 [received]; 2012/06/05 [accepted]; 2012/06/19 [aheadofprint]; epublish", "page" : "73", "publisher-place" : "Manchester Institute of Biotechnology, University of Manchester, 131 Princess Street, Manchester, M1 7DN, UK.", "title" : "Improving metabolic flux predictions using absolute gene expression data", "type" : "article-journal", "volume" : "6" }, "uris" : [ "http://www.mendeley.com/documents/?uuid=563a7eda-2cc1-48be-b467-2b13a054e6e0" ] }, { "id" : "ITEM-2", "itemData" : { "DOI" : "10.1371/journal.pcbi.1003580 [doi]", "ISSN" : "1553-7358; 1553-734X", "abstract" : "Constraint-based models of metabolism are a widely used framework for predicting flux distributions in genome-scale biochemical networks. The number of published methods for integration of transcriptomic data into constraint-based models has been rapidly increasing. So far the predictive capability of these methods has not been critically evaluated and compared. This work presents a survey of recently published methods that use transcript levels to try to improve metabolic flux predictions either by generating flux distributions or by creating context-specific models. A subset of these methods is then systematically evaluated using published data from three different case studies in E. coli and S. cerevisiae. The flux predictions made by different methods using transcriptomic data are compared against experimentally determined extracellular and intracellular fluxes (from 13C-labeling data). The sensitivity of the results to method-specific parameters is also evaluated, as well as their robustness to noise in the data. The results show that none of the methods outperforms the others for all cases. Also, it is observed that for many conditions, the predictions obtained by simple flux balance analysis using growth maximization and parsimony criteria are as good or better than those obtained using methods that incorporate transcriptomic data. We further discuss the differences in the mathematical formulation of the methods, and their relation to the results we have obtained, as well as the connection to the underlying biological principles of metabolic regulation.", "author" : [ { "dropping-particle" : "", "family" : "Machado", "given" : "D", "non-dropping-particle" : "", "parse-names" : false, "suffix" : "" }, { "dropping-particle" : "", "family" : "Herrgard", "given" : "M", "non-dropping-particle" : "", "parse-names" : false, "suffix" : "" } ], "container-title" : "PLoS computational biology", "id" : "ITEM-2", "issue" : "4", "issued" : { "date-parts" : [ [ "2014", "4", "24" ] ] }, "note" : "JID: 101238922; OID: NLM: PMC3998872; 2014/04 [ecollection]; 2013/11/23 [received]; 2014/03/05 [accepted]; 2014/04/24 [epublish]; epublish", "page" : "e1003580", "publisher-place" : "The Novo Nordisk Foundation Center for Biosustainability, Technical University of Denmark, Horsholm, Denmark.; The Novo Nordisk Foundation Center for Biosustainability, Technical University of Denmark, Horsholm, Denmark.", "title" : "Systematic evaluation of methods for integration of transcriptomic data into constraint-based models of metabolism", "type" : "article-journal", "volume" : "10" }, "uris" : [ "http://www.mendeley.com/documents/?uuid=0c2777ae-8ed0-4f49-b8df-012fde2da393" ] } ], "mendeley" : { "formattedCitation" : "[2,6]", "plainTextFormattedCitation" : "[2,6]", "previouslyFormattedCitation" : "[2,6]" }, "properties" : { "noteIndex" : 0 }, "schema" : "https://github.com/citation-style-language/schema/raw/master/csl-citation.json" }</w:instrText>
      </w:r>
      <w:r w:rsidR="008E05DF">
        <w:rPr>
          <w:rFonts w:ascii="Times New Roman" w:hAnsi="Times New Roman" w:cs="Times New Roman"/>
          <w:sz w:val="24"/>
          <w:szCs w:val="24"/>
        </w:rPr>
        <w:fldChar w:fldCharType="separate"/>
      </w:r>
      <w:r w:rsidR="008E05DF" w:rsidRPr="008E05DF">
        <w:rPr>
          <w:rFonts w:ascii="Times New Roman" w:hAnsi="Times New Roman" w:cs="Times New Roman"/>
          <w:noProof/>
          <w:sz w:val="24"/>
          <w:szCs w:val="24"/>
        </w:rPr>
        <w:t>[2,6]</w:t>
      </w:r>
      <w:r w:rsidR="008E05DF">
        <w:rPr>
          <w:rFonts w:ascii="Times New Roman" w:hAnsi="Times New Roman" w:cs="Times New Roman"/>
          <w:sz w:val="24"/>
          <w:szCs w:val="24"/>
        </w:rPr>
        <w:fldChar w:fldCharType="end"/>
      </w:r>
      <w:r>
        <w:rPr>
          <w:rFonts w:ascii="Times New Roman" w:hAnsi="Times New Roman" w:cs="Times New Roman"/>
          <w:sz w:val="24"/>
          <w:szCs w:val="24"/>
        </w:rPr>
        <w:t xml:space="preserve">. </w:t>
      </w:r>
      <w:r w:rsidR="007060C9">
        <w:rPr>
          <w:rFonts w:ascii="Times New Roman" w:hAnsi="Times New Roman" w:cs="Times New Roman"/>
          <w:sz w:val="24"/>
          <w:szCs w:val="24"/>
        </w:rPr>
        <w:t xml:space="preserve">By default, the lower boundary constraints were left open, </w:t>
      </w:r>
      <w:r w:rsidR="00EB7EB7">
        <w:rPr>
          <w:rFonts w:ascii="Times New Roman" w:hAnsi="Times New Roman" w:cs="Times New Roman"/>
          <w:sz w:val="24"/>
          <w:szCs w:val="24"/>
        </w:rPr>
        <w:t>but</w:t>
      </w:r>
      <w:r>
        <w:rPr>
          <w:rFonts w:ascii="Times New Roman" w:hAnsi="Times New Roman" w:cs="Times New Roman"/>
          <w:sz w:val="24"/>
          <w:szCs w:val="24"/>
        </w:rPr>
        <w:t xml:space="preserve"> the detailed concentrations of YPD or </w:t>
      </w:r>
      <w:proofErr w:type="spellStart"/>
      <w:r>
        <w:rPr>
          <w:rFonts w:ascii="Times New Roman" w:hAnsi="Times New Roman" w:cs="Times New Roman"/>
          <w:sz w:val="24"/>
          <w:szCs w:val="24"/>
        </w:rPr>
        <w:t>YPEtoh</w:t>
      </w:r>
      <w:proofErr w:type="spellEnd"/>
      <w:r>
        <w:rPr>
          <w:rFonts w:ascii="Times New Roman" w:hAnsi="Times New Roman" w:cs="Times New Roman"/>
          <w:sz w:val="24"/>
          <w:szCs w:val="24"/>
        </w:rPr>
        <w:t xml:space="preserve"> (glucose replaced by ethanol) with the calculated amino acid, vitamin, and nucleotide compositions in the yeast extract were used</w:t>
      </w:r>
      <w:r w:rsidR="00EB7EB7">
        <w:rPr>
          <w:rFonts w:ascii="Times New Roman" w:hAnsi="Times New Roman" w:cs="Times New Roman"/>
          <w:sz w:val="24"/>
          <w:szCs w:val="24"/>
        </w:rPr>
        <w:t xml:space="preserve"> as alternative lower boundaries</w:t>
      </w:r>
      <w:r w:rsidR="008E05DF">
        <w:rPr>
          <w:rFonts w:ascii="Times New Roman" w:hAnsi="Times New Roman" w:cs="Times New Roman"/>
          <w:sz w:val="24"/>
          <w:szCs w:val="24"/>
        </w:rPr>
        <w:t xml:space="preserve"> </w:t>
      </w:r>
      <w:r w:rsidR="008E05DF">
        <w:rPr>
          <w:rFonts w:ascii="Times New Roman" w:hAnsi="Times New Roman" w:cs="Times New Roman"/>
          <w:sz w:val="24"/>
          <w:szCs w:val="24"/>
        </w:rPr>
        <w:fldChar w:fldCharType="begin" w:fldLock="1"/>
      </w:r>
      <w:r w:rsidR="00432264">
        <w:rPr>
          <w:rFonts w:ascii="Times New Roman" w:hAnsi="Times New Roman" w:cs="Times New Roman"/>
          <w:sz w:val="24"/>
          <w:szCs w:val="24"/>
        </w:rPr>
        <w:instrText>ADDIN CSL_CITATION { "citationItems" : [ { "id" : "ITEM-1", "itemData" : { "DOI" : "1-59259-210-4-015 [pii]", "ISSN" : "1064-3745; 1064-3745", "author" : [ { "dropping-particle" : "", "family" : "Saghbini", "given" : "M", "non-dropping-particle" : "", "parse-names" : false, "suffix" : "" }, { "dropping-particle" : "", "family" : "Hoekstra", "given" : "D", "non-dropping-particle" : "", "parse-names" : false, "suffix" : "" }, { "dropping-particle" : "", "family" : "Gautsch", "given" : "J", "non-dropping-particle" : "", "parse-names" : false, "suffix" : "" } ], "container-title" : "Methods in molecular biology (Clifton, N.J.)", "id" : "ITEM-1", "issued" : { "date-parts" : [ [ "2001" ] ] }, "note" : "LR: 20131121; JID: 9214969; 0 (Culture Media); 0 (Fungal Proteins); 0 (RNA, Fungal); 61H4T033E5 (Orotic Acid); 7440-44-0 (Carbon); 7IA9OUC93E (5-fluoroorotic acid); 98600C0908 (Cycloheximide); JAC85A2161 (Adenine); ppublish", "page" : "15-39", "publisher-place" : "Obiogene, Carlsbad, CA, USA.", "title" : "Media formulations for various two-hybrid systems", "type" : "article-journal", "volume" : "177" }, "uris" : [ "http://www.mendeley.com/documents/?uuid=c5151ca9-241f-4958-81ec-f4ad865f9b64" ] }, { "id" : "ITEM-2", "itemData" : { "URL" : "http://www.solabia.com/Produto_313,4/Peptones--Hydrolysates/Yeast-Extract.html", "author" : [ { "dropping-particle" : "", "family" : "Solabia Group", "given" : "", "non-dropping-particle" : "", "parse-names" : false, "suffix" : "" } ], "id" : "ITEM-2", "issued" : { "date-parts" : [ [ "2012" ] ] }, "title" : "Yeast Extract", "type" : "webpage" }, "uris" : [ "http://www.mendeley.com/documents/?uuid=486b8439-12c6-4e2e-9c5d-d8ddcb641391" ] }, { "id" : "ITEM-3", "itemData" : { "DOI" : "10.1021/jf4021619 [doi]", "ISSN" : "1520-5118; 0021-8561", "abstract" : "The present work evaluates the influence of serial yeast repitching on nucleotide composition of brewer's spent yeast extracts produced without addition of exogenous enzymes. Two procedures for disrupting cell walls were compared, and the conditions for low-cost and efficient RNA hydrolysis were selected. A HILIC methodology was validated for the quantification of nucleotides and nucleosides in yeast extracts. Thirty-seven samples of brewer's spent yeast ( Saccharomyces pastorianus ) organized according to the number of serial repitchings were analyzed. Nucleotides accounted for 71.1-88.2% of the RNA products; 2'AMP was the most abundant (ranging between 0.08 and 2.89 g/100 g dry yeast). 5'GMP content ranged between 0.082 and 0.907 g/100 g dry yeast. The sum of 5'GMP, 5'IMP, and 5'AMP represented between 25 and 32% of total nucleotides. This works highlights for the first time that although serial repitching influences the content of monophosphate nucleotides and nucleosides, the profiles of these RNA hydrolysis products are not affected.", "author" : [ { "dropping-particle" : "", "family" : "Vieira", "given" : "E", "non-dropping-particle" : "", "parse-names" : false, "suffix" : "" }, { "dropping-particle" : "", "family" : "Brandao", "given" : "T", "non-dropping-particle" : "", "parse-names" : false, "suffix" : "" }, { "dropping-particle" : "", "family" : "Ferreira", "given" : "I M", "non-dropping-particle" : "", "parse-names" : false, "suffix" : "" } ], "container-title" : "Journal of Agricultural and Food Chemistry", "id" : "ITEM-3", "issue" : "37", "issued" : { "date-parts" : [ [ "2013", "9", "18" ] ] }, "note" : "LR: 20130918; JID: 0374755; 0 (Flavoring Agents); 0 (Nucleotides); ppublish", "page" : "8724-8729", "publisher-place" : "REQUIMTE - Departamento de Ciencias Quimicas, Laboratorio de Bromatologia e Hidrologia, Faculdade de Farmacia, Universidade do Porto , Rua Jorge Viterbo Ferreira 228, 4050-313 Porto, Portugal.", "title" : "Evaluation of Brewer's spent yeast to produce flavor enhancer nucleotides: influence of serial repitching", "type" : "article-journal", "volume" : "61" }, "uris" : [ "http://www.mendeley.com/documents/?uuid=2b8dd3df-d5b0-4717-a900-26d1a845d945" ] } ], "mendeley" : { "formattedCitation" : "[26\u201328]", "plainTextFormattedCitation" : "[26\u201328]", "previouslyFormattedCitation" : "[25\u201327]" }, "properties" : { "noteIndex" : 0 }, "schema" : "https://github.com/citation-style-language/schema/raw/master/csl-citation.json" }</w:instrText>
      </w:r>
      <w:r w:rsidR="008E05DF">
        <w:rPr>
          <w:rFonts w:ascii="Times New Roman" w:hAnsi="Times New Roman" w:cs="Times New Roman"/>
          <w:sz w:val="24"/>
          <w:szCs w:val="24"/>
        </w:rPr>
        <w:fldChar w:fldCharType="separate"/>
      </w:r>
      <w:r w:rsidR="00432264" w:rsidRPr="00432264">
        <w:rPr>
          <w:rFonts w:ascii="Times New Roman" w:hAnsi="Times New Roman" w:cs="Times New Roman"/>
          <w:noProof/>
          <w:sz w:val="24"/>
          <w:szCs w:val="24"/>
        </w:rPr>
        <w:t>[26–28]</w:t>
      </w:r>
      <w:r w:rsidR="008E05DF">
        <w:rPr>
          <w:rFonts w:ascii="Times New Roman" w:hAnsi="Times New Roman" w:cs="Times New Roman"/>
          <w:sz w:val="24"/>
          <w:szCs w:val="24"/>
        </w:rPr>
        <w:fldChar w:fldCharType="end"/>
      </w:r>
      <w:r>
        <w:rPr>
          <w:rFonts w:ascii="Times New Roman" w:hAnsi="Times New Roman" w:cs="Times New Roman"/>
          <w:sz w:val="24"/>
          <w:szCs w:val="24"/>
        </w:rPr>
        <w:t xml:space="preserve">. After running the models with the parameters previously </w:t>
      </w:r>
      <w:r>
        <w:rPr>
          <w:rFonts w:ascii="Times New Roman" w:hAnsi="Times New Roman" w:cs="Times New Roman"/>
          <w:sz w:val="24"/>
          <w:szCs w:val="24"/>
        </w:rPr>
        <w:lastRenderedPageBreak/>
        <w:t>described for EXAMO-A</w:t>
      </w:r>
      <w:r w:rsidR="00FB7EC1">
        <w:rPr>
          <w:rFonts w:ascii="Times New Roman" w:hAnsi="Times New Roman" w:cs="Times New Roman"/>
          <w:sz w:val="24"/>
          <w:szCs w:val="24"/>
        </w:rPr>
        <w:t xml:space="preserve">RC.V.1 </w:t>
      </w:r>
      <w:r>
        <w:rPr>
          <w:rFonts w:ascii="Times New Roman" w:hAnsi="Times New Roman" w:cs="Times New Roman"/>
          <w:sz w:val="24"/>
          <w:szCs w:val="24"/>
        </w:rPr>
        <w:t>and EXAMO (when possible), sensitivity (</w:t>
      </w:r>
      <w:proofErr w:type="spellStart"/>
      <w:r>
        <w:rPr>
          <w:rFonts w:ascii="Times New Roman" w:hAnsi="Times New Roman" w:cs="Times New Roman"/>
          <w:b/>
          <w:i/>
          <w:sz w:val="24"/>
          <w:szCs w:val="24"/>
        </w:rPr>
        <w:t>tp</w:t>
      </w:r>
      <w:proofErr w:type="spellEnd"/>
      <w:r>
        <w:rPr>
          <w:rFonts w:ascii="Times New Roman" w:hAnsi="Times New Roman" w:cs="Times New Roman"/>
          <w:b/>
          <w:i/>
          <w:sz w:val="24"/>
          <w:szCs w:val="24"/>
        </w:rPr>
        <w:t>/(</w:t>
      </w:r>
      <w:proofErr w:type="spellStart"/>
      <w:r>
        <w:rPr>
          <w:rFonts w:ascii="Times New Roman" w:hAnsi="Times New Roman" w:cs="Times New Roman"/>
          <w:b/>
          <w:i/>
          <w:sz w:val="24"/>
          <w:szCs w:val="24"/>
        </w:rPr>
        <w:t>tp+fn</w:t>
      </w:r>
      <w:proofErr w:type="spellEnd"/>
      <w:r>
        <w:rPr>
          <w:rFonts w:ascii="Times New Roman" w:hAnsi="Times New Roman" w:cs="Times New Roman"/>
          <w:b/>
          <w:i/>
          <w:sz w:val="24"/>
          <w:szCs w:val="24"/>
        </w:rPr>
        <w:t>)</w:t>
      </w:r>
      <w:r>
        <w:rPr>
          <w:rFonts w:ascii="Times New Roman" w:hAnsi="Times New Roman" w:cs="Times New Roman"/>
          <w:sz w:val="24"/>
          <w:szCs w:val="24"/>
        </w:rPr>
        <w:t>) and precision (</w:t>
      </w:r>
      <w:proofErr w:type="spellStart"/>
      <w:r>
        <w:rPr>
          <w:rFonts w:ascii="Times New Roman" w:hAnsi="Times New Roman" w:cs="Times New Roman"/>
          <w:b/>
          <w:i/>
          <w:sz w:val="24"/>
          <w:szCs w:val="24"/>
        </w:rPr>
        <w:t>tp</w:t>
      </w:r>
      <w:proofErr w:type="spellEnd"/>
      <w:r>
        <w:rPr>
          <w:rFonts w:ascii="Times New Roman" w:hAnsi="Times New Roman" w:cs="Times New Roman"/>
          <w:b/>
          <w:i/>
          <w:sz w:val="24"/>
          <w:szCs w:val="24"/>
        </w:rPr>
        <w:t>/(</w:t>
      </w:r>
      <w:proofErr w:type="spellStart"/>
      <w:r>
        <w:rPr>
          <w:rFonts w:ascii="Times New Roman" w:hAnsi="Times New Roman" w:cs="Times New Roman"/>
          <w:b/>
          <w:i/>
          <w:sz w:val="24"/>
          <w:szCs w:val="24"/>
        </w:rPr>
        <w:t>tp+fp</w:t>
      </w:r>
      <w:proofErr w:type="spellEnd"/>
      <w:r>
        <w:rPr>
          <w:rFonts w:ascii="Times New Roman" w:hAnsi="Times New Roman" w:cs="Times New Roman"/>
          <w:b/>
          <w:i/>
          <w:sz w:val="24"/>
          <w:szCs w:val="24"/>
        </w:rPr>
        <w:t>)</w:t>
      </w:r>
      <w:r>
        <w:rPr>
          <w:rFonts w:ascii="Times New Roman" w:hAnsi="Times New Roman" w:cs="Times New Roman"/>
          <w:sz w:val="24"/>
          <w:szCs w:val="24"/>
        </w:rPr>
        <w:t>) were calculated based off of the reduced models for the included genes that had been tested experimentally for each condition. For the gene-deletion mutant studies, essential genes were classified as homozygous mutants producing slow to no growth. True positives (</w:t>
      </w:r>
      <w:proofErr w:type="spellStart"/>
      <w:r>
        <w:rPr>
          <w:rFonts w:ascii="Times New Roman" w:hAnsi="Times New Roman" w:cs="Times New Roman"/>
          <w:i/>
          <w:sz w:val="24"/>
          <w:szCs w:val="24"/>
        </w:rPr>
        <w:t>tp</w:t>
      </w:r>
      <w:proofErr w:type="spellEnd"/>
      <w:r>
        <w:rPr>
          <w:rFonts w:ascii="Times New Roman" w:hAnsi="Times New Roman" w:cs="Times New Roman"/>
          <w:sz w:val="24"/>
          <w:szCs w:val="24"/>
        </w:rPr>
        <w:t>) refer to included reactions that were deemed essential, false positives (</w:t>
      </w:r>
      <w:proofErr w:type="spellStart"/>
      <w:r>
        <w:rPr>
          <w:rFonts w:ascii="Times New Roman" w:hAnsi="Times New Roman" w:cs="Times New Roman"/>
          <w:sz w:val="24"/>
          <w:szCs w:val="24"/>
        </w:rPr>
        <w:t>fp</w:t>
      </w:r>
      <w:proofErr w:type="spellEnd"/>
      <w:r>
        <w:rPr>
          <w:rFonts w:ascii="Times New Roman" w:hAnsi="Times New Roman" w:cs="Times New Roman"/>
          <w:sz w:val="24"/>
          <w:szCs w:val="24"/>
        </w:rPr>
        <w:t>) were genes that were deemed essential but were not experimentally, and false negatives (</w:t>
      </w:r>
      <w:proofErr w:type="spellStart"/>
      <w:r>
        <w:rPr>
          <w:rFonts w:ascii="Times New Roman" w:hAnsi="Times New Roman" w:cs="Times New Roman"/>
          <w:sz w:val="24"/>
          <w:szCs w:val="24"/>
        </w:rPr>
        <w:t>fn</w:t>
      </w:r>
      <w:proofErr w:type="spellEnd"/>
      <w:r>
        <w:rPr>
          <w:rFonts w:ascii="Times New Roman" w:hAnsi="Times New Roman" w:cs="Times New Roman"/>
          <w:sz w:val="24"/>
          <w:szCs w:val="24"/>
        </w:rPr>
        <w:t>) were genes that were removed from the model but were actually essential.</w:t>
      </w:r>
      <w:r w:rsidR="00A25EA8">
        <w:rPr>
          <w:rFonts w:ascii="Times New Roman" w:hAnsi="Times New Roman" w:cs="Times New Roman"/>
          <w:sz w:val="24"/>
          <w:szCs w:val="24"/>
        </w:rPr>
        <w:t xml:space="preserve"> </w:t>
      </w:r>
      <w:r w:rsidR="00ED0443">
        <w:rPr>
          <w:rFonts w:ascii="Times New Roman" w:hAnsi="Times New Roman" w:cs="Times New Roman"/>
          <w:sz w:val="24"/>
          <w:szCs w:val="24"/>
        </w:rPr>
        <w:t>Similar to other studies, genes essen</w:t>
      </w:r>
      <w:r w:rsidR="00A27139">
        <w:rPr>
          <w:rFonts w:ascii="Times New Roman" w:hAnsi="Times New Roman" w:cs="Times New Roman"/>
          <w:sz w:val="24"/>
          <w:szCs w:val="24"/>
        </w:rPr>
        <w:t>tial in YPD were not considered</w:t>
      </w:r>
      <w:r w:rsidR="00ED0443">
        <w:rPr>
          <w:rFonts w:ascii="Times New Roman" w:hAnsi="Times New Roman" w:cs="Times New Roman"/>
          <w:sz w:val="24"/>
          <w:szCs w:val="24"/>
        </w:rPr>
        <w:t xml:space="preserve"> for testing when considering essential genes for </w:t>
      </w:r>
      <w:proofErr w:type="spellStart"/>
      <w:r w:rsidR="00ED0443">
        <w:rPr>
          <w:rFonts w:ascii="Times New Roman" w:hAnsi="Times New Roman" w:cs="Times New Roman"/>
          <w:sz w:val="24"/>
          <w:szCs w:val="24"/>
        </w:rPr>
        <w:t>YPEtoh</w:t>
      </w:r>
      <w:proofErr w:type="spellEnd"/>
      <w:r w:rsidR="00ED0443">
        <w:rPr>
          <w:rFonts w:ascii="Times New Roman" w:hAnsi="Times New Roman" w:cs="Times New Roman"/>
          <w:sz w:val="24"/>
          <w:szCs w:val="24"/>
        </w:rPr>
        <w:t xml:space="preserve">, as they may be </w:t>
      </w:r>
      <w:r w:rsidR="008E05DF">
        <w:rPr>
          <w:rFonts w:ascii="Times New Roman" w:hAnsi="Times New Roman" w:cs="Times New Roman"/>
          <w:sz w:val="24"/>
          <w:szCs w:val="24"/>
        </w:rPr>
        <w:t xml:space="preserve">essential under all conditions </w:t>
      </w:r>
      <w:r w:rsidR="008E05DF">
        <w:rPr>
          <w:rFonts w:ascii="Times New Roman" w:hAnsi="Times New Roman" w:cs="Times New Roman"/>
          <w:sz w:val="24"/>
          <w:szCs w:val="24"/>
        </w:rPr>
        <w:fldChar w:fldCharType="begin" w:fldLock="1"/>
      </w:r>
      <w:r w:rsidR="00432264">
        <w:rPr>
          <w:rFonts w:ascii="Times New Roman" w:hAnsi="Times New Roman" w:cs="Times New Roman"/>
          <w:sz w:val="24"/>
          <w:szCs w:val="24"/>
        </w:rPr>
        <w:instrText>ADDIN CSL_CITATION { "citationItems" : [ { "id" : "ITEM-1", "itemData" : { "DOI" : "10.1186/gb-2008-9-9-r140 [doi]", "ISSN" : "1474-760X; 1474-7596", "abstract" : "BACKGROUND: Understanding the response of complex biochemical networks to genetic perturbations and environmental variability is a fundamental challenge in biology. Integration of high-throughput experimental assays and genome-scale computational methods is likely to produce insight otherwise unreachable, but specific examples of such integration have only begun to be explored. RESULTS: In this study, we measured growth phenotypes of 465 Saccharomyces cerevisiae gene deletion mutants under 16 metabolically relevant conditions and integrated them with the corresponding flux balance model predictions. We first used discordance between experimental results and model predictions to guide a stage of experimental refinement, which resulted in a significant improvement in the quality of the experimental data. Next, we used discordance still present in the refined experimental data to assess the reliability of yeast metabolism models under different conditions. In addition to estimating predictive capacity based on growth phenotypes, we sought to explain these discordances by examining predicted flux distributions visualized through a new, freely available platform. This analysis led to insight into the glycerol utilization pathway and the potential effects of metabolic shortcuts on model results. Finally, we used model predictions and experimental data to discriminate between alternative raffinose catabolism routes. CONCLUSIONS: Our study demonstrates how a new level of integration between high throughput measurements and flux balance model predictions can improve understanding of both experimental and computational results. The added value of a joint analysis is a more reliable platform for specific testing of biological hypotheses, such as the catabolic routes of different carbon sources.", "author" : [ { "dropping-particle" : "", "family" : "Snitkin", "given" : "E S", "non-dropping-particle" : "", "parse-names" : false, "suffix" : "" }, { "dropping-particle" : "", "family" : "Dudley", "given" : "A M", "non-dropping-particle" : "", "parse-names" : false, "suffix" : "" }, { "dropping-particle" : "", "family" : "Janse", "given" : "D M", "non-dropping-particle" : "", "parse-names" : false, "suffix" : "" }, { "dropping-particle" : "", "family" : "Wong", "given" : "K", "non-dropping-particle" : "", "parse-names" : false, "suffix" : "" }, { "dropping-particle" : "", "family" : "Church", "given" : "G M", "non-dropping-particle" : "", "parse-names" : false, "suffix" : "" }, { "dropping-particle" : "", "family" : "Segre", "given" : "D", "non-dropping-particle" : "", "parse-names" : false, "suffix" : "" } ], "container-title" : "Genome biology", "id" : "ITEM-1", "issue" : "9", "issued" : { "date-parts" : [ [ "2008" ] ] }, "note" : "LR: 20161122; GR: K22 HG002908-04/HG/NHGRI NIH HHS/United States; GR: K22 HG002908/HG/NHGRI NIH HHS/United States; GR: K22 HG002908-05/HG/NHGRI NIH HHS/United States; GR: K22 HG002908-02/HG/NHGRI NIH HHS/United States; GR: K22HG002908/HG/NHGRI NIH HHS/United States; GR: K22 HG002908-01/HG/NHGRI NIH HHS/United States; GR: K22 HG002908-03/HG/NHGRI NIH HHS/United States; JID: 100960660; N5O3QU595M (Raffinose); PDC6A3C0OX (Glycerol); OID: NLM: PMC2592718; 2008/06/27 [received]; 2008/09/01 [revised]; 2008/09/22 [accepted]; ppublish", "page" : "R140-2008-9-9-r140. Epub 2008 Sep 22", "publisher-place" : "Bioinformatics graduate Program, Boston University, Boston, MA 02215, USA. esnitkin@bu.edu", "title" : "Model-driven analysis of experimentally determined growth phenotypes for 465 yeast gene deletion mutants under 16 different conditions", "type" : "article-journal", "volume" : "9" }, "uris" : [ "http://www.mendeley.com/documents/?uuid=2273b991-2d17-4520-8f3d-98b41e0cb637" ] }, { "id" : "ITEM-2", "itemData" : { "DOI" : "10.1371/journal.pcbi.1002988 [doi]", "ISSN" : "1553-7358; 1553-734X", "abstract" : "The large size of metabolic networks entails an overwhelming multiplicity in the possible steady-state flux distributions that are compatible with stoichiometric constraints. This space of possibilities is largest in the frequent situation where the nutrients available to the cells are unknown. These two factors: network size and lack of knowledge of nutrient availability, challenge the identification of the actual metabolic state of living cells among the myriad possibilities. Here we address this challenge by developing a method that integrates gene-expression measurements with genome-scale models of metabolism as a means of inferring metabolic states. Our method explores the space of alternative flux distributions that maximize the agreement between gene expression and metabolic fluxes, and thereby identifies reactions that are likely to be active in the culture from which the gene-expression measurements were taken. These active reactions are used to build environment-specific metabolic models and to predict actual metabolic states. We applied our method to model the metabolic states of Saccharomyces cerevisiae growing in rich media supplemented with either glucose or ethanol as the main energy source. The resulting models comprise about 50% of the reactions in the original model, and predict environment-specific essential genes with high sensitivity. By minimizing the sum of fluxes while forcing our predicted active reactions to carry flux, we predicted the metabolic states of these yeast cultures that are in large agreement with what is known about yeast physiology. Most notably, our method predicts the Crabtree effect in yeast cells growing in excess glucose, a long-known phenomenon that could not have been predicted by traditional constraint-based modeling approaches. Our method is of immediate practical relevance for medical and industrial applications, such as the identification of novel drug targets, and the development of biotechnological processes that use complex, largely uncharacterized media, such as biofuel production.", "author" : [ { "dropping-particle" : "", "family" : "Rossell", "given" : "S", "non-dropping-particle" : "", "parse-names" : false, "suffix" : "" }, { "dropping-particle" : "", "family" : "Huynen", "given" : "M A", "non-dropping-particle" : "", "parse-names" : false, "suffix" : "" }, { "dropping-particle" : "", "family" : "Notebaart", "given" : "R A", "non-dropping-particle" : "", "parse-names" : false, "suffix" : "" } ], "container-title" : "PLoS computational biology", "id" : "ITEM-2", "issue" : "3", "issued" : { "date-parts" : [ [ "2013" ] ] }, "note" : "LR: 20141116; JID: 101238922; 3K9958V90M (Ethanol); IY9XDZ35W2 (Glucose); OID: NLM: PMC3605102; 2012/09/21 [received]; 2013/01/31 [accepted]; 2013/03/21 [epublish]; ppublish", "page" : "e1002988", "publisher-place" : "Department of Bioinformatics (CMBI), Centre for Molecular Life Sciences, Radboud University Nijmegen, The Netherlands. s.rossell@cmbi.ru.nl", "title" : "Inferring metabolic states in uncharacterized environments using gene-expression measurements", "type" : "article-journal", "volume" : "9" }, "uris" : [ "http://www.mendeley.com/documents/?uuid=539e57ec-980e-4671-be12-9679abda87e0" ] } ], "mendeley" : { "formattedCitation" : "[10,20]", "plainTextFormattedCitation" : "[10,20]", "previouslyFormattedCitation" : "[10,19]" }, "properties" : { "noteIndex" : 0 }, "schema" : "https://github.com/citation-style-language/schema/raw/master/csl-citation.json" }</w:instrText>
      </w:r>
      <w:r w:rsidR="008E05DF">
        <w:rPr>
          <w:rFonts w:ascii="Times New Roman" w:hAnsi="Times New Roman" w:cs="Times New Roman"/>
          <w:sz w:val="24"/>
          <w:szCs w:val="24"/>
        </w:rPr>
        <w:fldChar w:fldCharType="separate"/>
      </w:r>
      <w:r w:rsidR="00432264" w:rsidRPr="00432264">
        <w:rPr>
          <w:rFonts w:ascii="Times New Roman" w:hAnsi="Times New Roman" w:cs="Times New Roman"/>
          <w:noProof/>
          <w:sz w:val="24"/>
          <w:szCs w:val="24"/>
        </w:rPr>
        <w:t>[10,20]</w:t>
      </w:r>
      <w:r w:rsidR="008E05DF">
        <w:rPr>
          <w:rFonts w:ascii="Times New Roman" w:hAnsi="Times New Roman" w:cs="Times New Roman"/>
          <w:sz w:val="24"/>
          <w:szCs w:val="24"/>
        </w:rPr>
        <w:fldChar w:fldCharType="end"/>
      </w:r>
      <w:r w:rsidR="004C5D4D">
        <w:rPr>
          <w:rFonts w:ascii="Times New Roman" w:hAnsi="Times New Roman" w:cs="Times New Roman"/>
          <w:sz w:val="24"/>
          <w:szCs w:val="24"/>
        </w:rPr>
        <w:t xml:space="preserve">. </w:t>
      </w:r>
    </w:p>
    <w:p w:rsidR="00D76553" w:rsidRDefault="00D76553" w:rsidP="00F44483">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w:t>
      </w:r>
      <w:r w:rsidR="00BF2761">
        <w:rPr>
          <w:rFonts w:ascii="Times New Roman" w:hAnsi="Times New Roman" w:cs="Times New Roman"/>
          <w:sz w:val="24"/>
          <w:szCs w:val="24"/>
        </w:rPr>
        <w:t>analyze the accuracy of</w:t>
      </w:r>
      <w:r w:rsidR="00FB7EC1">
        <w:rPr>
          <w:rFonts w:ascii="Times New Roman" w:hAnsi="Times New Roman" w:cs="Times New Roman"/>
          <w:sz w:val="24"/>
          <w:szCs w:val="24"/>
        </w:rPr>
        <w:t xml:space="preserve"> EXAMO-ARC.V.1 </w:t>
      </w:r>
      <w:r>
        <w:rPr>
          <w:rFonts w:ascii="Times New Roman" w:hAnsi="Times New Roman" w:cs="Times New Roman"/>
          <w:sz w:val="24"/>
          <w:szCs w:val="24"/>
        </w:rPr>
        <w:t xml:space="preserve">predicted fluxes, fluxes calculated from aerobic and anaerobic transcriptomic datasets were compared to fluxes calculated from metabolic flux analysis experiments in the same conditions. Gene rules were defined from microarray experiments from </w:t>
      </w:r>
      <w:proofErr w:type="spellStart"/>
      <w:r>
        <w:rPr>
          <w:rFonts w:ascii="Times New Roman" w:hAnsi="Times New Roman" w:cs="Times New Roman"/>
          <w:sz w:val="24"/>
          <w:szCs w:val="24"/>
        </w:rPr>
        <w:t>Rintala</w:t>
      </w:r>
      <w:proofErr w:type="spellEnd"/>
      <w:r>
        <w:rPr>
          <w:rFonts w:ascii="Times New Roman" w:hAnsi="Times New Roman" w:cs="Times New Roman"/>
          <w:sz w:val="24"/>
          <w:szCs w:val="24"/>
        </w:rPr>
        <w:t xml:space="preserve"> et al at 20.9% and 0% oxygen</w:t>
      </w:r>
      <w:r w:rsidR="003D6588">
        <w:rPr>
          <w:rFonts w:ascii="Times New Roman" w:hAnsi="Times New Roman" w:cs="Times New Roman"/>
          <w:sz w:val="24"/>
          <w:szCs w:val="24"/>
        </w:rPr>
        <w:t xml:space="preserve"> concentrations</w:t>
      </w:r>
      <w:r>
        <w:rPr>
          <w:rFonts w:ascii="Times New Roman" w:hAnsi="Times New Roman" w:cs="Times New Roman"/>
          <w:sz w:val="24"/>
          <w:szCs w:val="24"/>
        </w:rPr>
        <w:t xml:space="preserve"> with</w:t>
      </w:r>
      <w:r w:rsidR="008E05DF">
        <w:rPr>
          <w:rFonts w:ascii="Times New Roman" w:hAnsi="Times New Roman" w:cs="Times New Roman"/>
          <w:sz w:val="24"/>
          <w:szCs w:val="24"/>
        </w:rPr>
        <w:t xml:space="preserve"> glucose in the media </w:t>
      </w:r>
      <w:r w:rsidR="008E05DF">
        <w:rPr>
          <w:rFonts w:ascii="Times New Roman" w:hAnsi="Times New Roman" w:cs="Times New Roman"/>
          <w:sz w:val="24"/>
          <w:szCs w:val="24"/>
        </w:rPr>
        <w:fldChar w:fldCharType="begin" w:fldLock="1"/>
      </w:r>
      <w:r w:rsidR="00432264">
        <w:rPr>
          <w:rFonts w:ascii="Times New Roman" w:hAnsi="Times New Roman" w:cs="Times New Roman"/>
          <w:sz w:val="24"/>
          <w:szCs w:val="24"/>
        </w:rPr>
        <w:instrText>ADDIN CSL_CITATION { "citationItems" : [ { "id" : "ITEM-1", "itemData" : { "DOI" : "10.1186/1471-2164-10-461 [doi]", "ISSN" : "1471-2164; 1471-2164", "abstract" : "BACKGROUND: The industrially important yeast Saccharomyces cerevisiae is able to grow both in the presence and absence of oxygen. However, the regulation of its metabolism in conditions of intermediate oxygen availability is not well characterised. We assessed the effect of oxygen provision on the transcriptome and proteome of S. cerevisiae in glucose-limited chemostat cultivations in anaerobic and aerobic conditions, and with three intermediate (0.5, 1.0 and 2.8% oxygen) levels of oxygen in the feed gas. RESULTS: The main differences in the transcriptome were observed in the comparison of fully aerobic, intermediate oxygen and anaerobic conditions, while the transcriptome was generally unchanged in conditions receiving different intermediate levels (0.5, 1.0 or 2.8% O2) of oxygen in the feed gas. Comparison of the transcriptome and proteome data suggested post-transcriptional regulation was important, especially in 0.5% oxygen. In the conditions of intermediate oxygen, the genes encoding enzymes of the respiratory pathway were more highly expressed than in either aerobic or anaerobic conditions. A similar trend was also seen in the proteome and in enzyme activities of the TCA cycle. Further, genes encoding proteins of the mitochondrial translation machinery were present at higher levels in all oxygen-limited and anaerobic conditions, compared to fully aerobic conditions. CONCLUSION: Global upregulation of genes encoding components of the respiratory pathway under conditions of intermediate oxygen suggested a regulatory mechanism to control these genes as a response to the need of more efficient energy production. Further, cells grown in three different intermediate oxygen levels were highly similar at the level of transcription, while they differed at the proteome level, suggesting post-transcriptional mechanisms leading to distinct physiological modes of respiro-fermentative metabolism.", "author" : [ { "dropping-particle" : "", "family" : "Rintala", "given" : "E", "non-dropping-particle" : "", "parse-names" : false, "suffix" : "" }, { "dropping-particle" : "", "family" : "Toivari", "given" : "M", "non-dropping-particle" : "", "parse-names" : false, "suffix" : "" }, { "dropping-particle" : "", "family" : "Pitkanen", "given" : "J P", "non-dropping-particle" : "", "parse-names" : false, "suffix" : "" }, { "dropping-particle" : "", "family" : "Wiebe", "given" : "M G", "non-dropping-particle" : "", "parse-names" : false, "suffix" : "" }, { "dropping-particle" : "", "family" : "Ruohonen", "given" : "L", "non-dropping-particle" : "", "parse-names" : false, "suffix" : "" }, { "dropping-particle" : "", "family" : "Penttila", "given" : "M", "non-dropping-particle" : "", "parse-names" : false, "suffix" : "" } ], "container-title" : "BMC genomics", "id" : "ITEM-1", "issued" : { "date-parts" : [ [ "2009", "10", "5" ] ] }, "note" : "LR: 20170220; JID: 100965258; 0 (Proteome); S88TT14065 (Oxygen); OID: NLM: PMC2767370; 2008/11/11 [received]; 2009/10/05 [accepted]; epublish", "page" : "461", "publisher-place" : "VTT Technical Research Centre of Finland, P,O, Box 1000, FI-02044 VTT, Finland. eija.rintala@vtt.fi", "title" : "Low oxygen levels as a trigger for enhancement of respiratory metabolism in Saccharomyces cerevisiae", "type" : "article-journal", "volume" : "10" }, "uris" : [ "http://www.mendeley.com/documents/?uuid=db086c4b-3e7f-464c-a49d-f90ba02d17cc" ] } ], "mendeley" : { "formattedCitation" : "[29]", "plainTextFormattedCitation" : "[29]", "previouslyFormattedCitation" : "[28]" }, "properties" : { "noteIndex" : 0 }, "schema" : "https://github.com/citation-style-language/schema/raw/master/csl-citation.json" }</w:instrText>
      </w:r>
      <w:r w:rsidR="008E05DF">
        <w:rPr>
          <w:rFonts w:ascii="Times New Roman" w:hAnsi="Times New Roman" w:cs="Times New Roman"/>
          <w:sz w:val="24"/>
          <w:szCs w:val="24"/>
        </w:rPr>
        <w:fldChar w:fldCharType="separate"/>
      </w:r>
      <w:r w:rsidR="00432264" w:rsidRPr="00432264">
        <w:rPr>
          <w:rFonts w:ascii="Times New Roman" w:hAnsi="Times New Roman" w:cs="Times New Roman"/>
          <w:noProof/>
          <w:sz w:val="24"/>
          <w:szCs w:val="24"/>
        </w:rPr>
        <w:t>[29]</w:t>
      </w:r>
      <w:r w:rsidR="008E05DF">
        <w:rPr>
          <w:rFonts w:ascii="Times New Roman" w:hAnsi="Times New Roman" w:cs="Times New Roman"/>
          <w:sz w:val="24"/>
          <w:szCs w:val="24"/>
        </w:rPr>
        <w:fldChar w:fldCharType="end"/>
      </w:r>
      <w:r>
        <w:rPr>
          <w:rFonts w:ascii="Times New Roman" w:hAnsi="Times New Roman" w:cs="Times New Roman"/>
          <w:sz w:val="24"/>
          <w:szCs w:val="24"/>
        </w:rPr>
        <w:t xml:space="preserve">. The microarray datasets were downloaded using </w:t>
      </w:r>
      <w:proofErr w:type="spellStart"/>
      <w:r>
        <w:rPr>
          <w:rFonts w:ascii="Times New Roman" w:hAnsi="Times New Roman" w:cs="Times New Roman"/>
          <w:sz w:val="24"/>
          <w:szCs w:val="24"/>
        </w:rPr>
        <w:t>GEOquery</w:t>
      </w:r>
      <w:proofErr w:type="spellEnd"/>
      <w:r>
        <w:rPr>
          <w:rFonts w:ascii="Times New Roman" w:hAnsi="Times New Roman" w:cs="Times New Roman"/>
          <w:sz w:val="24"/>
          <w:szCs w:val="24"/>
        </w:rPr>
        <w:t xml:space="preserve"> in R, and the probes across repl</w:t>
      </w:r>
      <w:r w:rsidR="008E05DF">
        <w:rPr>
          <w:rFonts w:ascii="Times New Roman" w:hAnsi="Times New Roman" w:cs="Times New Roman"/>
          <w:sz w:val="24"/>
          <w:szCs w:val="24"/>
        </w:rPr>
        <w:t xml:space="preserve">icates and genes were averaged </w:t>
      </w:r>
      <w:r w:rsidR="008E05DF">
        <w:rPr>
          <w:rFonts w:ascii="Times New Roman" w:hAnsi="Times New Roman" w:cs="Times New Roman"/>
          <w:sz w:val="24"/>
          <w:szCs w:val="24"/>
        </w:rPr>
        <w:fldChar w:fldCharType="begin" w:fldLock="1"/>
      </w:r>
      <w:r w:rsidR="00432264">
        <w:rPr>
          <w:rFonts w:ascii="Times New Roman" w:hAnsi="Times New Roman" w:cs="Times New Roman"/>
          <w:sz w:val="24"/>
          <w:szCs w:val="24"/>
        </w:rPr>
        <w:instrText>ADDIN CSL_CITATION { "citationItems" : [ { "id" : "ITEM-1", "itemData" : { "DOI" : "btm254 [pii]", "ISSN" : "1367-4811; 1367-4803", "abstract" : "UNLABELLED: Microarray technology has become a standard molecular biology tool. Experimental data have been generated on a huge number of organisms, tissue types, treatment conditions and disease states. The Gene Expression Omnibus (Barrett et al., 2005), developed by the National Center for Bioinformatics (NCBI) at the National Institutes of Health is a repository of nearly 140,000 gene expression experiments. The BioConductor project (Gentleman et al., 2004) is an open-source and open-development software project built in the R statistical programming environment (R Development core Team, 2005) for the analysis and comprehension of genomic data. The tools contained in the BioConductor project represent many state-of-the-art methods for the analysis of microarray and genomics data. We have developed a software tool that allows access to the wealth of information within GEO directly from BioConductor, eliminating many the formatting and parsing problems that have made such analyses labor-intensive in the past. The software, called GEOquery, effectively establishes a bridge between GEO and BioConductor. Easy access to GEO data from BioConductor will likely lead to new analyses of GEO data using novel and rigorous statistical and bioinformatic tools. Facilitating analyses and meta-analyses of microarray data will increase the efficiency with which biologically important conclusions can be drawn from published genomic data. AVAILABILITY: GEOquery is available as part of the BioConductor project.", "author" : [ { "dropping-particle" : "", "family" : "Davis", "given" : "S", "non-dropping-particle" : "", "parse-names" : false, "suffix" : "" }, { "dropping-particle" : "", "family" : "Meltzer", "given" : "P S", "non-dropping-particle" : "", "parse-names" : false, "suffix" : "" } ], "container-title" : "Bioinformatics (Oxford, England)", "id" : "ITEM-1", "issue" : "14", "issued" : { "date-parts" : [ [ "2007", "7", "15" ] ] }, "note" : "LR: 20140729; JID: 9808944; ppublish", "page" : "1846-1847", "publisher-place" : "Genetics Branch, National Cancer Institute, National Institutes of Health, Bethesda, MD, USA. sdavis2@mail.nih.gov", "title" : "GEOquery: a bridge between the Gene Expression Omnibus (GEO) and BioConductor", "type" : "article-journal", "volume" : "23" }, "uris" : [ "http://www.mendeley.com/documents/?uuid=c56605b5-2369-4a7f-8f74-3288465372ba" ] } ], "mendeley" : { "formattedCitation" : "[21]", "plainTextFormattedCitation" : "[21]", "previouslyFormattedCitation" : "[20]" }, "properties" : { "noteIndex" : 0 }, "schema" : "https://github.com/citation-style-language/schema/raw/master/csl-citation.json" }</w:instrText>
      </w:r>
      <w:r w:rsidR="008E05DF">
        <w:rPr>
          <w:rFonts w:ascii="Times New Roman" w:hAnsi="Times New Roman" w:cs="Times New Roman"/>
          <w:sz w:val="24"/>
          <w:szCs w:val="24"/>
        </w:rPr>
        <w:fldChar w:fldCharType="separate"/>
      </w:r>
      <w:r w:rsidR="00432264" w:rsidRPr="00432264">
        <w:rPr>
          <w:rFonts w:ascii="Times New Roman" w:hAnsi="Times New Roman" w:cs="Times New Roman"/>
          <w:noProof/>
          <w:sz w:val="24"/>
          <w:szCs w:val="24"/>
        </w:rPr>
        <w:t>[21]</w:t>
      </w:r>
      <w:r w:rsidR="008E05DF">
        <w:rPr>
          <w:rFonts w:ascii="Times New Roman" w:hAnsi="Times New Roman" w:cs="Times New Roman"/>
          <w:sz w:val="24"/>
          <w:szCs w:val="24"/>
        </w:rPr>
        <w:fldChar w:fldCharType="end"/>
      </w:r>
      <w:r>
        <w:rPr>
          <w:rFonts w:ascii="Times New Roman" w:hAnsi="Times New Roman" w:cs="Times New Roman"/>
          <w:sz w:val="24"/>
          <w:szCs w:val="24"/>
        </w:rPr>
        <w:t>. The 25% expression threshold was again used to define gene activity. The detailed concentrations of components in the media were used for determining the lower boundary constraints for extracellular metabolite uptake as an optional param</w:t>
      </w:r>
      <w:r w:rsidR="008E05DF">
        <w:rPr>
          <w:rFonts w:ascii="Times New Roman" w:hAnsi="Times New Roman" w:cs="Times New Roman"/>
          <w:sz w:val="24"/>
          <w:szCs w:val="24"/>
        </w:rPr>
        <w:t xml:space="preserve">eter when formatting the model </w:t>
      </w:r>
      <w:r w:rsidR="008E05DF">
        <w:rPr>
          <w:rFonts w:ascii="Times New Roman" w:hAnsi="Times New Roman" w:cs="Times New Roman"/>
          <w:sz w:val="24"/>
          <w:szCs w:val="24"/>
        </w:rPr>
        <w:fldChar w:fldCharType="begin" w:fldLock="1"/>
      </w:r>
      <w:r w:rsidR="00432264">
        <w:rPr>
          <w:rFonts w:ascii="Times New Roman" w:hAnsi="Times New Roman" w:cs="Times New Roman"/>
          <w:sz w:val="24"/>
          <w:szCs w:val="24"/>
        </w:rPr>
        <w:instrText>ADDIN CSL_CITATION { "citationItems" : [ { "id" : "ITEM-1", "itemData" : { "DOI" : "10.1002/yea.320080703 [doi]", "ISSN" : "0749-503X; 0749-503X", "abstract" : "Addition of benzoate to the medium reservoir of glucose-limited chemostat cultures of Saccharomyces cerevisiae CBS 8066 growing at a dilution rate (D) of 0.10 h-1 resulted in a decrease in the biomass yield, and an increase in the specific oxygen uptake rate (qO2) from 2.5 to as high as 19.5 mmol g-1 h-1. Above a critical concentration, the presence of benzoate led to alcoholic fermentation and a reduction in qO2 to 13 mmol g-1 h-1. The stimulatory effect of benzoate on respiration was dependent on the dilution rate: at high dilution rates respiration was not enhanced by benzoate. Cells could only gradually adapt to growth in the presence of benzoate: a pulse of benzoate given directly to the culture resulted in wash-out. As the presence of benzoate in cultures growing at low dilution rates resulted in large changes in the catabolic glucose flux, it was of interest to study the effect of benzoate on the residual glucose concentration in the fermenter as well as on the level of some selected enzymes. At D = 0.10 h-1, the residual glucose concentration increased proportionally with increasing benzoate concentration. This suggests that modulation of the glucose flux mainly occurs via a change in the extracellular glucose concentration rather than by synthesis of an additional amount of carriers. Also various intracellular enzyme levels were not positively correlated with the rate of respiration. A notable exception was citrate synthase: its level increased with increasing respiration rate. Growth of S. cerevisiae in ethanol-limited cultures in the presence of benzoate also led to very high qO2 levels of 19-21 mmol g-1 h-1. During growth on glucose as well as on ethanol, the presence of benzoate coincided with an increase in the mitochondrial volume up to one quarter of the total cellular volume. Also with the Crabtree-negative yeasts Candida utilis, Kluyveromyces marxianus and Hansenula polymorpha, growth in the presence of benzoate resulted in an increase in qO2 and, at high concentrations of benzoate, in aerobic fermentation. In contrast to S. cerevisiae, the highest qO2 of these yeasts when growing at D = 0.10 h-1 in the presence of benzoate was equal to, or lower than the qO2 attainable at mu(max) without benzoate. Enzyme activities that were repressed by glucose in S. cerevisiae also declined in K. marxianus when the glucose flux was increased by the presence of benzoate.(ABSTRACT TRUNCATED AT 400 WORDS)", "author" : [ { "dropping-particle" : "", "family" : "Verduyn", "given" : "C", "non-dropping-particle" : "", "parse-names" : false, "suffix" : "" }, { "dropping-particle" : "", "family" : "Postma", "given" : "E", "non-dropping-particle" : "", "parse-names" : false, "suffix" : "" }, { "dropping-particle" : "", "family" : "Scheffers", "given" : "W A", "non-dropping-particle" : "", "parse-names" : false, "suffix" : "" }, { "dropping-particle" : "", "family" : "Dijken", "given" : "J P", "non-dropping-particle" : "Van", "parse-names" : false, "suffix" : "" } ], "container-title" : "Yeast (Chichester, England)", "id" : "ITEM-1", "issue" : "7", "issued" : { "date-parts" : [ [ "1992", "7" ] ] }, "note" : "LR: 20151119; JID: 8607637; 0 (Benzoates); 0 (Culture Media); 3K9958V90M (Ethanol); 8SKN0B0MIM (Benzoic Acid); IY9XDZ35W2 (Glucose); ppublish", "page" : "501-517", "publisher-place" : "Department of Microbiology and Enzymology, Kluyver Laboratory of Biotechnology, Delft University of Technology, The Netherlands.", "title" : "Effect of benzoic acid on metabolic fluxes in yeasts: a continuous-culture study on the regulation of respiration and alcoholic fermentation", "type" : "article-journal", "volume" : "8" }, "uris" : [ "http://www.mendeley.com/documents/?uuid=e46b5d4b-a92d-42bc-abc3-a3f6aec2d51a" ] } ], "mendeley" : { "formattedCitation" : "[30]", "plainTextFormattedCitation" : "[30]", "previouslyFormattedCitation" : "[29]" }, "properties" : { "noteIndex" : 0 }, "schema" : "https://github.com/citation-style-language/schema/raw/master/csl-citation.json" }</w:instrText>
      </w:r>
      <w:r w:rsidR="008E05DF">
        <w:rPr>
          <w:rFonts w:ascii="Times New Roman" w:hAnsi="Times New Roman" w:cs="Times New Roman"/>
          <w:sz w:val="24"/>
          <w:szCs w:val="24"/>
        </w:rPr>
        <w:fldChar w:fldCharType="separate"/>
      </w:r>
      <w:r w:rsidR="00432264" w:rsidRPr="00432264">
        <w:rPr>
          <w:rFonts w:ascii="Times New Roman" w:hAnsi="Times New Roman" w:cs="Times New Roman"/>
          <w:noProof/>
          <w:sz w:val="24"/>
          <w:szCs w:val="24"/>
        </w:rPr>
        <w:t>[30]</w:t>
      </w:r>
      <w:r w:rsidR="008E05DF">
        <w:rPr>
          <w:rFonts w:ascii="Times New Roman" w:hAnsi="Times New Roman" w:cs="Times New Roman"/>
          <w:sz w:val="24"/>
          <w:szCs w:val="24"/>
        </w:rPr>
        <w:fldChar w:fldCharType="end"/>
      </w:r>
      <w:r>
        <w:rPr>
          <w:rFonts w:ascii="Times New Roman" w:hAnsi="Times New Roman" w:cs="Times New Roman"/>
          <w:sz w:val="24"/>
          <w:szCs w:val="24"/>
        </w:rPr>
        <w:t>. Fluxes from EXAMO and EXAMO-ARC</w:t>
      </w:r>
      <w:r w:rsidR="00255BAB">
        <w:rPr>
          <w:rFonts w:ascii="Times New Roman" w:hAnsi="Times New Roman" w:cs="Times New Roman"/>
          <w:sz w:val="24"/>
          <w:szCs w:val="24"/>
        </w:rPr>
        <w:t>.V.</w:t>
      </w:r>
      <w:r w:rsidR="00FB7EC1">
        <w:rPr>
          <w:rFonts w:ascii="Times New Roman" w:hAnsi="Times New Roman" w:cs="Times New Roman"/>
          <w:sz w:val="24"/>
          <w:szCs w:val="24"/>
        </w:rPr>
        <w:t>1</w:t>
      </w:r>
      <w:r>
        <w:rPr>
          <w:rFonts w:ascii="Times New Roman" w:hAnsi="Times New Roman" w:cs="Times New Roman"/>
          <w:sz w:val="24"/>
          <w:szCs w:val="24"/>
        </w:rPr>
        <w:t xml:space="preserve"> were compared to fluxes determined by </w:t>
      </w:r>
      <w:proofErr w:type="spellStart"/>
      <w:r>
        <w:rPr>
          <w:rFonts w:ascii="Times New Roman" w:hAnsi="Times New Roman" w:cs="Times New Roman"/>
          <w:sz w:val="24"/>
          <w:szCs w:val="24"/>
        </w:rPr>
        <w:t>METAFoR</w:t>
      </w:r>
      <w:proofErr w:type="spellEnd"/>
      <w:r>
        <w:rPr>
          <w:rFonts w:ascii="Times New Roman" w:hAnsi="Times New Roman" w:cs="Times New Roman"/>
          <w:sz w:val="24"/>
          <w:szCs w:val="24"/>
        </w:rPr>
        <w:t xml:space="preserve"> for a simplified metabolic network using </w:t>
      </w:r>
      <w:r>
        <w:rPr>
          <w:rFonts w:ascii="Times New Roman" w:hAnsi="Times New Roman" w:cs="Times New Roman"/>
          <w:sz w:val="24"/>
          <w:szCs w:val="24"/>
          <w:vertAlign w:val="superscript"/>
        </w:rPr>
        <w:t>13</w:t>
      </w:r>
      <w:r>
        <w:rPr>
          <w:rFonts w:ascii="Times New Roman" w:hAnsi="Times New Roman" w:cs="Times New Roman"/>
          <w:sz w:val="24"/>
          <w:szCs w:val="24"/>
        </w:rPr>
        <w:t>C-labeled 2D NMR tracer experiments for the same strains in the same conditio</w:t>
      </w:r>
      <w:r w:rsidR="000B31E7">
        <w:rPr>
          <w:rFonts w:ascii="Times New Roman" w:hAnsi="Times New Roman" w:cs="Times New Roman"/>
          <w:sz w:val="24"/>
          <w:szCs w:val="24"/>
        </w:rPr>
        <w:t xml:space="preserve">ns as in </w:t>
      </w:r>
      <w:proofErr w:type="spellStart"/>
      <w:r w:rsidR="000B31E7">
        <w:rPr>
          <w:rFonts w:ascii="Times New Roman" w:hAnsi="Times New Roman" w:cs="Times New Roman"/>
          <w:sz w:val="24"/>
          <w:szCs w:val="24"/>
        </w:rPr>
        <w:t>Rintala</w:t>
      </w:r>
      <w:proofErr w:type="spellEnd"/>
      <w:r w:rsidR="000B31E7">
        <w:rPr>
          <w:rFonts w:ascii="Times New Roman" w:hAnsi="Times New Roman" w:cs="Times New Roman"/>
          <w:sz w:val="24"/>
          <w:szCs w:val="24"/>
        </w:rPr>
        <w:t xml:space="preserve"> et </w:t>
      </w:r>
      <w:proofErr w:type="spellStart"/>
      <w:r w:rsidR="000B31E7">
        <w:rPr>
          <w:rFonts w:ascii="Times New Roman" w:hAnsi="Times New Roman" w:cs="Times New Roman"/>
          <w:sz w:val="24"/>
          <w:szCs w:val="24"/>
        </w:rPr>
        <w:t>al’s</w:t>
      </w:r>
      <w:proofErr w:type="spellEnd"/>
      <w:r w:rsidR="000B31E7">
        <w:rPr>
          <w:rFonts w:ascii="Times New Roman" w:hAnsi="Times New Roman" w:cs="Times New Roman"/>
          <w:sz w:val="24"/>
          <w:szCs w:val="24"/>
        </w:rPr>
        <w:t xml:space="preserve"> study </w:t>
      </w:r>
      <w:r w:rsidR="000B31E7">
        <w:rPr>
          <w:rFonts w:ascii="Times New Roman" w:hAnsi="Times New Roman" w:cs="Times New Roman"/>
          <w:sz w:val="24"/>
          <w:szCs w:val="24"/>
        </w:rPr>
        <w:fldChar w:fldCharType="begin" w:fldLock="1"/>
      </w:r>
      <w:r w:rsidR="00432264">
        <w:rPr>
          <w:rFonts w:ascii="Times New Roman" w:hAnsi="Times New Roman" w:cs="Times New Roman"/>
          <w:sz w:val="24"/>
          <w:szCs w:val="24"/>
        </w:rPr>
        <w:instrText>ADDIN CSL_CITATION { "citationItems" : [ { "id" : "ITEM-1", "itemData" : { "ISSN" : "0021-9193; 0021-9193", "abstract" : "The response of Escherichia coli central carbon metabolism to genetic and environmental manipulation has been studied by use of a recently developed methodology for metabolic flux ratio (METAFoR) analysis; this methodology can also directly reveal active metabolic pathways. Generation of fluxome data arrays by use of the METAFoR approach is based on two-dimensional (13)C-(1)H correlation nuclear magnetic resonance spectroscopy with fractionally labeled biomass and, in contrast to metabolic flux analysis, does not require measurements of extracellular substrate and metabolite concentrations. METAFoR analyses of E. coli strains that moderately overexpress phosphofructokinase, pyruvate kinase, pyruvate decarboxylase, or alcohol dehydrogenase revealed that only a few flux ratios change in concert with the overexpression of these enzymes. Disruption of both pyruvate kinase isoenzymes resulted in altered flux ratios for reactions connecting the phosphoenolpyruvate (PEP) and pyruvate pools but did not significantly alter central metabolism. These data indicate remarkable robustness and rigidity in central carbon metabolism in the presence of genetic variation. More significant physiological changes and flux ratio differences were seen in response to altered environmental conditions. For example, in ammonia-limited chemostat cultures, compared to glucose-limited chemostat cultures, a reduced fraction of PEP molecules was derived through at least one transketolase reaction, and there was a higher relative contribution of anaplerotic PEP carboxylation than of the tricarboxylic acid (TCA) cycle for oxaloacetate synthesis. These two parameters also showed significant variation between aerobic and anaerobic batch cultures. Finally, two reactions catalyzed by PEP carboxykinase and malic enzyme were identified by METAFoR analysis; these had previously been considered absent in E. coli cells grown in glucose-containing media. Backward flux from the TCA cycle to glycolysis, as indicated by significant activity of PEP carboxykinase, was found only in glucose-limited chemostat culture, demonstrating that control of this futile cycle activity is relaxed under severe glucose limitation.", "author" : [ { "dropping-particle" : "", "family" : "Sauer", "given" : "U", "non-dropping-particle" : "", "parse-names" : false, "suffix" : "" }, { "dropping-particle" : "", "family" : "Lasko", "given" : "D R", "non-dropping-particle" : "", "parse-names" : false, "suffix" : "" }, { "dropping-particle" : "", "family" : "Fiaux", "given" : "J", "non-dropping-particle" : "", "parse-names" : false, "suffix" : "" }, { "dropping-particle" : "", "family" : "Hochuli", "given" : "M", "non-dropping-particle" : "", "parse-names" : false, "suffix" : "" }, { "dropping-particle" : "", "family" : "Glaser", "given" : "R", "non-dropping-particle" : "", "parse-names" : false, "suffix" : "" }, { "dropping-particle" : "", "family" : "Szyperski", "given" : "T", "non-dropping-particle" : "", "parse-names" : false, "suffix" : "" }, { "dropping-particle" : "", "family" : "Wuthrich", "given" : "K", "non-dropping-particle" : "", "parse-names" : false, "suffix" : "" }, { "dropping-particle" : "", "family" : "Bailey", "given" : "J E", "non-dropping-particle" : "", "parse-names" : false, "suffix" : "" } ], "container-title" : "Journal of Bacteriology", "id" : "ITEM-1", "issue" : "21", "issued" : { "date-parts" : [ [ "1999", "11" ] ] }, "note" : "LR: 20170219; JID: 2985120R; 0 (Culture Media); 7440-44-0 (Carbon); 7664-41-7 (Ammonia); IY9XDZ35W2 (Glucose); N762921K75 (Nitrogen); OID: NLM: PMC94132; ppublish", "page" : "6679-6688", "publisher-place" : "Institut fur Biotechnologie, ETH Zurich, CH-8093 Zurich, Switzerland. sauer@biotech.biol.ethz.ch", "title" : "Metabolic flux ratio analysis of genetic and environmental modulations of Escherichia coli central carbon metabolism", "type" : "article-journal", "volume" : "181" }, "uris" : [ "http://www.mendeley.com/documents/?uuid=cd02c1a8-2be2-4a39-b5c9-e419b40c47c7" ] }, { "id" : "ITEM-2", "itemData" : { "DOI" : "10.1186/1752-0509-2-60 [doi]", "ISSN" : "1752-0509; 1752-0509", "abstract" : "BACKGROUND: The yeast Saccharomyces cerevisiae is able to adjust to external oxygen availability by utilizing both respirative and fermentative metabolic modes. Adjusting the metabolic mode involves alteration of the intracellular metabolic fluxes that are determined by the cell's multilevel regulatory network. Oxygen is a major determinant of the physiology of S. cerevisiae but understanding of the oxygen dependence of intracellular flux distributions is still scarce. RESULTS: Metabolic flux distributions of S. cerevisiae CEN.PK113-1A growing in glucose-limited chemostat cultures at a dilution rate of 0.1 h-1 with 20.9%, 2.8%, 1.0%, 0.5% or 0.0% O2 in the inlet gas were quantified by 13C-MFA. Metabolic flux ratios from fractional [U-13C]glucose labelling experiments were used to solve the underdetermined MFA system of central carbon metabolism of S. cerevisiae.While ethanol production was observed already in 2.8% oxygen, only minor differences in the flux distribution were observed, compared to fully aerobic conditions. However, in 1.0% and 0.5% oxygen the respiratory rate was severely restricted, resulting in progressively reduced fluxes through the TCA cycle and the direction of major fluxes to the fermentative pathway. A redistribution of fluxes was observed in all branching points of central carbon metabolism. Yet only when oxygen provision was reduced to 0.5%, was the biomass yield exceeded by the yields of ethanol and CO2. Respirative ATP generation provided 59% of the ATP demand in fully aerobic conditions and still a substantial 25% in 0.5% oxygenation. An extensive redistribution of fluxes was observed in anaerobic conditions compared to all the aerobic conditions. Positive correlation between the transcriptional levels of metabolic enzymes and the corresponding fluxes in the different oxygenation conditions was found only in the respirative pathway. CONCLUSION: 13C-constrained MFA enabled quantitative determination of intracellular fluxes in conditions of different redox challenges without including redox cofactors in metabolite mass balances. A redistribution of fluxes was observed not only for respirative, respiro-fermentative and fermentative metabolisms, but also for cells grown with 2.8%, 1.0% and 0.5% oxygen. Although the cellular metabolism was respiro-fermentative in each of these low oxygen conditions, the actual amount of oxygen available resulted in different contributions through respirative and fermentative pathways.", "author" : [ { "dropping-particle" : "", "family" : "Jouhten", "given" : "P", "non-dropping-particle" : "", "parse-names" : false, "suffix" : "" }, { "dropping-particle" : "", "family" : "Rintala", "given" : "E", "non-dropping-particle" : "", "parse-names" : false, "suffix" : "" }, { "dropping-particle" : "", "family" : "Huuskonen", "given" : "A", "non-dropping-particle" : "", "parse-names" : false, "suffix" : "" }, { "dropping-particle" : "", "family" : "Tamminen", "given" : "A", "non-dropping-particle" : "", "parse-names" : false, "suffix" : "" }, { "dropping-particle" : "", "family" : "Toivari", "given" : "M", "non-dropping-particle" : "", "parse-names" : false, "suffix" : "" }, { "dropping-particle" : "", "family" : "Wiebe", "given" : "M", "non-dropping-particle" : "", "parse-names" : false, "suffix" : "" }, { "dropping-particle" : "", "family" : "Ruohonen", "given" : "L", "non-dropping-particle" : "", "parse-names" : false, "suffix" : "" }, { "dropping-particle" : "", "family" : "Penttila", "given" : "M", "non-dropping-particle" : "", "parse-names" : false, "suffix" : "" }, { "dropping-particle" : "", "family" : "Maaheimo", "given" : "H", "non-dropping-particle" : "", "parse-names" : false, "suffix" : "" } ], "container-title" : "BMC systems biology", "id" : "ITEM-2", "issued" : { "date-parts" : [ [ "2008", "7", "9" ] ] }, "note" : "LR: 20170220; JID: 101301827; 0 (Carbon Isotopes); 0 (Culture Media); 7440-44-0 (Carbon); 8558G7RUTR (Pyruvic Acid); S88TT14065 (Oxygen); OID: NLM: PMC2507709; 2008/02/14 [received]; 2008/07/09 [accepted]; epublish", "page" : "60", "publisher-place" : "VTT Technical Research Centre of Finland, Espoo, Finland. paula.jouhten@vtt.fi", "title" : "Oxygen dependence of metabolic fluxes and energy generation of Saccharomyces cerevisiae CEN.PK113-1A", "type" : "article-journal", "volume" : "2" }, "uris" : [ "http://www.mendeley.com/documents/?uuid=ccc29b77-a555-44ce-a7d1-831bdc9321e5" ] }, { "id" : "ITEM-3", "itemData" : { "DOI" : "10.1186/1471-2164-10-461 [doi]", "ISSN" : "1471-2164; 1471-2164", "abstract" : "BACKGROUND: The industrially important yeast Saccharomyces cerevisiae is able to grow both in the presence and absence of oxygen. However, the regulation of its metabolism in conditions of intermediate oxygen availability is not well characterised. We assessed the effect of oxygen provision on the transcriptome and proteome of S. cerevisiae in glucose-limited chemostat cultivations in anaerobic and aerobic conditions, and with three intermediate (0.5, 1.0 and 2.8% oxygen) levels of oxygen in the feed gas. RESULTS: The main differences in the transcriptome were observed in the comparison of fully aerobic, intermediate oxygen and anaerobic conditions, while the transcriptome was generally unchanged in conditions receiving different intermediate levels (0.5, 1.0 or 2.8% O2) of oxygen in the feed gas. Comparison of the transcriptome and proteome data suggested post-transcriptional regulation was important, especially in 0.5% oxygen. In the conditions of intermediate oxygen, the genes encoding enzymes of the respiratory pathway were more highly expressed than in either aerobic or anaerobic conditions. A similar trend was also seen in the proteome and in enzyme activities of the TCA cycle. Further, genes encoding proteins of the mitochondrial translation machinery were present at higher levels in all oxygen-limited and anaerobic conditions, compared to fully aerobic conditions. CONCLUSION: Global upregulation of genes encoding components of the respiratory pathway under conditions of intermediate oxygen suggested a regulatory mechanism to control these genes as a response to the need of more efficient energy production. Further, cells grown in three different intermediate oxygen levels were highly similar at the level of transcription, while they differed at the proteome level, suggesting post-transcriptional mechanisms leading to distinct physiological modes of respiro-fermentative metabolism.", "author" : [ { "dropping-particle" : "", "family" : "Rintala", "given" : "E", "non-dropping-particle" : "", "parse-names" : false, "suffix" : "" }, { "dropping-particle" : "", "family" : "Toivari", "given" : "M", "non-dropping-particle" : "", "parse-names" : false, "suffix" : "" }, { "dropping-particle" : "", "family" : "Pitkanen", "given" : "J P", "non-dropping-particle" : "", "parse-names" : false, "suffix" : "" }, { "dropping-particle" : "", "family" : "Wiebe", "given" : "M G", "non-dropping-particle" : "", "parse-names" : false, "suffix" : "" }, { "dropping-particle" : "", "family" : "Ruohonen", "given" : "L", "non-dropping-particle" : "", "parse-names" : false, "suffix" : "" }, { "dropping-particle" : "", "family" : "Penttila", "given" : "M", "non-dropping-particle" : "", "parse-names" : false, "suffix" : "" } ], "container-title" : "BMC genomics", "id" : "ITEM-3", "issued" : { "date-parts" : [ [ "2009", "10", "5" ] ] }, "note" : "LR: 20170220; JID: 100965258; 0 (Proteome); S88TT14065 (Oxygen); OID: NLM: PMC2767370; 2008/11/11 [received]; 2009/10/05 [accepted]; epublish", "page" : "461", "publisher-place" : "VTT Technical Research Centre of Finland, P,O, Box 1000, FI-02044 VTT, Finland. eija.rintala@vtt.fi", "title" : "Low oxygen levels as a trigger for enhancement of respiratory metabolism in Saccharomyces cerevisiae", "type" : "article-journal", "volume" : "10" }, "uris" : [ "http://www.mendeley.com/documents/?uuid=db086c4b-3e7f-464c-a49d-f90ba02d17cc" ] } ], "mendeley" : { "formattedCitation" : "[29,31,32]", "plainTextFormattedCitation" : "[29,31,32]", "previouslyFormattedCitation" : "[28,30,31]" }, "properties" : { "noteIndex" : 0 }, "schema" : "https://github.com/citation-style-language/schema/raw/master/csl-citation.json" }</w:instrText>
      </w:r>
      <w:r w:rsidR="000B31E7">
        <w:rPr>
          <w:rFonts w:ascii="Times New Roman" w:hAnsi="Times New Roman" w:cs="Times New Roman"/>
          <w:sz w:val="24"/>
          <w:szCs w:val="24"/>
        </w:rPr>
        <w:fldChar w:fldCharType="separate"/>
      </w:r>
      <w:r w:rsidR="00432264" w:rsidRPr="00432264">
        <w:rPr>
          <w:rFonts w:ascii="Times New Roman" w:hAnsi="Times New Roman" w:cs="Times New Roman"/>
          <w:noProof/>
          <w:sz w:val="24"/>
          <w:szCs w:val="24"/>
        </w:rPr>
        <w:t>[29,31,32]</w:t>
      </w:r>
      <w:r w:rsidR="000B31E7">
        <w:rPr>
          <w:rFonts w:ascii="Times New Roman" w:hAnsi="Times New Roman" w:cs="Times New Roman"/>
          <w:sz w:val="24"/>
          <w:szCs w:val="24"/>
        </w:rPr>
        <w:fldChar w:fldCharType="end"/>
      </w:r>
      <w:r>
        <w:rPr>
          <w:rFonts w:ascii="Times New Roman" w:hAnsi="Times New Roman" w:cs="Times New Roman"/>
          <w:sz w:val="24"/>
          <w:szCs w:val="24"/>
        </w:rPr>
        <w:t>. The differences in fluxes were calculated (</w:t>
      </w:r>
      <w:r>
        <w:rPr>
          <w:rFonts w:ascii="Times New Roman" w:hAnsi="Times New Roman" w:cs="Times New Roman"/>
          <w:b/>
          <w:i/>
          <w:sz w:val="24"/>
          <w:szCs w:val="24"/>
        </w:rPr>
        <w:t>experimentally determined – simulated</w:t>
      </w:r>
      <w:r>
        <w:rPr>
          <w:rFonts w:ascii="Times New Roman" w:hAnsi="Times New Roman" w:cs="Times New Roman"/>
          <w:sz w:val="24"/>
          <w:szCs w:val="24"/>
        </w:rPr>
        <w:t xml:space="preserve">) for the overlapping reactions in both the iMM904 model and the simplified model.  </w:t>
      </w:r>
    </w:p>
    <w:p w:rsidR="00F72F3E" w:rsidRDefault="00F943A7" w:rsidP="00F943A7">
      <w:pPr>
        <w:spacing w:after="0" w:line="480" w:lineRule="auto"/>
        <w:ind w:firstLine="720"/>
        <w:contextualSpacing/>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Need to include note about lower boundary for biomass for o</w:t>
      </w:r>
      <w:bookmarkStart w:id="0" w:name="_GoBack"/>
      <w:bookmarkEnd w:id="0"/>
      <w:r>
        <w:rPr>
          <w:rFonts w:ascii="Times New Roman" w:hAnsi="Times New Roman" w:cs="Times New Roman"/>
          <w:color w:val="FF0000"/>
          <w:sz w:val="24"/>
          <w:szCs w:val="24"/>
        </w:rPr>
        <w:t>riginal EXAMO software (not 100 but 0.2879) and about eps.</w:t>
      </w:r>
    </w:p>
    <w:p w:rsidR="00F72F3E" w:rsidRDefault="00F72F3E" w:rsidP="00F943A7">
      <w:pPr>
        <w:spacing w:after="0" w:line="480" w:lineRule="auto"/>
        <w:ind w:firstLine="720"/>
        <w:contextualSpacing/>
        <w:rPr>
          <w:rFonts w:ascii="Times New Roman" w:hAnsi="Times New Roman" w:cs="Times New Roman"/>
          <w:color w:val="FF0000"/>
          <w:sz w:val="24"/>
          <w:szCs w:val="24"/>
        </w:rPr>
      </w:pPr>
      <w:r>
        <w:rPr>
          <w:rFonts w:ascii="Times New Roman" w:hAnsi="Times New Roman" w:cs="Times New Roman"/>
          <w:color w:val="FF0000"/>
          <w:sz w:val="24"/>
          <w:szCs w:val="24"/>
        </w:rPr>
        <w:t xml:space="preserve">Need to note that for multiple gene mapping gates, if any produced a 1 or 0, this was preferred over something that produced a -1 (more conservative). </w:t>
      </w:r>
    </w:p>
    <w:p w:rsidR="00F924FB" w:rsidRPr="00F943A7" w:rsidRDefault="00F943A7" w:rsidP="00F72F3E">
      <w:pPr>
        <w:spacing w:after="0" w:line="480" w:lineRule="auto"/>
        <w:contextualSpacing/>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p>
    <w:p w:rsidR="006952E3" w:rsidRDefault="006952E3" w:rsidP="00F44483">
      <w:pPr>
        <w:spacing w:after="0" w:line="480" w:lineRule="auto"/>
        <w:contextualSpacing/>
        <w:rPr>
          <w:rFonts w:ascii="Times New Roman" w:hAnsi="Times New Roman" w:cs="Times New Roman"/>
          <w:b/>
          <w:sz w:val="32"/>
          <w:szCs w:val="32"/>
        </w:rPr>
      </w:pPr>
      <w:r>
        <w:rPr>
          <w:rFonts w:ascii="Times New Roman" w:hAnsi="Times New Roman" w:cs="Times New Roman"/>
          <w:b/>
          <w:sz w:val="32"/>
          <w:szCs w:val="32"/>
        </w:rPr>
        <w:t>Results</w:t>
      </w:r>
    </w:p>
    <w:p w:rsidR="005C3446" w:rsidRPr="00620F67" w:rsidRDefault="00846672" w:rsidP="00F44483">
      <w:pPr>
        <w:spacing w:after="0" w:line="480" w:lineRule="auto"/>
        <w:contextualSpacing/>
        <w:rPr>
          <w:rFonts w:ascii="Times New Roman" w:hAnsi="Times New Roman" w:cs="Times New Roman"/>
          <w:b/>
          <w:sz w:val="24"/>
          <w:szCs w:val="24"/>
        </w:rPr>
      </w:pPr>
      <w:r w:rsidRPr="00620F67">
        <w:rPr>
          <w:rFonts w:ascii="Times New Roman" w:hAnsi="Times New Roman" w:cs="Times New Roman"/>
          <w:b/>
          <w:sz w:val="24"/>
          <w:szCs w:val="24"/>
        </w:rPr>
        <w:t>Figure 2</w:t>
      </w:r>
    </w:p>
    <w:p w:rsidR="00F72B70" w:rsidRDefault="00F72B70" w:rsidP="00F44483">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Comparison of Sensitivity, Precision, and </w:t>
      </w:r>
      <w:r w:rsidR="007478DA">
        <w:rPr>
          <w:rFonts w:ascii="Times New Roman" w:hAnsi="Times New Roman" w:cs="Times New Roman"/>
          <w:b/>
          <w:sz w:val="24"/>
          <w:szCs w:val="24"/>
        </w:rPr>
        <w:t>Solvability</w:t>
      </w:r>
      <w:r>
        <w:rPr>
          <w:rFonts w:ascii="Times New Roman" w:hAnsi="Times New Roman" w:cs="Times New Roman"/>
          <w:b/>
          <w:sz w:val="24"/>
          <w:szCs w:val="24"/>
        </w:rPr>
        <w:t xml:space="preserve"> of Conditions and Software</w:t>
      </w:r>
    </w:p>
    <w:p w:rsidR="008B2975" w:rsidRPr="007478DA" w:rsidRDefault="003441E6" w:rsidP="00F4448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Sensitivity</w:t>
      </w:r>
      <w:r w:rsidR="00620C77">
        <w:rPr>
          <w:rFonts w:ascii="Times New Roman" w:hAnsi="Times New Roman" w:cs="Times New Roman"/>
          <w:sz w:val="24"/>
          <w:szCs w:val="24"/>
        </w:rPr>
        <w:t xml:space="preserve"> (</w:t>
      </w:r>
      <w:r w:rsidR="00620C77" w:rsidRPr="00620C77">
        <w:rPr>
          <w:rFonts w:ascii="Times New Roman" w:hAnsi="Times New Roman" w:cs="Times New Roman"/>
          <w:b/>
          <w:sz w:val="24"/>
          <w:szCs w:val="24"/>
        </w:rPr>
        <w:t>a</w:t>
      </w:r>
      <w:r w:rsidR="00620C77">
        <w:rPr>
          <w:rFonts w:ascii="Times New Roman" w:hAnsi="Times New Roman" w:cs="Times New Roman"/>
          <w:sz w:val="24"/>
          <w:szCs w:val="24"/>
        </w:rPr>
        <w:t>) and precision</w:t>
      </w:r>
      <w:r>
        <w:rPr>
          <w:rFonts w:ascii="Times New Roman" w:hAnsi="Times New Roman" w:cs="Times New Roman"/>
          <w:sz w:val="24"/>
          <w:szCs w:val="24"/>
        </w:rPr>
        <w:t xml:space="preserve"> </w:t>
      </w:r>
      <w:r w:rsidR="00620C77">
        <w:rPr>
          <w:rFonts w:ascii="Times New Roman" w:hAnsi="Times New Roman" w:cs="Times New Roman"/>
          <w:sz w:val="24"/>
          <w:szCs w:val="24"/>
        </w:rPr>
        <w:t>(</w:t>
      </w:r>
      <w:r w:rsidR="00620C77" w:rsidRPr="00620C77">
        <w:rPr>
          <w:rFonts w:ascii="Times New Roman" w:hAnsi="Times New Roman" w:cs="Times New Roman"/>
          <w:b/>
          <w:sz w:val="24"/>
          <w:szCs w:val="24"/>
        </w:rPr>
        <w:t>b</w:t>
      </w:r>
      <w:r w:rsidR="00620C77">
        <w:rPr>
          <w:rFonts w:ascii="Times New Roman" w:hAnsi="Times New Roman" w:cs="Times New Roman"/>
          <w:sz w:val="24"/>
          <w:szCs w:val="24"/>
        </w:rPr>
        <w:t xml:space="preserve">) </w:t>
      </w:r>
      <w:r>
        <w:rPr>
          <w:rFonts w:ascii="Times New Roman" w:hAnsi="Times New Roman" w:cs="Times New Roman"/>
          <w:sz w:val="24"/>
          <w:szCs w:val="24"/>
        </w:rPr>
        <w:t xml:space="preserve">of reaction inclusion </w:t>
      </w:r>
      <w:r w:rsidR="008B2975">
        <w:rPr>
          <w:rFonts w:ascii="Times New Roman" w:hAnsi="Times New Roman" w:cs="Times New Roman"/>
          <w:sz w:val="24"/>
          <w:szCs w:val="24"/>
        </w:rPr>
        <w:t xml:space="preserve">based off of experimental gene knockout data </w:t>
      </w:r>
      <w:r>
        <w:rPr>
          <w:rFonts w:ascii="Times New Roman" w:hAnsi="Times New Roman" w:cs="Times New Roman"/>
          <w:sz w:val="24"/>
          <w:szCs w:val="24"/>
        </w:rPr>
        <w:t xml:space="preserve">was analyzed for the condition-specific models generated from the gene rules for ethanol, glucose, and their respective negative controls. The different implementations of the EXAMO software were also compared. For the original EXAMO software </w:t>
      </w:r>
      <w:r w:rsidR="003E7065">
        <w:rPr>
          <w:rFonts w:ascii="Times New Roman" w:hAnsi="Times New Roman" w:cs="Times New Roman"/>
          <w:sz w:val="24"/>
          <w:szCs w:val="24"/>
        </w:rPr>
        <w:t xml:space="preserve">and original model included in the distribution </w:t>
      </w:r>
      <w:r>
        <w:rPr>
          <w:rFonts w:ascii="Times New Roman" w:hAnsi="Times New Roman" w:cs="Times New Roman"/>
          <w:sz w:val="24"/>
          <w:szCs w:val="24"/>
        </w:rPr>
        <w:t>shown in</w:t>
      </w:r>
      <w:r w:rsidR="00620C77">
        <w:rPr>
          <w:rFonts w:ascii="Times New Roman" w:hAnsi="Times New Roman" w:cs="Times New Roman"/>
          <w:sz w:val="24"/>
          <w:szCs w:val="24"/>
        </w:rPr>
        <w:t xml:space="preserve"> light</w:t>
      </w:r>
      <w:r>
        <w:rPr>
          <w:rFonts w:ascii="Times New Roman" w:hAnsi="Times New Roman" w:cs="Times New Roman"/>
          <w:sz w:val="24"/>
          <w:szCs w:val="24"/>
        </w:rPr>
        <w:t xml:space="preserve"> blue</w:t>
      </w:r>
      <w:r w:rsidR="00142FCF">
        <w:rPr>
          <w:rFonts w:ascii="Times New Roman" w:hAnsi="Times New Roman" w:cs="Times New Roman"/>
          <w:sz w:val="24"/>
          <w:szCs w:val="24"/>
        </w:rPr>
        <w:t xml:space="preserve"> and f</w:t>
      </w:r>
      <w:r w:rsidR="00142FCF" w:rsidRPr="00142FCF">
        <w:rPr>
          <w:rFonts w:ascii="Times New Roman" w:hAnsi="Times New Roman" w:cs="Times New Roman"/>
          <w:sz w:val="24"/>
          <w:szCs w:val="24"/>
        </w:rPr>
        <w:t>or the original EXAMO software using the same model that was tested in EXAMO-AR</w:t>
      </w:r>
      <w:r w:rsidR="00142FCF">
        <w:rPr>
          <w:rFonts w:ascii="Times New Roman" w:hAnsi="Times New Roman" w:cs="Times New Roman"/>
          <w:sz w:val="24"/>
          <w:szCs w:val="24"/>
        </w:rPr>
        <w:t>C.V.1 shown in light orange</w:t>
      </w:r>
      <w:r>
        <w:rPr>
          <w:rFonts w:ascii="Times New Roman" w:hAnsi="Times New Roman" w:cs="Times New Roman"/>
          <w:sz w:val="24"/>
          <w:szCs w:val="24"/>
        </w:rPr>
        <w:t>, epsilon was changed</w:t>
      </w:r>
      <w:r w:rsidR="00892781">
        <w:rPr>
          <w:rFonts w:ascii="Times New Roman" w:hAnsi="Times New Roman" w:cs="Times New Roman"/>
          <w:sz w:val="24"/>
          <w:szCs w:val="24"/>
        </w:rPr>
        <w:t xml:space="preserve"> to 1E-10 when solving the reduced network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C_orig_eps</w:t>
      </w:r>
      <w:proofErr w:type="spellEnd"/>
      <w:r w:rsidR="00142FCF">
        <w:rPr>
          <w:rFonts w:ascii="Times New Roman" w:hAnsi="Times New Roman" w:cs="Times New Roman"/>
          <w:sz w:val="24"/>
          <w:szCs w:val="24"/>
        </w:rPr>
        <w:t xml:space="preserve"> and </w:t>
      </w:r>
      <w:proofErr w:type="spellStart"/>
      <w:r w:rsidR="00142FCF">
        <w:rPr>
          <w:rFonts w:ascii="Times New Roman" w:hAnsi="Times New Roman" w:cs="Times New Roman"/>
          <w:sz w:val="24"/>
          <w:szCs w:val="24"/>
        </w:rPr>
        <w:t>C_mod_eps</w:t>
      </w:r>
      <w:proofErr w:type="spellEnd"/>
      <w:r w:rsidR="00142FCF">
        <w:rPr>
          <w:rFonts w:ascii="Times New Roman" w:hAnsi="Times New Roman" w:cs="Times New Roman"/>
          <w:sz w:val="24"/>
          <w:szCs w:val="24"/>
        </w:rPr>
        <w:t>, respectively</w:t>
      </w:r>
      <w:r>
        <w:rPr>
          <w:rFonts w:ascii="Times New Roman" w:hAnsi="Times New Roman" w:cs="Times New Roman"/>
          <w:sz w:val="24"/>
          <w:szCs w:val="24"/>
        </w:rPr>
        <w:t xml:space="preserve">). </w:t>
      </w:r>
      <w:r w:rsidR="00F72B70">
        <w:rPr>
          <w:rFonts w:ascii="Times New Roman" w:hAnsi="Times New Roman" w:cs="Times New Roman"/>
          <w:sz w:val="24"/>
          <w:szCs w:val="24"/>
        </w:rPr>
        <w:t xml:space="preserve">Shown in light red, </w:t>
      </w:r>
      <w:r w:rsidR="008B2975">
        <w:rPr>
          <w:rFonts w:ascii="Times New Roman" w:hAnsi="Times New Roman" w:cs="Times New Roman"/>
          <w:sz w:val="24"/>
          <w:szCs w:val="24"/>
        </w:rPr>
        <w:t xml:space="preserve">EXAMO-ARC.V.1 was tested using combinations of model parameters as described </w:t>
      </w:r>
      <w:r w:rsidR="003E7065">
        <w:rPr>
          <w:rFonts w:ascii="Times New Roman" w:hAnsi="Times New Roman" w:cs="Times New Roman"/>
          <w:sz w:val="24"/>
          <w:szCs w:val="24"/>
        </w:rPr>
        <w:t>in Table 1.</w:t>
      </w:r>
      <w:r w:rsidR="00871491">
        <w:rPr>
          <w:rFonts w:ascii="Times New Roman" w:hAnsi="Times New Roman" w:cs="Times New Roman"/>
          <w:sz w:val="24"/>
          <w:szCs w:val="24"/>
        </w:rPr>
        <w:t xml:space="preserve"> If all repetitions of a condition for a parameter were not solvable, the sensitivity and precision were 0.</w:t>
      </w:r>
      <w:r w:rsidR="00E25F37">
        <w:rPr>
          <w:rFonts w:ascii="Times New Roman" w:hAnsi="Times New Roman" w:cs="Times New Roman"/>
          <w:sz w:val="24"/>
          <w:szCs w:val="24"/>
        </w:rPr>
        <w:t xml:space="preserve"> The sensitivities</w:t>
      </w:r>
      <w:r w:rsidR="00580743">
        <w:rPr>
          <w:rFonts w:ascii="Times New Roman" w:hAnsi="Times New Roman" w:cs="Times New Roman"/>
          <w:sz w:val="24"/>
          <w:szCs w:val="24"/>
        </w:rPr>
        <w:t xml:space="preserve"> and precision</w:t>
      </w:r>
      <w:r w:rsidR="00E25F37">
        <w:rPr>
          <w:rFonts w:ascii="Times New Roman" w:hAnsi="Times New Roman" w:cs="Times New Roman"/>
          <w:sz w:val="24"/>
          <w:szCs w:val="24"/>
        </w:rPr>
        <w:t>s</w:t>
      </w:r>
      <w:r w:rsidR="00580743">
        <w:rPr>
          <w:rFonts w:ascii="Times New Roman" w:hAnsi="Times New Roman" w:cs="Times New Roman"/>
          <w:sz w:val="24"/>
          <w:szCs w:val="24"/>
        </w:rPr>
        <w:t xml:space="preserve"> of the parameters of EXAMO-ARC.V.1 were best when cofactors, nucleoside phosphate moieties,</w:t>
      </w:r>
      <w:r w:rsidR="00BA47B8">
        <w:rPr>
          <w:rFonts w:ascii="Times New Roman" w:hAnsi="Times New Roman" w:cs="Times New Roman"/>
          <w:sz w:val="24"/>
          <w:szCs w:val="24"/>
        </w:rPr>
        <w:t xml:space="preserve"> and</w:t>
      </w:r>
      <w:r w:rsidR="00580743">
        <w:rPr>
          <w:rFonts w:ascii="Times New Roman" w:hAnsi="Times New Roman" w:cs="Times New Roman"/>
          <w:sz w:val="24"/>
          <w:szCs w:val="24"/>
        </w:rPr>
        <w:t xml:space="preserve"> </w:t>
      </w:r>
      <w:r w:rsidR="00BA47B8">
        <w:rPr>
          <w:rFonts w:ascii="Times New Roman" w:hAnsi="Times New Roman" w:cs="Times New Roman"/>
          <w:sz w:val="24"/>
          <w:szCs w:val="24"/>
        </w:rPr>
        <w:t>carbon balancing (</w:t>
      </w:r>
      <w:proofErr w:type="spellStart"/>
      <w:r w:rsidR="00BA47B8">
        <w:rPr>
          <w:rFonts w:ascii="Times New Roman" w:hAnsi="Times New Roman" w:cs="Times New Roman"/>
          <w:sz w:val="24"/>
          <w:szCs w:val="24"/>
        </w:rPr>
        <w:t>m_n_c</w:t>
      </w:r>
      <w:proofErr w:type="spellEnd"/>
      <w:r w:rsidR="00BA47B8">
        <w:rPr>
          <w:rFonts w:ascii="Times New Roman" w:hAnsi="Times New Roman" w:cs="Times New Roman"/>
          <w:sz w:val="24"/>
          <w:szCs w:val="24"/>
        </w:rPr>
        <w:t>) as well as</w:t>
      </w:r>
      <w:r w:rsidR="00580743">
        <w:rPr>
          <w:rFonts w:ascii="Times New Roman" w:hAnsi="Times New Roman" w:cs="Times New Roman"/>
          <w:sz w:val="24"/>
          <w:szCs w:val="24"/>
        </w:rPr>
        <w:t xml:space="preserve"> lower boundary constraints</w:t>
      </w:r>
      <w:r w:rsidR="00BA47B8">
        <w:rPr>
          <w:rFonts w:ascii="Times New Roman" w:hAnsi="Times New Roman" w:cs="Times New Roman"/>
          <w:sz w:val="24"/>
          <w:szCs w:val="24"/>
        </w:rPr>
        <w:t xml:space="preserve"> (</w:t>
      </w:r>
      <w:proofErr w:type="spellStart"/>
      <w:r w:rsidR="00BA47B8">
        <w:rPr>
          <w:rFonts w:ascii="Times New Roman" w:hAnsi="Times New Roman" w:cs="Times New Roman"/>
          <w:sz w:val="24"/>
          <w:szCs w:val="24"/>
        </w:rPr>
        <w:t>lb</w:t>
      </w:r>
      <w:proofErr w:type="spellEnd"/>
      <w:r w:rsidR="00BA47B8">
        <w:rPr>
          <w:rFonts w:ascii="Times New Roman" w:hAnsi="Times New Roman" w:cs="Times New Roman"/>
          <w:sz w:val="24"/>
          <w:szCs w:val="24"/>
        </w:rPr>
        <w:t>)</w:t>
      </w:r>
      <w:r w:rsidR="00580743">
        <w:rPr>
          <w:rFonts w:ascii="Times New Roman" w:hAnsi="Times New Roman" w:cs="Times New Roman"/>
          <w:sz w:val="24"/>
          <w:szCs w:val="24"/>
        </w:rPr>
        <w:t xml:space="preserve"> were not imposed, producing results that were better than the negative controls. </w:t>
      </w:r>
      <w:r w:rsidR="00E25F37">
        <w:rPr>
          <w:rFonts w:ascii="Times New Roman" w:hAnsi="Times New Roman" w:cs="Times New Roman"/>
          <w:sz w:val="24"/>
          <w:szCs w:val="24"/>
        </w:rPr>
        <w:t>The sensitivities</w:t>
      </w:r>
      <w:r w:rsidR="00580743">
        <w:rPr>
          <w:rFonts w:ascii="Times New Roman" w:hAnsi="Times New Roman" w:cs="Times New Roman"/>
          <w:sz w:val="24"/>
          <w:szCs w:val="24"/>
        </w:rPr>
        <w:t xml:space="preserve"> of</w:t>
      </w:r>
      <w:r w:rsidR="00E25F37">
        <w:rPr>
          <w:rFonts w:ascii="Times New Roman" w:hAnsi="Times New Roman" w:cs="Times New Roman"/>
          <w:sz w:val="24"/>
          <w:szCs w:val="24"/>
        </w:rPr>
        <w:t xml:space="preserve"> these particular parameters were</w:t>
      </w:r>
      <w:r w:rsidR="00580743">
        <w:rPr>
          <w:rFonts w:ascii="Times New Roman" w:hAnsi="Times New Roman" w:cs="Times New Roman"/>
          <w:sz w:val="24"/>
          <w:szCs w:val="24"/>
        </w:rPr>
        <w:t xml:space="preserve"> better than when the original EXAMO software was used, but the precision</w:t>
      </w:r>
      <w:r w:rsidR="00E25F37">
        <w:rPr>
          <w:rFonts w:ascii="Times New Roman" w:hAnsi="Times New Roman" w:cs="Times New Roman"/>
          <w:sz w:val="24"/>
          <w:szCs w:val="24"/>
        </w:rPr>
        <w:t>s were</w:t>
      </w:r>
      <w:r w:rsidR="00580743">
        <w:rPr>
          <w:rFonts w:ascii="Times New Roman" w:hAnsi="Times New Roman" w:cs="Times New Roman"/>
          <w:sz w:val="24"/>
          <w:szCs w:val="24"/>
        </w:rPr>
        <w:t xml:space="preserve"> not better.</w:t>
      </w:r>
      <w:r w:rsidR="003E7065">
        <w:rPr>
          <w:rFonts w:ascii="Times New Roman" w:hAnsi="Times New Roman" w:cs="Times New Roman"/>
          <w:sz w:val="24"/>
          <w:szCs w:val="24"/>
        </w:rPr>
        <w:t xml:space="preserve"> </w:t>
      </w:r>
      <w:r w:rsidR="00923E25">
        <w:rPr>
          <w:rFonts w:ascii="Times New Roman" w:hAnsi="Times New Roman" w:cs="Times New Roman"/>
          <w:sz w:val="24"/>
          <w:szCs w:val="24"/>
        </w:rPr>
        <w:t>(</w:t>
      </w:r>
      <w:r w:rsidR="00A1750B" w:rsidRPr="00A1750B">
        <w:rPr>
          <w:rFonts w:ascii="Times New Roman" w:hAnsi="Times New Roman" w:cs="Times New Roman"/>
          <w:b/>
          <w:sz w:val="24"/>
          <w:szCs w:val="24"/>
        </w:rPr>
        <w:t>c</w:t>
      </w:r>
      <w:r w:rsidR="00923E25">
        <w:rPr>
          <w:rFonts w:ascii="Times New Roman" w:hAnsi="Times New Roman" w:cs="Times New Roman"/>
          <w:sz w:val="24"/>
          <w:szCs w:val="24"/>
        </w:rPr>
        <w:t>)</w:t>
      </w:r>
      <w:r w:rsidR="00A1750B">
        <w:rPr>
          <w:rFonts w:ascii="Times New Roman" w:hAnsi="Times New Roman" w:cs="Times New Roman"/>
          <w:b/>
          <w:sz w:val="24"/>
          <w:szCs w:val="24"/>
        </w:rPr>
        <w:t xml:space="preserve"> </w:t>
      </w:r>
      <w:r w:rsidR="007478DA">
        <w:rPr>
          <w:rFonts w:ascii="Times New Roman" w:hAnsi="Times New Roman" w:cs="Times New Roman"/>
          <w:sz w:val="24"/>
          <w:szCs w:val="24"/>
        </w:rPr>
        <w:t xml:space="preserve">A comparison of the solvability of pruned models and optimizations. Five repetitions of 50 iterations are stacked on </w:t>
      </w:r>
      <w:r w:rsidR="007478DA">
        <w:rPr>
          <w:rFonts w:ascii="Times New Roman" w:hAnsi="Times New Roman" w:cs="Times New Roman"/>
          <w:sz w:val="24"/>
          <w:szCs w:val="24"/>
        </w:rPr>
        <w:lastRenderedPageBreak/>
        <w:t>top of each other. All EXAMO-A</w:t>
      </w:r>
      <w:r w:rsidR="00A01670">
        <w:rPr>
          <w:rFonts w:ascii="Times New Roman" w:hAnsi="Times New Roman" w:cs="Times New Roman"/>
          <w:sz w:val="24"/>
          <w:szCs w:val="24"/>
        </w:rPr>
        <w:t>R</w:t>
      </w:r>
      <w:r w:rsidR="007478DA">
        <w:rPr>
          <w:rFonts w:ascii="Times New Roman" w:hAnsi="Times New Roman" w:cs="Times New Roman"/>
          <w:sz w:val="24"/>
          <w:szCs w:val="24"/>
        </w:rPr>
        <w:t xml:space="preserve">C.V.1 models were </w:t>
      </w:r>
      <w:r w:rsidR="00A01670">
        <w:rPr>
          <w:rFonts w:ascii="Times New Roman" w:hAnsi="Times New Roman" w:cs="Times New Roman"/>
          <w:sz w:val="24"/>
          <w:szCs w:val="24"/>
        </w:rPr>
        <w:t xml:space="preserve">able to be pruned and were solvable. In contrast, </w:t>
      </w:r>
      <w:r w:rsidR="007478DA">
        <w:rPr>
          <w:rFonts w:ascii="Times New Roman" w:hAnsi="Times New Roman" w:cs="Times New Roman"/>
          <w:sz w:val="24"/>
          <w:szCs w:val="24"/>
        </w:rPr>
        <w:t>most models of the original implementation</w:t>
      </w:r>
      <w:r w:rsidR="00A01670">
        <w:rPr>
          <w:rFonts w:ascii="Times New Roman" w:hAnsi="Times New Roman" w:cs="Times New Roman"/>
          <w:sz w:val="24"/>
          <w:szCs w:val="24"/>
        </w:rPr>
        <w:t xml:space="preserve"> of EXAMO</w:t>
      </w:r>
      <w:r w:rsidR="007478DA">
        <w:rPr>
          <w:rFonts w:ascii="Times New Roman" w:hAnsi="Times New Roman" w:cs="Times New Roman"/>
          <w:sz w:val="24"/>
          <w:szCs w:val="24"/>
        </w:rPr>
        <w:t xml:space="preserve"> were able to be pruned</w:t>
      </w:r>
      <w:r w:rsidR="00A01670">
        <w:rPr>
          <w:rFonts w:ascii="Times New Roman" w:hAnsi="Times New Roman" w:cs="Times New Roman"/>
          <w:sz w:val="24"/>
          <w:szCs w:val="24"/>
        </w:rPr>
        <w:t>, but not</w:t>
      </w:r>
      <w:r w:rsidR="007478DA">
        <w:rPr>
          <w:rFonts w:ascii="Times New Roman" w:hAnsi="Times New Roman" w:cs="Times New Roman"/>
          <w:sz w:val="24"/>
          <w:szCs w:val="24"/>
        </w:rPr>
        <w:t xml:space="preserve"> all</w:t>
      </w:r>
      <w:r w:rsidR="00871491">
        <w:rPr>
          <w:rFonts w:ascii="Times New Roman" w:hAnsi="Times New Roman" w:cs="Times New Roman"/>
          <w:sz w:val="24"/>
          <w:szCs w:val="24"/>
        </w:rPr>
        <w:t xml:space="preserve"> repetitions</w:t>
      </w:r>
      <w:r w:rsidR="007478DA">
        <w:rPr>
          <w:rFonts w:ascii="Times New Roman" w:hAnsi="Times New Roman" w:cs="Times New Roman"/>
          <w:sz w:val="24"/>
          <w:szCs w:val="24"/>
        </w:rPr>
        <w:t xml:space="preserve"> </w:t>
      </w:r>
      <w:r w:rsidR="00A01670">
        <w:rPr>
          <w:rFonts w:ascii="Times New Roman" w:hAnsi="Times New Roman" w:cs="Times New Roman"/>
          <w:sz w:val="24"/>
          <w:szCs w:val="24"/>
        </w:rPr>
        <w:t xml:space="preserve">of EXAMO </w:t>
      </w:r>
      <w:r w:rsidR="007478DA">
        <w:rPr>
          <w:rFonts w:ascii="Times New Roman" w:hAnsi="Times New Roman" w:cs="Times New Roman"/>
          <w:sz w:val="24"/>
          <w:szCs w:val="24"/>
        </w:rPr>
        <w:t xml:space="preserve">were solvable. </w:t>
      </w:r>
    </w:p>
    <w:p w:rsidR="00846672" w:rsidRPr="00620F67" w:rsidRDefault="00500292" w:rsidP="00F44483">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Figure 3</w:t>
      </w:r>
    </w:p>
    <w:p w:rsidR="00846672" w:rsidRDefault="00846672" w:rsidP="00F44483">
      <w:pPr>
        <w:spacing w:after="0" w:line="480" w:lineRule="auto"/>
        <w:contextualSpacing/>
        <w:rPr>
          <w:rFonts w:ascii="Times New Roman" w:hAnsi="Times New Roman" w:cs="Times New Roman"/>
          <w:b/>
          <w:sz w:val="24"/>
          <w:szCs w:val="24"/>
        </w:rPr>
      </w:pPr>
      <w:r w:rsidRPr="00620F67">
        <w:rPr>
          <w:rFonts w:ascii="Times New Roman" w:hAnsi="Times New Roman" w:cs="Times New Roman"/>
          <w:b/>
          <w:sz w:val="24"/>
          <w:szCs w:val="24"/>
        </w:rPr>
        <w:t>Comparison of Accuracy of Flux Profiles</w:t>
      </w:r>
    </w:p>
    <w:p w:rsidR="00C62425" w:rsidRPr="00C62425" w:rsidRDefault="00BA47B8" w:rsidP="000C2802">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Simulated fluxes from conditions-specific models for a</w:t>
      </w:r>
      <w:r w:rsidR="00C62425">
        <w:rPr>
          <w:rFonts w:ascii="Times New Roman" w:hAnsi="Times New Roman" w:cs="Times New Roman"/>
          <w:sz w:val="24"/>
          <w:szCs w:val="24"/>
        </w:rPr>
        <w:t xml:space="preserve">erobic and anaerobic gene rules and their negative </w:t>
      </w:r>
      <w:r>
        <w:rPr>
          <w:rFonts w:ascii="Times New Roman" w:hAnsi="Times New Roman" w:cs="Times New Roman"/>
          <w:sz w:val="24"/>
          <w:szCs w:val="24"/>
        </w:rPr>
        <w:t>controls were compared to experimentally modeled flux results using modeled 2D NMR tracer experimental results under the same aerobic and anaerobic conditions. The absolute flux difference was compared and plotted by metabolic pathway for the overlapping reactions between the experimental and simulated results. If a reaction corresponded to more than one reaction in the larger metabolic reconstruction, the</w:t>
      </w:r>
      <w:r w:rsidR="00BE6A27">
        <w:rPr>
          <w:rFonts w:ascii="Times New Roman" w:hAnsi="Times New Roman" w:cs="Times New Roman"/>
          <w:sz w:val="24"/>
          <w:szCs w:val="24"/>
        </w:rPr>
        <w:t xml:space="preserve"> redundant reactions are noted, </w:t>
      </w:r>
      <w:r>
        <w:rPr>
          <w:rFonts w:ascii="Times New Roman" w:hAnsi="Times New Roman" w:cs="Times New Roman"/>
          <w:sz w:val="24"/>
          <w:szCs w:val="24"/>
        </w:rPr>
        <w:t>and the fluxes were added together for these reactions.</w:t>
      </w:r>
      <w:r w:rsidR="00455CFF">
        <w:rPr>
          <w:rFonts w:ascii="Times New Roman" w:hAnsi="Times New Roman" w:cs="Times New Roman"/>
          <w:sz w:val="24"/>
          <w:szCs w:val="24"/>
        </w:rPr>
        <w:t xml:space="preserve"> The total absolute flux difference </w:t>
      </w:r>
      <w:r w:rsidR="000C2802">
        <w:rPr>
          <w:rFonts w:ascii="Times New Roman" w:hAnsi="Times New Roman" w:cs="Times New Roman"/>
          <w:sz w:val="24"/>
          <w:szCs w:val="24"/>
        </w:rPr>
        <w:t xml:space="preserve">of all reactions </w:t>
      </w:r>
      <w:r w:rsidR="00455CFF">
        <w:rPr>
          <w:rFonts w:ascii="Times New Roman" w:hAnsi="Times New Roman" w:cs="Times New Roman"/>
          <w:sz w:val="24"/>
          <w:szCs w:val="24"/>
        </w:rPr>
        <w:t xml:space="preserve">for a parameter for a condition </w:t>
      </w:r>
      <w:r w:rsidR="000C2802">
        <w:rPr>
          <w:rFonts w:ascii="Times New Roman" w:hAnsi="Times New Roman" w:cs="Times New Roman"/>
          <w:sz w:val="24"/>
          <w:szCs w:val="24"/>
        </w:rPr>
        <w:t>i</w:t>
      </w:r>
      <w:r w:rsidR="00455CFF">
        <w:rPr>
          <w:rFonts w:ascii="Times New Roman" w:hAnsi="Times New Roman" w:cs="Times New Roman"/>
          <w:sz w:val="24"/>
          <w:szCs w:val="24"/>
        </w:rPr>
        <w:t xml:space="preserve">s noted at the top of each column of </w:t>
      </w:r>
      <w:r w:rsidR="000C2802">
        <w:rPr>
          <w:rFonts w:ascii="Times New Roman" w:hAnsi="Times New Roman" w:cs="Times New Roman"/>
          <w:sz w:val="24"/>
          <w:szCs w:val="24"/>
        </w:rPr>
        <w:t>the</w:t>
      </w:r>
      <w:r w:rsidR="00455CFF">
        <w:rPr>
          <w:rFonts w:ascii="Times New Roman" w:hAnsi="Times New Roman" w:cs="Times New Roman"/>
          <w:sz w:val="24"/>
          <w:szCs w:val="24"/>
        </w:rPr>
        <w:t xml:space="preserve"> </w:t>
      </w:r>
      <w:proofErr w:type="spellStart"/>
      <w:r w:rsidR="00455CFF">
        <w:rPr>
          <w:rFonts w:ascii="Times New Roman" w:hAnsi="Times New Roman" w:cs="Times New Roman"/>
          <w:sz w:val="24"/>
          <w:szCs w:val="24"/>
        </w:rPr>
        <w:t>heatmap</w:t>
      </w:r>
      <w:r w:rsidR="000C2802">
        <w:rPr>
          <w:rFonts w:ascii="Times New Roman" w:hAnsi="Times New Roman" w:cs="Times New Roman"/>
          <w:sz w:val="24"/>
          <w:szCs w:val="24"/>
        </w:rPr>
        <w:t>s</w:t>
      </w:r>
      <w:proofErr w:type="spellEnd"/>
      <w:r w:rsidR="00455CFF">
        <w:rPr>
          <w:rFonts w:ascii="Times New Roman" w:hAnsi="Times New Roman" w:cs="Times New Roman"/>
          <w:sz w:val="24"/>
          <w:szCs w:val="24"/>
        </w:rPr>
        <w:t>.</w:t>
      </w:r>
      <w:r>
        <w:rPr>
          <w:rFonts w:ascii="Times New Roman" w:hAnsi="Times New Roman" w:cs="Times New Roman"/>
          <w:sz w:val="24"/>
          <w:szCs w:val="24"/>
        </w:rPr>
        <w:t xml:space="preserve"> The </w:t>
      </w:r>
      <w:r w:rsidR="000C2802">
        <w:rPr>
          <w:rFonts w:ascii="Times New Roman" w:hAnsi="Times New Roman" w:cs="Times New Roman"/>
          <w:sz w:val="24"/>
          <w:szCs w:val="24"/>
        </w:rPr>
        <w:t xml:space="preserve">aerobic condition with </w:t>
      </w:r>
      <w:r w:rsidR="000C2802">
        <w:rPr>
          <w:rFonts w:ascii="Times New Roman" w:hAnsi="Times New Roman" w:cs="Times New Roman"/>
          <w:sz w:val="24"/>
          <w:szCs w:val="24"/>
        </w:rPr>
        <w:t>cofactors, nucleoside phosphate moieties, and carbon balancing (</w:t>
      </w:r>
      <w:proofErr w:type="spellStart"/>
      <w:r w:rsidR="000C2802">
        <w:rPr>
          <w:rFonts w:ascii="Times New Roman" w:hAnsi="Times New Roman" w:cs="Times New Roman"/>
          <w:sz w:val="24"/>
          <w:szCs w:val="24"/>
        </w:rPr>
        <w:t>m_n_c</w:t>
      </w:r>
      <w:proofErr w:type="spellEnd"/>
      <w:r w:rsidR="000C2802">
        <w:rPr>
          <w:rFonts w:ascii="Times New Roman" w:hAnsi="Times New Roman" w:cs="Times New Roman"/>
          <w:sz w:val="24"/>
          <w:szCs w:val="24"/>
        </w:rPr>
        <w:t xml:space="preserve">) </w:t>
      </w:r>
      <w:r w:rsidR="000C2802">
        <w:rPr>
          <w:rFonts w:ascii="Times New Roman" w:hAnsi="Times New Roman" w:cs="Times New Roman"/>
          <w:sz w:val="24"/>
          <w:szCs w:val="24"/>
        </w:rPr>
        <w:t>produced the m</w:t>
      </w:r>
      <w:r>
        <w:rPr>
          <w:rFonts w:ascii="Times New Roman" w:hAnsi="Times New Roman" w:cs="Times New Roman"/>
          <w:sz w:val="24"/>
          <w:szCs w:val="24"/>
        </w:rPr>
        <w:t>ost accurate flux results</w:t>
      </w:r>
      <w:r w:rsidR="000C2802">
        <w:rPr>
          <w:rFonts w:ascii="Times New Roman" w:hAnsi="Times New Roman" w:cs="Times New Roman"/>
          <w:sz w:val="24"/>
          <w:szCs w:val="24"/>
        </w:rPr>
        <w:t xml:space="preserve"> of the experimental fluxes compared to the simulated fluxes; </w:t>
      </w:r>
      <w:r w:rsidR="00455CFF">
        <w:rPr>
          <w:rFonts w:ascii="Times New Roman" w:hAnsi="Times New Roman" w:cs="Times New Roman"/>
          <w:sz w:val="24"/>
          <w:szCs w:val="24"/>
        </w:rPr>
        <w:t>the negative c</w:t>
      </w:r>
      <w:r w:rsidR="000C2802">
        <w:rPr>
          <w:rFonts w:ascii="Times New Roman" w:hAnsi="Times New Roman" w:cs="Times New Roman"/>
          <w:sz w:val="24"/>
          <w:szCs w:val="24"/>
        </w:rPr>
        <w:t>ontrol had a</w:t>
      </w:r>
      <w:r w:rsidR="00455CFF">
        <w:rPr>
          <w:rFonts w:ascii="Times New Roman" w:hAnsi="Times New Roman" w:cs="Times New Roman"/>
          <w:sz w:val="24"/>
          <w:szCs w:val="24"/>
        </w:rPr>
        <w:t xml:space="preserve"> greater</w:t>
      </w:r>
      <w:r w:rsidR="000C2802">
        <w:rPr>
          <w:rFonts w:ascii="Times New Roman" w:hAnsi="Times New Roman" w:cs="Times New Roman"/>
          <w:sz w:val="24"/>
          <w:szCs w:val="24"/>
        </w:rPr>
        <w:t xml:space="preserve"> difference</w:t>
      </w:r>
      <w:r w:rsidR="00455CFF">
        <w:rPr>
          <w:rFonts w:ascii="Times New Roman" w:hAnsi="Times New Roman" w:cs="Times New Roman"/>
          <w:sz w:val="24"/>
          <w:szCs w:val="24"/>
        </w:rPr>
        <w:t xml:space="preserve"> </w:t>
      </w:r>
      <w:r w:rsidR="000C2802">
        <w:rPr>
          <w:rFonts w:ascii="Times New Roman" w:hAnsi="Times New Roman" w:cs="Times New Roman"/>
          <w:sz w:val="24"/>
          <w:szCs w:val="24"/>
        </w:rPr>
        <w:t xml:space="preserve">as well compared to the modeled gene rules for the </w:t>
      </w:r>
      <w:r w:rsidR="00310274">
        <w:rPr>
          <w:rFonts w:ascii="Times New Roman" w:hAnsi="Times New Roman" w:cs="Times New Roman"/>
          <w:sz w:val="24"/>
          <w:szCs w:val="24"/>
        </w:rPr>
        <w:t xml:space="preserve">aerobic </w:t>
      </w:r>
      <w:r w:rsidR="000C2802">
        <w:rPr>
          <w:rFonts w:ascii="Times New Roman" w:hAnsi="Times New Roman" w:cs="Times New Roman"/>
          <w:sz w:val="24"/>
          <w:szCs w:val="24"/>
        </w:rPr>
        <w:t xml:space="preserve">condition. </w:t>
      </w:r>
      <w:r w:rsidR="00455CFF">
        <w:rPr>
          <w:rFonts w:ascii="Times New Roman" w:hAnsi="Times New Roman" w:cs="Times New Roman"/>
          <w:sz w:val="24"/>
          <w:szCs w:val="24"/>
        </w:rPr>
        <w:t xml:space="preserve"> </w:t>
      </w:r>
    </w:p>
    <w:p w:rsidR="00846672" w:rsidRPr="00620F67" w:rsidRDefault="00846672" w:rsidP="00F44483">
      <w:pPr>
        <w:spacing w:after="0" w:line="480" w:lineRule="auto"/>
        <w:contextualSpacing/>
        <w:rPr>
          <w:rFonts w:ascii="Times New Roman" w:hAnsi="Times New Roman" w:cs="Times New Roman"/>
          <w:b/>
          <w:sz w:val="24"/>
          <w:szCs w:val="24"/>
        </w:rPr>
      </w:pPr>
      <w:r w:rsidRPr="00620F67">
        <w:rPr>
          <w:rFonts w:ascii="Times New Roman" w:hAnsi="Times New Roman" w:cs="Times New Roman"/>
          <w:b/>
          <w:sz w:val="24"/>
          <w:szCs w:val="24"/>
        </w:rPr>
        <w:t>Fig</w:t>
      </w:r>
      <w:r w:rsidR="00500292">
        <w:rPr>
          <w:rFonts w:ascii="Times New Roman" w:hAnsi="Times New Roman" w:cs="Times New Roman"/>
          <w:b/>
          <w:sz w:val="24"/>
          <w:szCs w:val="24"/>
        </w:rPr>
        <w:t>ure 4</w:t>
      </w:r>
    </w:p>
    <w:p w:rsidR="00846672" w:rsidRDefault="00620F67" w:rsidP="00F44483">
      <w:pPr>
        <w:spacing w:after="0" w:line="480" w:lineRule="auto"/>
        <w:contextualSpacing/>
        <w:rPr>
          <w:rFonts w:ascii="Times New Roman" w:hAnsi="Times New Roman" w:cs="Times New Roman"/>
          <w:b/>
          <w:sz w:val="24"/>
          <w:szCs w:val="24"/>
        </w:rPr>
      </w:pPr>
      <w:r w:rsidRPr="00620F67">
        <w:rPr>
          <w:rFonts w:ascii="Times New Roman" w:hAnsi="Times New Roman" w:cs="Times New Roman"/>
          <w:b/>
          <w:sz w:val="24"/>
          <w:szCs w:val="24"/>
        </w:rPr>
        <w:t xml:space="preserve">Comparison of Flux Predictions </w:t>
      </w:r>
    </w:p>
    <w:p w:rsidR="00455CFF" w:rsidRPr="00923E25" w:rsidRDefault="00310274" w:rsidP="00F4448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Flux differences were compared for the aerobic and anaerobic conditions versus the negative control for each simulation platform (</w:t>
      </w:r>
      <w:r w:rsidRPr="00310274">
        <w:rPr>
          <w:rFonts w:ascii="Times New Roman" w:hAnsi="Times New Roman" w:cs="Times New Roman"/>
          <w:b/>
          <w:sz w:val="24"/>
          <w:szCs w:val="24"/>
        </w:rPr>
        <w:t>a</w:t>
      </w:r>
      <w:r>
        <w:rPr>
          <w:rFonts w:ascii="Times New Roman" w:hAnsi="Times New Roman" w:cs="Times New Roman"/>
          <w:sz w:val="24"/>
          <w:szCs w:val="24"/>
        </w:rPr>
        <w:t>) and across platforms (</w:t>
      </w:r>
      <w:r w:rsidRPr="00310274">
        <w:rPr>
          <w:rFonts w:ascii="Times New Roman" w:hAnsi="Times New Roman" w:cs="Times New Roman"/>
          <w:b/>
          <w:sz w:val="24"/>
          <w:szCs w:val="24"/>
        </w:rPr>
        <w:t>b</w:t>
      </w:r>
      <w:r>
        <w:rPr>
          <w:rFonts w:ascii="Times New Roman" w:hAnsi="Times New Roman" w:cs="Times New Roman"/>
          <w:sz w:val="24"/>
          <w:szCs w:val="24"/>
        </w:rPr>
        <w:t>).</w:t>
      </w:r>
      <w:r w:rsidR="00544FCE">
        <w:rPr>
          <w:rFonts w:ascii="Times New Roman" w:hAnsi="Times New Roman" w:cs="Times New Roman"/>
          <w:sz w:val="24"/>
          <w:szCs w:val="24"/>
        </w:rPr>
        <w:t xml:space="preserve"> For EXAMO-ARC.V.1, t</w:t>
      </w:r>
      <w:r w:rsidR="00882B4D">
        <w:rPr>
          <w:rFonts w:ascii="Times New Roman" w:hAnsi="Times New Roman" w:cs="Times New Roman"/>
          <w:sz w:val="24"/>
          <w:szCs w:val="24"/>
        </w:rPr>
        <w:t xml:space="preserve">he </w:t>
      </w:r>
      <w:r w:rsidR="00544FCE">
        <w:rPr>
          <w:rFonts w:ascii="Times New Roman" w:hAnsi="Times New Roman" w:cs="Times New Roman"/>
          <w:sz w:val="24"/>
          <w:szCs w:val="24"/>
        </w:rPr>
        <w:t>model parameters</w:t>
      </w:r>
      <w:r w:rsidR="00882B4D">
        <w:rPr>
          <w:rFonts w:ascii="Times New Roman" w:hAnsi="Times New Roman" w:cs="Times New Roman"/>
          <w:sz w:val="24"/>
          <w:szCs w:val="24"/>
        </w:rPr>
        <w:t xml:space="preserve"> with cofactors, nucleoside phosphate moieties, and carbon balancing (</w:t>
      </w:r>
      <w:proofErr w:type="spellStart"/>
      <w:r w:rsidR="00544FCE">
        <w:rPr>
          <w:rFonts w:ascii="Times New Roman" w:hAnsi="Times New Roman" w:cs="Times New Roman"/>
          <w:sz w:val="24"/>
          <w:szCs w:val="24"/>
        </w:rPr>
        <w:t>m_n_c</w:t>
      </w:r>
      <w:proofErr w:type="spellEnd"/>
      <w:r w:rsidR="00544FCE">
        <w:rPr>
          <w:rFonts w:ascii="Times New Roman" w:hAnsi="Times New Roman" w:cs="Times New Roman"/>
          <w:sz w:val="24"/>
          <w:szCs w:val="24"/>
        </w:rPr>
        <w:t>) were co</w:t>
      </w:r>
      <w:r w:rsidR="00832016">
        <w:rPr>
          <w:rFonts w:ascii="Times New Roman" w:hAnsi="Times New Roman" w:cs="Times New Roman"/>
          <w:sz w:val="24"/>
          <w:szCs w:val="24"/>
        </w:rPr>
        <w:t xml:space="preserve">mbined to make a </w:t>
      </w:r>
      <w:proofErr w:type="spellStart"/>
      <w:r w:rsidR="00832016">
        <w:rPr>
          <w:rFonts w:ascii="Times New Roman" w:hAnsi="Times New Roman" w:cs="Times New Roman"/>
          <w:sz w:val="24"/>
          <w:szCs w:val="24"/>
        </w:rPr>
        <w:t>C_m_n_c</w:t>
      </w:r>
      <w:proofErr w:type="spellEnd"/>
      <w:r w:rsidR="00832016">
        <w:rPr>
          <w:rFonts w:ascii="Times New Roman" w:hAnsi="Times New Roman" w:cs="Times New Roman"/>
          <w:sz w:val="24"/>
          <w:szCs w:val="24"/>
        </w:rPr>
        <w:t xml:space="preserve"> C</w:t>
      </w:r>
      <w:r w:rsidR="00544FCE">
        <w:rPr>
          <w:rFonts w:ascii="Times New Roman" w:hAnsi="Times New Roman" w:cs="Times New Roman"/>
          <w:sz w:val="24"/>
          <w:szCs w:val="24"/>
        </w:rPr>
        <w:t xml:space="preserve">ohort, and all model parameters </w:t>
      </w:r>
      <w:r w:rsidR="00442061">
        <w:rPr>
          <w:rFonts w:ascii="Times New Roman" w:hAnsi="Times New Roman" w:cs="Times New Roman"/>
          <w:sz w:val="24"/>
          <w:szCs w:val="24"/>
        </w:rPr>
        <w:t xml:space="preserve">excluding </w:t>
      </w:r>
      <w:proofErr w:type="spellStart"/>
      <w:r w:rsidR="00442061">
        <w:rPr>
          <w:rFonts w:ascii="Times New Roman" w:hAnsi="Times New Roman" w:cs="Times New Roman"/>
          <w:sz w:val="24"/>
          <w:szCs w:val="24"/>
        </w:rPr>
        <w:t>m_n_c</w:t>
      </w:r>
      <w:proofErr w:type="spellEnd"/>
      <w:r w:rsidR="00442061">
        <w:rPr>
          <w:rFonts w:ascii="Times New Roman" w:hAnsi="Times New Roman" w:cs="Times New Roman"/>
          <w:sz w:val="24"/>
          <w:szCs w:val="24"/>
        </w:rPr>
        <w:t xml:space="preserve"> </w:t>
      </w:r>
      <w:r w:rsidR="00544FCE">
        <w:rPr>
          <w:rFonts w:ascii="Times New Roman" w:hAnsi="Times New Roman" w:cs="Times New Roman"/>
          <w:sz w:val="24"/>
          <w:szCs w:val="24"/>
        </w:rPr>
        <w:t>were</w:t>
      </w:r>
      <w:r w:rsidR="00832016">
        <w:rPr>
          <w:rFonts w:ascii="Times New Roman" w:hAnsi="Times New Roman" w:cs="Times New Roman"/>
          <w:sz w:val="24"/>
          <w:szCs w:val="24"/>
        </w:rPr>
        <w:t xml:space="preserve"> </w:t>
      </w:r>
      <w:r w:rsidR="00832016">
        <w:rPr>
          <w:rFonts w:ascii="Times New Roman" w:hAnsi="Times New Roman" w:cs="Times New Roman"/>
          <w:sz w:val="24"/>
          <w:szCs w:val="24"/>
        </w:rPr>
        <w:lastRenderedPageBreak/>
        <w:t xml:space="preserve">also combined to make a </w:t>
      </w:r>
      <w:proofErr w:type="spellStart"/>
      <w:r w:rsidR="00832016">
        <w:rPr>
          <w:rFonts w:ascii="Times New Roman" w:hAnsi="Times New Roman" w:cs="Times New Roman"/>
          <w:sz w:val="24"/>
          <w:szCs w:val="24"/>
        </w:rPr>
        <w:t>C_</w:t>
      </w:r>
      <w:r w:rsidR="001B204D">
        <w:rPr>
          <w:rFonts w:ascii="Times New Roman" w:hAnsi="Times New Roman" w:cs="Times New Roman"/>
          <w:sz w:val="24"/>
          <w:szCs w:val="24"/>
        </w:rPr>
        <w:t>non_m_n_c</w:t>
      </w:r>
      <w:proofErr w:type="spellEnd"/>
      <w:r w:rsidR="00832016">
        <w:rPr>
          <w:rFonts w:ascii="Times New Roman" w:hAnsi="Times New Roman" w:cs="Times New Roman"/>
          <w:sz w:val="24"/>
          <w:szCs w:val="24"/>
        </w:rPr>
        <w:t xml:space="preserve"> C</w:t>
      </w:r>
      <w:r w:rsidR="00544FCE">
        <w:rPr>
          <w:rFonts w:ascii="Times New Roman" w:hAnsi="Times New Roman" w:cs="Times New Roman"/>
          <w:sz w:val="24"/>
          <w:szCs w:val="24"/>
        </w:rPr>
        <w:t>ohort. For (</w:t>
      </w:r>
      <w:r w:rsidR="00544FCE" w:rsidRPr="00544FCE">
        <w:rPr>
          <w:rFonts w:ascii="Times New Roman" w:hAnsi="Times New Roman" w:cs="Times New Roman"/>
          <w:b/>
          <w:sz w:val="24"/>
          <w:szCs w:val="24"/>
        </w:rPr>
        <w:t>a</w:t>
      </w:r>
      <w:r w:rsidR="00544FCE">
        <w:rPr>
          <w:rFonts w:ascii="Times New Roman" w:hAnsi="Times New Roman" w:cs="Times New Roman"/>
          <w:sz w:val="24"/>
          <w:szCs w:val="24"/>
        </w:rPr>
        <w:t>), a</w:t>
      </w:r>
      <w:r>
        <w:rPr>
          <w:rFonts w:ascii="Times New Roman" w:hAnsi="Times New Roman" w:cs="Times New Roman"/>
          <w:sz w:val="24"/>
          <w:szCs w:val="24"/>
        </w:rPr>
        <w:t xml:space="preserve"> two-way ANOVA</w:t>
      </w:r>
      <w:r w:rsidR="00882B4D">
        <w:rPr>
          <w:rFonts w:ascii="Times New Roman" w:hAnsi="Times New Roman" w:cs="Times New Roman"/>
          <w:sz w:val="24"/>
          <w:szCs w:val="24"/>
        </w:rPr>
        <w:t xml:space="preserve"> with replicates was performed</w:t>
      </w:r>
      <w:r w:rsidR="00EF521A">
        <w:rPr>
          <w:rFonts w:ascii="Times New Roman" w:hAnsi="Times New Roman" w:cs="Times New Roman"/>
          <w:sz w:val="24"/>
          <w:szCs w:val="24"/>
        </w:rPr>
        <w:t xml:space="preserve"> on the total absolute flux difference of the five replicates for each model parameter</w:t>
      </w:r>
      <w:r w:rsidR="006A3D91">
        <w:rPr>
          <w:rFonts w:ascii="Times New Roman" w:hAnsi="Times New Roman" w:cs="Times New Roman"/>
          <w:sz w:val="24"/>
          <w:szCs w:val="24"/>
        </w:rPr>
        <w:t>,</w:t>
      </w:r>
      <w:r w:rsidR="00EF521A">
        <w:rPr>
          <w:rFonts w:ascii="Times New Roman" w:hAnsi="Times New Roman" w:cs="Times New Roman"/>
          <w:sz w:val="24"/>
          <w:szCs w:val="24"/>
        </w:rPr>
        <w:t xml:space="preserve"> </w:t>
      </w:r>
      <w:r w:rsidR="00882B4D">
        <w:rPr>
          <w:rFonts w:ascii="Times New Roman" w:hAnsi="Times New Roman" w:cs="Times New Roman"/>
          <w:sz w:val="24"/>
          <w:szCs w:val="24"/>
        </w:rPr>
        <w:t xml:space="preserve">comparing </w:t>
      </w:r>
      <w:r w:rsidR="00544FCE">
        <w:rPr>
          <w:rFonts w:ascii="Times New Roman" w:hAnsi="Times New Roman" w:cs="Times New Roman"/>
          <w:sz w:val="24"/>
          <w:szCs w:val="24"/>
        </w:rPr>
        <w:t>the negative control versus each condition for a software platform</w:t>
      </w:r>
      <w:r w:rsidR="00EF521A">
        <w:rPr>
          <w:rFonts w:ascii="Times New Roman" w:hAnsi="Times New Roman" w:cs="Times New Roman"/>
          <w:sz w:val="24"/>
          <w:szCs w:val="24"/>
        </w:rPr>
        <w:t xml:space="preserve"> and accounting for each parameter group for the cohorts of EXAMO-ARC.V.1, shown in light red. A one-way ANOVA with replicates was used for testing the difference between the negative control versus each condition for the original EXAMO software with the model converted by EXAMO-ARC.V.1, shown in light yellow. </w:t>
      </w:r>
      <w:r w:rsidR="00832016">
        <w:rPr>
          <w:rFonts w:ascii="Times New Roman" w:hAnsi="Times New Roman" w:cs="Times New Roman"/>
          <w:sz w:val="24"/>
          <w:szCs w:val="24"/>
        </w:rPr>
        <w:t>The modeled ge</w:t>
      </w:r>
      <w:r w:rsidR="00F93DDB">
        <w:rPr>
          <w:rFonts w:ascii="Times New Roman" w:hAnsi="Times New Roman" w:cs="Times New Roman"/>
          <w:sz w:val="24"/>
          <w:szCs w:val="24"/>
        </w:rPr>
        <w:t>ne rules for both the aerobic and anaerobic</w:t>
      </w:r>
      <w:r w:rsidR="00832016">
        <w:rPr>
          <w:rFonts w:ascii="Times New Roman" w:hAnsi="Times New Roman" w:cs="Times New Roman"/>
          <w:sz w:val="24"/>
          <w:szCs w:val="24"/>
        </w:rPr>
        <w:t xml:space="preserve"> condition</w:t>
      </w:r>
      <w:r w:rsidR="00F93DDB">
        <w:rPr>
          <w:rFonts w:ascii="Times New Roman" w:hAnsi="Times New Roman" w:cs="Times New Roman"/>
          <w:sz w:val="24"/>
          <w:szCs w:val="24"/>
        </w:rPr>
        <w:t>s</w:t>
      </w:r>
      <w:r w:rsidR="00832016">
        <w:rPr>
          <w:rFonts w:ascii="Times New Roman" w:hAnsi="Times New Roman" w:cs="Times New Roman"/>
          <w:sz w:val="24"/>
          <w:szCs w:val="24"/>
        </w:rPr>
        <w:t xml:space="preserve"> had significantly more accurate results than the negative control</w:t>
      </w:r>
      <w:r w:rsidR="00F93DDB">
        <w:rPr>
          <w:rFonts w:ascii="Times New Roman" w:hAnsi="Times New Roman" w:cs="Times New Roman"/>
          <w:sz w:val="24"/>
          <w:szCs w:val="24"/>
        </w:rPr>
        <w:t>s</w:t>
      </w:r>
      <w:r w:rsidR="00832016">
        <w:rPr>
          <w:rFonts w:ascii="Times New Roman" w:hAnsi="Times New Roman" w:cs="Times New Roman"/>
          <w:sz w:val="24"/>
          <w:szCs w:val="24"/>
        </w:rPr>
        <w:t xml:space="preserve"> for the original EXAMO distribution with the model converted by EXAMO-ARC.V.1 and for </w:t>
      </w:r>
      <w:r w:rsidR="00F93DDB">
        <w:rPr>
          <w:rFonts w:ascii="Times New Roman" w:hAnsi="Times New Roman" w:cs="Times New Roman"/>
          <w:sz w:val="24"/>
          <w:szCs w:val="24"/>
        </w:rPr>
        <w:t>EXAMO</w:t>
      </w:r>
      <w:r w:rsidR="00832016">
        <w:rPr>
          <w:rFonts w:ascii="Times New Roman" w:hAnsi="Times New Roman" w:cs="Times New Roman"/>
          <w:sz w:val="24"/>
          <w:szCs w:val="24"/>
        </w:rPr>
        <w:t xml:space="preserve">-ARC.V.1 for the </w:t>
      </w:r>
      <w:proofErr w:type="spellStart"/>
      <w:r w:rsidR="00832016">
        <w:rPr>
          <w:rFonts w:ascii="Times New Roman" w:hAnsi="Times New Roman" w:cs="Times New Roman"/>
          <w:sz w:val="24"/>
          <w:szCs w:val="24"/>
        </w:rPr>
        <w:t>C_m_n_c</w:t>
      </w:r>
      <w:proofErr w:type="spellEnd"/>
      <w:r w:rsidR="00832016">
        <w:rPr>
          <w:rFonts w:ascii="Times New Roman" w:hAnsi="Times New Roman" w:cs="Times New Roman"/>
          <w:sz w:val="24"/>
          <w:szCs w:val="24"/>
        </w:rPr>
        <w:t xml:space="preserve"> Cohort. </w:t>
      </w:r>
      <w:r w:rsidR="00F93DDB">
        <w:rPr>
          <w:rFonts w:ascii="Times New Roman" w:hAnsi="Times New Roman" w:cs="Times New Roman"/>
          <w:sz w:val="24"/>
          <w:szCs w:val="24"/>
        </w:rPr>
        <w:t>For (</w:t>
      </w:r>
      <w:r w:rsidR="00F93DDB" w:rsidRPr="00F93DDB">
        <w:rPr>
          <w:rFonts w:ascii="Times New Roman" w:hAnsi="Times New Roman" w:cs="Times New Roman"/>
          <w:b/>
          <w:sz w:val="24"/>
          <w:szCs w:val="24"/>
        </w:rPr>
        <w:t>b</w:t>
      </w:r>
      <w:r w:rsidR="00F93DDB">
        <w:rPr>
          <w:rFonts w:ascii="Times New Roman" w:hAnsi="Times New Roman" w:cs="Times New Roman"/>
          <w:sz w:val="24"/>
          <w:szCs w:val="24"/>
        </w:rPr>
        <w:t>), a two-way ANOVA with replicates was used comparing the total absolute flux difference of the original software with the two cohorts for EXAMO-ARC.V.1 while accounting for the model parameter groups. EXAMO-ARC.V.1 p</w:t>
      </w:r>
      <w:r w:rsidR="0013319C">
        <w:rPr>
          <w:rFonts w:ascii="Times New Roman" w:hAnsi="Times New Roman" w:cs="Times New Roman"/>
          <w:sz w:val="24"/>
          <w:szCs w:val="24"/>
        </w:rPr>
        <w:t>roduced more accurate results for</w:t>
      </w:r>
      <w:r w:rsidR="00F93DDB">
        <w:rPr>
          <w:rFonts w:ascii="Times New Roman" w:hAnsi="Times New Roman" w:cs="Times New Roman"/>
          <w:sz w:val="24"/>
          <w:szCs w:val="24"/>
        </w:rPr>
        <w:t xml:space="preserve"> both of the </w:t>
      </w:r>
      <w:r w:rsidR="0013319C">
        <w:rPr>
          <w:rFonts w:ascii="Times New Roman" w:hAnsi="Times New Roman" w:cs="Times New Roman"/>
          <w:sz w:val="24"/>
          <w:szCs w:val="24"/>
        </w:rPr>
        <w:t xml:space="preserve">cohorts. </w:t>
      </w:r>
      <w:r w:rsidR="00720AFF">
        <w:rPr>
          <w:rFonts w:ascii="Times New Roman" w:hAnsi="Times New Roman" w:cs="Times New Roman"/>
          <w:sz w:val="24"/>
          <w:szCs w:val="24"/>
        </w:rPr>
        <w:t>(</w:t>
      </w:r>
      <w:r w:rsidR="00720AFF" w:rsidRPr="000B16E5">
        <w:rPr>
          <w:rFonts w:ascii="Times New Roman" w:hAnsi="Times New Roman" w:cs="Times New Roman"/>
          <w:b/>
          <w:sz w:val="24"/>
          <w:szCs w:val="24"/>
        </w:rPr>
        <w:t>c</w:t>
      </w:r>
      <w:r w:rsidR="00720AFF">
        <w:rPr>
          <w:rFonts w:ascii="Times New Roman" w:hAnsi="Times New Roman" w:cs="Times New Roman"/>
          <w:sz w:val="24"/>
          <w:szCs w:val="24"/>
        </w:rPr>
        <w:t xml:space="preserve">) A representation of fluxes per reaction per pathways of interest for the </w:t>
      </w:r>
      <w:r w:rsidR="009040EE">
        <w:rPr>
          <w:rFonts w:ascii="Times New Roman" w:hAnsi="Times New Roman" w:cs="Times New Roman"/>
          <w:sz w:val="24"/>
          <w:szCs w:val="24"/>
        </w:rPr>
        <w:t>aerobic and anaerobic conditions</w:t>
      </w:r>
      <w:r w:rsidR="00720AFF">
        <w:rPr>
          <w:rFonts w:ascii="Times New Roman" w:hAnsi="Times New Roman" w:cs="Times New Roman"/>
          <w:sz w:val="24"/>
          <w:szCs w:val="24"/>
        </w:rPr>
        <w:t xml:space="preserve"> for the </w:t>
      </w:r>
      <w:proofErr w:type="spellStart"/>
      <w:r w:rsidR="00720AFF">
        <w:rPr>
          <w:rFonts w:ascii="Times New Roman" w:hAnsi="Times New Roman" w:cs="Times New Roman"/>
          <w:sz w:val="24"/>
          <w:szCs w:val="24"/>
        </w:rPr>
        <w:t>C_m_n_c_lb_g</w:t>
      </w:r>
      <w:proofErr w:type="spellEnd"/>
      <w:r w:rsidR="00720AFF">
        <w:rPr>
          <w:rFonts w:ascii="Times New Roman" w:hAnsi="Times New Roman" w:cs="Times New Roman"/>
          <w:sz w:val="24"/>
          <w:szCs w:val="24"/>
        </w:rPr>
        <w:t xml:space="preserve"> parameter, which produced the lowest combined absolute flux difference between the experimental and simulated results. </w:t>
      </w:r>
    </w:p>
    <w:p w:rsidR="000F41B8" w:rsidRDefault="000F41B8" w:rsidP="00F44483">
      <w:pPr>
        <w:spacing w:after="0" w:line="480" w:lineRule="auto"/>
        <w:contextualSpacing/>
        <w:rPr>
          <w:rFonts w:ascii="Times New Roman" w:hAnsi="Times New Roman" w:cs="Times New Roman"/>
          <w:b/>
          <w:sz w:val="24"/>
          <w:szCs w:val="24"/>
        </w:rPr>
      </w:pPr>
      <w:r w:rsidRPr="00871C99">
        <w:rPr>
          <w:rFonts w:ascii="Times New Roman" w:hAnsi="Times New Roman" w:cs="Times New Roman"/>
          <w:b/>
          <w:sz w:val="24"/>
          <w:szCs w:val="24"/>
        </w:rPr>
        <w:t>Fig</w:t>
      </w:r>
      <w:r w:rsidR="00871C99" w:rsidRPr="00871C99">
        <w:rPr>
          <w:rFonts w:ascii="Times New Roman" w:hAnsi="Times New Roman" w:cs="Times New Roman"/>
          <w:b/>
          <w:sz w:val="24"/>
          <w:szCs w:val="24"/>
        </w:rPr>
        <w:t>ure 5</w:t>
      </w:r>
    </w:p>
    <w:p w:rsidR="00E05F16" w:rsidRDefault="00E05F16" w:rsidP="00F44483">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Flux Maps of Central Carbon Metabolism for the Aerobic and Anaerobic Conditions</w:t>
      </w:r>
    </w:p>
    <w:p w:rsidR="000B16E5" w:rsidRPr="000B16E5" w:rsidRDefault="000B16E5" w:rsidP="00F4448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Flux maps were designed in </w:t>
      </w:r>
      <w:proofErr w:type="spellStart"/>
      <w:r>
        <w:rPr>
          <w:rFonts w:ascii="Times New Roman" w:hAnsi="Times New Roman" w:cs="Times New Roman"/>
          <w:sz w:val="24"/>
          <w:szCs w:val="24"/>
        </w:rPr>
        <w:t>CellDesigner</w:t>
      </w:r>
      <w:proofErr w:type="spellEnd"/>
      <w:r>
        <w:rPr>
          <w:rFonts w:ascii="Times New Roman" w:hAnsi="Times New Roman" w:cs="Times New Roman"/>
          <w:sz w:val="24"/>
          <w:szCs w:val="24"/>
        </w:rPr>
        <w:t xml:space="preserve"> and overlaid with flux profiles for the (</w:t>
      </w:r>
      <w:r w:rsidRPr="000B16E5">
        <w:rPr>
          <w:rFonts w:ascii="Times New Roman" w:hAnsi="Times New Roman" w:cs="Times New Roman"/>
          <w:b/>
          <w:sz w:val="24"/>
          <w:szCs w:val="24"/>
        </w:rPr>
        <w:t>a</w:t>
      </w:r>
      <w:r>
        <w:rPr>
          <w:rFonts w:ascii="Times New Roman" w:hAnsi="Times New Roman" w:cs="Times New Roman"/>
          <w:sz w:val="24"/>
          <w:szCs w:val="24"/>
        </w:rPr>
        <w:t>) Aerobic and (</w:t>
      </w:r>
      <w:r w:rsidRPr="000B16E5">
        <w:rPr>
          <w:rFonts w:ascii="Times New Roman" w:hAnsi="Times New Roman" w:cs="Times New Roman"/>
          <w:b/>
          <w:sz w:val="24"/>
          <w:szCs w:val="24"/>
        </w:rPr>
        <w:t>b</w:t>
      </w:r>
      <w:r>
        <w:rPr>
          <w:rFonts w:ascii="Times New Roman" w:hAnsi="Times New Roman" w:cs="Times New Roman"/>
          <w:sz w:val="24"/>
          <w:szCs w:val="24"/>
        </w:rPr>
        <w:t xml:space="preserve">) Anaerobic </w:t>
      </w:r>
      <w:r w:rsidR="004077C2">
        <w:rPr>
          <w:rFonts w:ascii="Times New Roman" w:hAnsi="Times New Roman" w:cs="Times New Roman"/>
          <w:sz w:val="24"/>
          <w:szCs w:val="24"/>
        </w:rPr>
        <w:t xml:space="preserve">conditions for the </w:t>
      </w:r>
      <w:proofErr w:type="spellStart"/>
      <w:r w:rsidR="004077C2">
        <w:rPr>
          <w:rFonts w:ascii="Times New Roman" w:hAnsi="Times New Roman" w:cs="Times New Roman"/>
          <w:sz w:val="24"/>
          <w:szCs w:val="24"/>
        </w:rPr>
        <w:t>C_m_n_c_lb_g</w:t>
      </w:r>
      <w:proofErr w:type="spellEnd"/>
      <w:r w:rsidR="004077C2">
        <w:rPr>
          <w:rFonts w:ascii="Times New Roman" w:hAnsi="Times New Roman" w:cs="Times New Roman"/>
          <w:sz w:val="24"/>
          <w:szCs w:val="24"/>
        </w:rPr>
        <w:t xml:space="preserve"> parameter </w:t>
      </w:r>
      <w:r>
        <w:rPr>
          <w:rFonts w:ascii="Times New Roman" w:hAnsi="Times New Roman" w:cs="Times New Roman"/>
          <w:sz w:val="24"/>
          <w:szCs w:val="24"/>
        </w:rPr>
        <w:t xml:space="preserve">using mapCreate.py from EXAMO-ARC.V.1. </w:t>
      </w:r>
      <w:r w:rsidR="00717782">
        <w:rPr>
          <w:rFonts w:ascii="Times New Roman" w:hAnsi="Times New Roman" w:cs="Times New Roman"/>
          <w:sz w:val="24"/>
          <w:szCs w:val="24"/>
        </w:rPr>
        <w:t>As expected, the anaerobic condition</w:t>
      </w:r>
      <w:r w:rsidR="004077C2">
        <w:rPr>
          <w:rFonts w:ascii="Times New Roman" w:hAnsi="Times New Roman" w:cs="Times New Roman"/>
          <w:sz w:val="24"/>
          <w:szCs w:val="24"/>
        </w:rPr>
        <w:t xml:space="preserve"> </w:t>
      </w:r>
      <w:r w:rsidR="00717782">
        <w:rPr>
          <w:rFonts w:ascii="Times New Roman" w:hAnsi="Times New Roman" w:cs="Times New Roman"/>
          <w:sz w:val="24"/>
          <w:szCs w:val="24"/>
        </w:rPr>
        <w:t xml:space="preserve">had a greater glycolytic flux. It also had a greater flux through the pentose phosphate pathway and serine/glycine metabolism. In comparison, the aerobic condition utilized branching off of glycolysis through lactate, and it was also predicted to </w:t>
      </w:r>
      <w:r w:rsidR="00717782">
        <w:rPr>
          <w:rFonts w:ascii="Times New Roman" w:hAnsi="Times New Roman" w:cs="Times New Roman"/>
          <w:sz w:val="24"/>
          <w:szCs w:val="24"/>
        </w:rPr>
        <w:lastRenderedPageBreak/>
        <w:t xml:space="preserve">produce alanine </w:t>
      </w:r>
      <w:r w:rsidR="000B565C">
        <w:rPr>
          <w:rFonts w:ascii="Times New Roman" w:hAnsi="Times New Roman" w:cs="Times New Roman"/>
          <w:sz w:val="24"/>
          <w:szCs w:val="24"/>
        </w:rPr>
        <w:t>biosynthetically from pyruvate. Reactions with negative fluxes, such as PGK and PGM, have been adjusted through mapCreate.py to flip the reaction</w:t>
      </w:r>
      <w:r w:rsidR="00686D2E">
        <w:rPr>
          <w:rFonts w:ascii="Times New Roman" w:hAnsi="Times New Roman" w:cs="Times New Roman"/>
          <w:sz w:val="24"/>
          <w:szCs w:val="24"/>
        </w:rPr>
        <w:t>s</w:t>
      </w:r>
      <w:r w:rsidR="000B565C">
        <w:rPr>
          <w:rFonts w:ascii="Times New Roman" w:hAnsi="Times New Roman" w:cs="Times New Roman"/>
          <w:sz w:val="24"/>
          <w:szCs w:val="24"/>
        </w:rPr>
        <w:t xml:space="preserve"> from the way </w:t>
      </w:r>
      <w:r w:rsidR="00686D2E">
        <w:rPr>
          <w:rFonts w:ascii="Times New Roman" w:hAnsi="Times New Roman" w:cs="Times New Roman"/>
          <w:sz w:val="24"/>
          <w:szCs w:val="24"/>
        </w:rPr>
        <w:t>they were</w:t>
      </w:r>
      <w:r w:rsidR="000B565C">
        <w:rPr>
          <w:rFonts w:ascii="Times New Roman" w:hAnsi="Times New Roman" w:cs="Times New Roman"/>
          <w:sz w:val="24"/>
          <w:szCs w:val="24"/>
        </w:rPr>
        <w:t xml:space="preserve"> originally encoded. </w:t>
      </w:r>
      <w:r w:rsidR="00686D2E">
        <w:rPr>
          <w:rFonts w:ascii="Times New Roman" w:hAnsi="Times New Roman" w:cs="Times New Roman"/>
          <w:sz w:val="24"/>
          <w:szCs w:val="24"/>
        </w:rPr>
        <w:t>Their flux annotations are</w:t>
      </w:r>
      <w:r w:rsidR="000B565C">
        <w:rPr>
          <w:rFonts w:ascii="Times New Roman" w:hAnsi="Times New Roman" w:cs="Times New Roman"/>
          <w:sz w:val="24"/>
          <w:szCs w:val="24"/>
        </w:rPr>
        <w:t xml:space="preserve"> preceded </w:t>
      </w:r>
      <w:r w:rsidR="00686D2E">
        <w:rPr>
          <w:rFonts w:ascii="Times New Roman" w:hAnsi="Times New Roman" w:cs="Times New Roman"/>
          <w:sz w:val="24"/>
          <w:szCs w:val="24"/>
        </w:rPr>
        <w:t>by</w:t>
      </w:r>
      <w:r w:rsidR="000B565C">
        <w:rPr>
          <w:rFonts w:ascii="Times New Roman" w:hAnsi="Times New Roman" w:cs="Times New Roman"/>
          <w:sz w:val="24"/>
          <w:szCs w:val="24"/>
        </w:rPr>
        <w:t xml:space="preserve"> a double underscore.</w:t>
      </w:r>
      <w:r w:rsidR="00DC35EC">
        <w:rPr>
          <w:rFonts w:ascii="Times New Roman" w:hAnsi="Times New Roman" w:cs="Times New Roman"/>
          <w:sz w:val="24"/>
          <w:szCs w:val="24"/>
        </w:rPr>
        <w:t xml:space="preserve"> If a flux or its standard deviation are followed by e_4, such as the flux 121109e_4 for ENO for the anaerobic condition, this translates to 12.1109, whereas e_4 is scientific notation for E-4.  </w:t>
      </w:r>
      <w:r w:rsidR="000B565C">
        <w:rPr>
          <w:rFonts w:ascii="Times New Roman" w:hAnsi="Times New Roman" w:cs="Times New Roman"/>
          <w:sz w:val="24"/>
          <w:szCs w:val="24"/>
        </w:rPr>
        <w:t xml:space="preserve"> </w:t>
      </w:r>
    </w:p>
    <w:p w:rsidR="001C6D0F" w:rsidRDefault="001C6D0F" w:rsidP="00F44483">
      <w:pPr>
        <w:spacing w:after="0" w:line="480" w:lineRule="auto"/>
        <w:contextualSpacing/>
        <w:rPr>
          <w:rFonts w:ascii="Times New Roman" w:hAnsi="Times New Roman" w:cs="Times New Roman"/>
          <w:b/>
          <w:sz w:val="32"/>
          <w:szCs w:val="32"/>
        </w:rPr>
      </w:pPr>
      <w:r>
        <w:rPr>
          <w:rFonts w:ascii="Times New Roman" w:hAnsi="Times New Roman" w:cs="Times New Roman"/>
          <w:b/>
          <w:sz w:val="32"/>
          <w:szCs w:val="32"/>
        </w:rPr>
        <w:t>Discussion</w:t>
      </w:r>
    </w:p>
    <w:p w:rsidR="00846672" w:rsidRDefault="00846672" w:rsidP="00F44483">
      <w:pPr>
        <w:spacing w:after="0" w:line="480" w:lineRule="auto"/>
        <w:contextualSpacing/>
        <w:rPr>
          <w:rFonts w:ascii="Times New Roman" w:hAnsi="Times New Roman" w:cs="Times New Roman"/>
          <w:b/>
          <w:sz w:val="32"/>
          <w:szCs w:val="32"/>
        </w:rPr>
      </w:pPr>
    </w:p>
    <w:p w:rsidR="006952E3" w:rsidRDefault="006952E3" w:rsidP="00F44483">
      <w:pPr>
        <w:spacing w:after="0" w:line="480" w:lineRule="auto"/>
        <w:contextualSpacing/>
        <w:rPr>
          <w:rFonts w:ascii="Times New Roman" w:hAnsi="Times New Roman" w:cs="Times New Roman"/>
          <w:b/>
          <w:sz w:val="32"/>
          <w:szCs w:val="32"/>
        </w:rPr>
      </w:pPr>
      <w:r>
        <w:rPr>
          <w:rFonts w:ascii="Times New Roman" w:hAnsi="Times New Roman" w:cs="Times New Roman"/>
          <w:b/>
          <w:sz w:val="32"/>
          <w:szCs w:val="32"/>
        </w:rPr>
        <w:t>Conclusion</w:t>
      </w:r>
    </w:p>
    <w:p w:rsidR="00541602" w:rsidRPr="00FC4C38" w:rsidRDefault="005C3446" w:rsidP="00FC4C38">
      <w:pPr>
        <w:numPr>
          <w:ilvl w:val="0"/>
          <w:numId w:val="9"/>
        </w:numPr>
        <w:spacing w:after="0" w:line="480" w:lineRule="auto"/>
        <w:contextualSpacing/>
        <w:rPr>
          <w:rFonts w:ascii="Times New Roman" w:hAnsi="Times New Roman" w:cs="Times New Roman"/>
          <w:sz w:val="24"/>
          <w:szCs w:val="24"/>
        </w:rPr>
      </w:pPr>
      <w:r w:rsidRPr="00FC4C38">
        <w:rPr>
          <w:rFonts w:ascii="Times New Roman" w:hAnsi="Times New Roman" w:cs="Times New Roman"/>
          <w:sz w:val="24"/>
          <w:szCs w:val="24"/>
        </w:rPr>
        <w:t>EXAMO-ARC V:1 is more robust than EXAMO</w:t>
      </w:r>
      <w:r w:rsidR="00C630C5">
        <w:rPr>
          <w:rFonts w:ascii="Times New Roman" w:hAnsi="Times New Roman" w:cs="Times New Roman"/>
          <w:sz w:val="24"/>
          <w:szCs w:val="24"/>
        </w:rPr>
        <w:t>.</w:t>
      </w:r>
    </w:p>
    <w:p w:rsidR="00541602" w:rsidRPr="00FC4C38" w:rsidRDefault="005C3446" w:rsidP="00FC4C38">
      <w:pPr>
        <w:numPr>
          <w:ilvl w:val="0"/>
          <w:numId w:val="9"/>
        </w:numPr>
        <w:spacing w:after="0" w:line="480" w:lineRule="auto"/>
        <w:contextualSpacing/>
        <w:rPr>
          <w:rFonts w:ascii="Times New Roman" w:hAnsi="Times New Roman" w:cs="Times New Roman"/>
          <w:sz w:val="24"/>
          <w:szCs w:val="24"/>
        </w:rPr>
      </w:pPr>
      <w:r w:rsidRPr="00FC4C38">
        <w:rPr>
          <w:rFonts w:ascii="Times New Roman" w:hAnsi="Times New Roman" w:cs="Times New Roman"/>
          <w:sz w:val="24"/>
          <w:szCs w:val="24"/>
        </w:rPr>
        <w:t>EXAMO-ARC V:1 now allows for importing of any model, adaptations to models, and visualization of fluxes</w:t>
      </w:r>
      <w:r w:rsidR="00C630C5">
        <w:rPr>
          <w:rFonts w:ascii="Times New Roman" w:hAnsi="Times New Roman" w:cs="Times New Roman"/>
          <w:sz w:val="24"/>
          <w:szCs w:val="24"/>
        </w:rPr>
        <w:t>.</w:t>
      </w:r>
    </w:p>
    <w:p w:rsidR="00541602" w:rsidRPr="00FC4C38" w:rsidRDefault="005C3446" w:rsidP="00FC4C38">
      <w:pPr>
        <w:numPr>
          <w:ilvl w:val="0"/>
          <w:numId w:val="9"/>
        </w:numPr>
        <w:spacing w:after="0" w:line="480" w:lineRule="auto"/>
        <w:contextualSpacing/>
        <w:rPr>
          <w:rFonts w:ascii="Times New Roman" w:hAnsi="Times New Roman" w:cs="Times New Roman"/>
          <w:sz w:val="24"/>
          <w:szCs w:val="24"/>
        </w:rPr>
      </w:pPr>
      <w:r w:rsidRPr="00FC4C38">
        <w:rPr>
          <w:rFonts w:ascii="Times New Roman" w:hAnsi="Times New Roman" w:cs="Times New Roman"/>
          <w:sz w:val="24"/>
          <w:szCs w:val="24"/>
        </w:rPr>
        <w:t>Reducing the model complexity in terms of cofactors and nucleoside phosphate moieties produces models closer to the actual fluxes</w:t>
      </w:r>
      <w:r w:rsidR="00C630C5">
        <w:rPr>
          <w:rFonts w:ascii="Times New Roman" w:hAnsi="Times New Roman" w:cs="Times New Roman"/>
          <w:sz w:val="24"/>
          <w:szCs w:val="24"/>
        </w:rPr>
        <w:t>.</w:t>
      </w:r>
    </w:p>
    <w:p w:rsidR="00541602" w:rsidRPr="00FC4C38" w:rsidRDefault="005C3446" w:rsidP="00FC4C38">
      <w:pPr>
        <w:numPr>
          <w:ilvl w:val="0"/>
          <w:numId w:val="9"/>
        </w:numPr>
        <w:spacing w:after="0" w:line="480" w:lineRule="auto"/>
        <w:contextualSpacing/>
        <w:rPr>
          <w:rFonts w:ascii="Times New Roman" w:hAnsi="Times New Roman" w:cs="Times New Roman"/>
          <w:sz w:val="24"/>
          <w:szCs w:val="24"/>
        </w:rPr>
      </w:pPr>
      <w:r w:rsidRPr="00FC4C38">
        <w:rPr>
          <w:rFonts w:ascii="Times New Roman" w:hAnsi="Times New Roman" w:cs="Times New Roman"/>
          <w:sz w:val="24"/>
          <w:szCs w:val="24"/>
        </w:rPr>
        <w:t xml:space="preserve">Gene </w:t>
      </w:r>
      <w:proofErr w:type="spellStart"/>
      <w:r w:rsidRPr="00FC4C38">
        <w:rPr>
          <w:rFonts w:ascii="Times New Roman" w:hAnsi="Times New Roman" w:cs="Times New Roman"/>
          <w:sz w:val="24"/>
          <w:szCs w:val="24"/>
        </w:rPr>
        <w:t>thresholding</w:t>
      </w:r>
      <w:proofErr w:type="spellEnd"/>
      <w:r w:rsidRPr="00FC4C38">
        <w:rPr>
          <w:rFonts w:ascii="Times New Roman" w:hAnsi="Times New Roman" w:cs="Times New Roman"/>
          <w:sz w:val="24"/>
          <w:szCs w:val="24"/>
        </w:rPr>
        <w:t xml:space="preserve"> of expression does not do a good job at predicting reaction inclusion compared to null gene rules</w:t>
      </w:r>
      <w:r w:rsidR="00C630C5">
        <w:rPr>
          <w:rFonts w:ascii="Times New Roman" w:hAnsi="Times New Roman" w:cs="Times New Roman"/>
          <w:sz w:val="24"/>
          <w:szCs w:val="24"/>
        </w:rPr>
        <w:t>.</w:t>
      </w:r>
    </w:p>
    <w:p w:rsidR="001C6D0F" w:rsidRPr="007E2B17" w:rsidRDefault="005C3446" w:rsidP="00F44483">
      <w:pPr>
        <w:numPr>
          <w:ilvl w:val="0"/>
          <w:numId w:val="9"/>
        </w:numPr>
        <w:spacing w:after="0" w:line="480" w:lineRule="auto"/>
        <w:contextualSpacing/>
        <w:rPr>
          <w:rFonts w:ascii="Times New Roman" w:hAnsi="Times New Roman" w:cs="Times New Roman"/>
          <w:b/>
          <w:sz w:val="32"/>
          <w:szCs w:val="32"/>
        </w:rPr>
      </w:pPr>
      <w:r w:rsidRPr="00FC4C38">
        <w:rPr>
          <w:rFonts w:ascii="Times New Roman" w:hAnsi="Times New Roman" w:cs="Times New Roman"/>
          <w:sz w:val="24"/>
          <w:szCs w:val="24"/>
        </w:rPr>
        <w:t>Need to analyze the results more to compare further differences between EXAMO-ARC V:1 and EXAMO</w:t>
      </w:r>
      <w:r w:rsidR="00C630C5">
        <w:rPr>
          <w:rFonts w:ascii="Times New Roman" w:hAnsi="Times New Roman" w:cs="Times New Roman"/>
          <w:sz w:val="24"/>
          <w:szCs w:val="24"/>
        </w:rPr>
        <w:t>.</w:t>
      </w:r>
    </w:p>
    <w:p w:rsidR="006952E3" w:rsidRDefault="001C6D0F" w:rsidP="00F44483">
      <w:pPr>
        <w:spacing w:after="0" w:line="480" w:lineRule="auto"/>
        <w:contextualSpacing/>
        <w:rPr>
          <w:rFonts w:ascii="Times New Roman" w:hAnsi="Times New Roman" w:cs="Times New Roman"/>
          <w:b/>
          <w:sz w:val="32"/>
          <w:szCs w:val="32"/>
        </w:rPr>
      </w:pPr>
      <w:r>
        <w:rPr>
          <w:rFonts w:ascii="Times New Roman" w:hAnsi="Times New Roman" w:cs="Times New Roman"/>
          <w:b/>
          <w:sz w:val="32"/>
          <w:szCs w:val="32"/>
        </w:rPr>
        <w:t>List of Abbreviations</w:t>
      </w:r>
    </w:p>
    <w:p w:rsidR="006952E3" w:rsidRDefault="006952E3" w:rsidP="00F44483">
      <w:pPr>
        <w:spacing w:after="0" w:line="480" w:lineRule="auto"/>
        <w:contextualSpacing/>
        <w:rPr>
          <w:rFonts w:ascii="Times New Roman" w:hAnsi="Times New Roman" w:cs="Times New Roman"/>
          <w:b/>
          <w:sz w:val="32"/>
          <w:szCs w:val="32"/>
        </w:rPr>
      </w:pPr>
      <w:r>
        <w:rPr>
          <w:rFonts w:ascii="Times New Roman" w:hAnsi="Times New Roman" w:cs="Times New Roman"/>
          <w:b/>
          <w:sz w:val="32"/>
          <w:szCs w:val="32"/>
        </w:rPr>
        <w:t>Declarations</w:t>
      </w:r>
    </w:p>
    <w:p w:rsidR="006952E3" w:rsidRDefault="001C6D0F" w:rsidP="00F44483">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Ethics approval and consent to participate</w:t>
      </w:r>
    </w:p>
    <w:p w:rsidR="006952E3" w:rsidRPr="008301BA" w:rsidRDefault="008301BA" w:rsidP="00F4448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Not applicable.</w:t>
      </w:r>
    </w:p>
    <w:p w:rsidR="008301BA" w:rsidRDefault="008301BA" w:rsidP="00F44483">
      <w:pPr>
        <w:spacing w:after="0" w:line="480" w:lineRule="auto"/>
        <w:contextualSpacing/>
        <w:rPr>
          <w:rFonts w:ascii="Times New Roman" w:hAnsi="Times New Roman" w:cs="Times New Roman"/>
          <w:b/>
          <w:sz w:val="24"/>
          <w:szCs w:val="24"/>
        </w:rPr>
      </w:pPr>
    </w:p>
    <w:p w:rsidR="001C6D0F" w:rsidRDefault="001C6D0F" w:rsidP="00F44483">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Consent for publication</w:t>
      </w:r>
    </w:p>
    <w:p w:rsidR="001C6D0F" w:rsidRPr="008301BA" w:rsidRDefault="008301BA" w:rsidP="00F4448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Not applicable.</w:t>
      </w:r>
    </w:p>
    <w:p w:rsidR="008301BA" w:rsidRDefault="008301BA" w:rsidP="00F44483">
      <w:pPr>
        <w:spacing w:after="0" w:line="480" w:lineRule="auto"/>
        <w:contextualSpacing/>
        <w:rPr>
          <w:rFonts w:ascii="Times New Roman" w:hAnsi="Times New Roman" w:cs="Times New Roman"/>
          <w:b/>
          <w:sz w:val="24"/>
          <w:szCs w:val="24"/>
        </w:rPr>
      </w:pPr>
    </w:p>
    <w:p w:rsidR="001C6D0F" w:rsidRDefault="001C6D0F" w:rsidP="00F44483">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Availability of data and material</w:t>
      </w:r>
    </w:p>
    <w:p w:rsidR="001C6D0F" w:rsidRDefault="001C6D0F" w:rsidP="00F44483">
      <w:pPr>
        <w:spacing w:after="0" w:line="480" w:lineRule="auto"/>
        <w:contextualSpacing/>
        <w:rPr>
          <w:rFonts w:ascii="Times New Roman" w:hAnsi="Times New Roman" w:cs="Times New Roman"/>
          <w:b/>
          <w:sz w:val="24"/>
          <w:szCs w:val="24"/>
        </w:rPr>
      </w:pPr>
    </w:p>
    <w:p w:rsidR="001C6D0F" w:rsidRDefault="001C6D0F" w:rsidP="00F44483">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Competing interests</w:t>
      </w:r>
    </w:p>
    <w:p w:rsidR="001C6D0F" w:rsidRPr="008301BA" w:rsidRDefault="008301BA" w:rsidP="00F4448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The authors declare that they have no competing interests.</w:t>
      </w:r>
    </w:p>
    <w:p w:rsidR="008301BA" w:rsidRDefault="008301BA" w:rsidP="00F44483">
      <w:pPr>
        <w:spacing w:after="0" w:line="480" w:lineRule="auto"/>
        <w:contextualSpacing/>
        <w:rPr>
          <w:rFonts w:ascii="Times New Roman" w:hAnsi="Times New Roman" w:cs="Times New Roman"/>
          <w:b/>
          <w:sz w:val="24"/>
          <w:szCs w:val="24"/>
        </w:rPr>
      </w:pPr>
    </w:p>
    <w:p w:rsidR="006952E3" w:rsidRDefault="006952E3" w:rsidP="00F44483">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Funding</w:t>
      </w:r>
    </w:p>
    <w:p w:rsidR="006952E3" w:rsidRDefault="006952E3" w:rsidP="00F44483">
      <w:pPr>
        <w:spacing w:after="0" w:line="480" w:lineRule="auto"/>
        <w:contextualSpacing/>
        <w:rPr>
          <w:rFonts w:ascii="Times New Roman" w:hAnsi="Times New Roman" w:cs="Times New Roman"/>
          <w:b/>
          <w:sz w:val="24"/>
          <w:szCs w:val="24"/>
        </w:rPr>
      </w:pPr>
    </w:p>
    <w:p w:rsidR="001C6D0F" w:rsidRDefault="001C6D0F" w:rsidP="00F44483">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Author’s contributions</w:t>
      </w:r>
    </w:p>
    <w:p w:rsidR="001C6D0F" w:rsidRDefault="001C6D0F" w:rsidP="00F44483">
      <w:pPr>
        <w:spacing w:after="0" w:line="480" w:lineRule="auto"/>
        <w:contextualSpacing/>
        <w:rPr>
          <w:rFonts w:ascii="Times New Roman" w:hAnsi="Times New Roman" w:cs="Times New Roman"/>
          <w:b/>
          <w:sz w:val="24"/>
          <w:szCs w:val="24"/>
        </w:rPr>
      </w:pPr>
    </w:p>
    <w:p w:rsidR="001C6D0F" w:rsidRDefault="001C6D0F" w:rsidP="00F44483">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Acknowledgements</w:t>
      </w:r>
    </w:p>
    <w:p w:rsidR="001C6D0F" w:rsidRPr="008301BA" w:rsidRDefault="008301BA" w:rsidP="00F4448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Not applicable. </w:t>
      </w:r>
    </w:p>
    <w:p w:rsidR="00AE64AB" w:rsidRDefault="00AE64AB" w:rsidP="00F44483">
      <w:pPr>
        <w:spacing w:after="0" w:line="480" w:lineRule="auto"/>
        <w:contextualSpacing/>
        <w:rPr>
          <w:rFonts w:ascii="Times New Roman" w:hAnsi="Times New Roman" w:cs="Times New Roman"/>
          <w:b/>
          <w:sz w:val="32"/>
          <w:szCs w:val="32"/>
        </w:rPr>
      </w:pPr>
      <w:r>
        <w:rPr>
          <w:rFonts w:ascii="Times New Roman" w:hAnsi="Times New Roman" w:cs="Times New Roman"/>
          <w:b/>
          <w:sz w:val="32"/>
          <w:szCs w:val="32"/>
        </w:rPr>
        <w:t>References</w:t>
      </w:r>
    </w:p>
    <w:p w:rsidR="00432264" w:rsidRPr="00432264" w:rsidRDefault="00AE64AB" w:rsidP="00F44483">
      <w:pPr>
        <w:widowControl w:val="0"/>
        <w:autoSpaceDE w:val="0"/>
        <w:autoSpaceDN w:val="0"/>
        <w:adjustRightInd w:val="0"/>
        <w:spacing w:after="0" w:line="480" w:lineRule="auto"/>
        <w:rPr>
          <w:rFonts w:ascii="Times New Roman" w:hAnsi="Times New Roman" w:cs="Times New Roman"/>
          <w:noProof/>
          <w:sz w:val="24"/>
          <w:szCs w:val="24"/>
        </w:rPr>
      </w:pPr>
      <w:r>
        <w:rPr>
          <w:rFonts w:ascii="Times New Roman" w:hAnsi="Times New Roman" w:cs="Times New Roman"/>
          <w:b/>
          <w:sz w:val="24"/>
          <w:szCs w:val="24"/>
        </w:rPr>
        <w:fldChar w:fldCharType="begin" w:fldLock="1"/>
      </w:r>
      <w:r>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00432264" w:rsidRPr="00432264">
        <w:rPr>
          <w:rFonts w:ascii="Times New Roman" w:hAnsi="Times New Roman" w:cs="Times New Roman"/>
          <w:noProof/>
          <w:sz w:val="24"/>
          <w:szCs w:val="24"/>
        </w:rPr>
        <w:t xml:space="preserve">1. Blazier AS, Papin JA. Integration of expression data in genome-scale metabolic network reconstructions. Front. Physiol. Department of Biomedical Engineering, University of Virginia, Charlottesville VA, USA.; 2012;3:299. </w:t>
      </w:r>
    </w:p>
    <w:p w:rsidR="00432264" w:rsidRPr="00432264" w:rsidRDefault="00432264" w:rsidP="00F44483">
      <w:pPr>
        <w:widowControl w:val="0"/>
        <w:autoSpaceDE w:val="0"/>
        <w:autoSpaceDN w:val="0"/>
        <w:adjustRightInd w:val="0"/>
        <w:spacing w:after="0" w:line="480" w:lineRule="auto"/>
        <w:rPr>
          <w:rFonts w:ascii="Times New Roman" w:hAnsi="Times New Roman" w:cs="Times New Roman"/>
          <w:noProof/>
          <w:sz w:val="24"/>
          <w:szCs w:val="24"/>
        </w:rPr>
      </w:pPr>
      <w:r w:rsidRPr="00432264">
        <w:rPr>
          <w:rFonts w:ascii="Times New Roman" w:hAnsi="Times New Roman" w:cs="Times New Roman"/>
          <w:noProof/>
          <w:sz w:val="24"/>
          <w:szCs w:val="24"/>
        </w:rPr>
        <w:t xml:space="preserve">2. Machado D, Herrgard M. Systematic evaluation of methods for integration of transcriptomic data into constraint-based models of metabolism. PLoS Comput. Biol. The Novo Nordisk Foundation Center for Biosustainability, Technical University of Denmark, Horsholm, Denmark.; The Novo Nordisk Foundation Center for Biosustainability, Technical University of Denmark, Horsholm, Denmark.; 2014;10:e1003580. </w:t>
      </w:r>
    </w:p>
    <w:p w:rsidR="00432264" w:rsidRPr="00432264" w:rsidRDefault="00432264" w:rsidP="00F44483">
      <w:pPr>
        <w:widowControl w:val="0"/>
        <w:autoSpaceDE w:val="0"/>
        <w:autoSpaceDN w:val="0"/>
        <w:adjustRightInd w:val="0"/>
        <w:spacing w:after="0" w:line="480" w:lineRule="auto"/>
        <w:rPr>
          <w:rFonts w:ascii="Times New Roman" w:hAnsi="Times New Roman" w:cs="Times New Roman"/>
          <w:noProof/>
          <w:sz w:val="24"/>
          <w:szCs w:val="24"/>
        </w:rPr>
      </w:pPr>
      <w:r w:rsidRPr="00432264">
        <w:rPr>
          <w:rFonts w:ascii="Times New Roman" w:hAnsi="Times New Roman" w:cs="Times New Roman"/>
          <w:noProof/>
          <w:sz w:val="24"/>
          <w:szCs w:val="24"/>
        </w:rPr>
        <w:lastRenderedPageBreak/>
        <w:t xml:space="preserve">3. Kim MK, Lun DS. Methods for integration of transcriptomic data in genome-scale metabolic models. Comput. Struct. Biotechnol. J. Center for Computational and Integrative Biology, Rutgers University, Camden, NJ 08102, USA.; Center for Computational and Integrative Biology, Rutgers University, Camden, NJ 08102, USA ; Phenomics and Bioinformatics Research Centre and School o(TRUNCATED; 2014;11:59–65. </w:t>
      </w:r>
    </w:p>
    <w:p w:rsidR="00432264" w:rsidRPr="00432264" w:rsidRDefault="00432264" w:rsidP="00F44483">
      <w:pPr>
        <w:widowControl w:val="0"/>
        <w:autoSpaceDE w:val="0"/>
        <w:autoSpaceDN w:val="0"/>
        <w:adjustRightInd w:val="0"/>
        <w:spacing w:after="0" w:line="480" w:lineRule="auto"/>
        <w:rPr>
          <w:rFonts w:ascii="Times New Roman" w:hAnsi="Times New Roman" w:cs="Times New Roman"/>
          <w:noProof/>
          <w:sz w:val="24"/>
          <w:szCs w:val="24"/>
        </w:rPr>
      </w:pPr>
      <w:r w:rsidRPr="00432264">
        <w:rPr>
          <w:rFonts w:ascii="Times New Roman" w:hAnsi="Times New Roman" w:cs="Times New Roman"/>
          <w:noProof/>
          <w:sz w:val="24"/>
          <w:szCs w:val="24"/>
        </w:rPr>
        <w:t xml:space="preserve">4. Dandekar T, Fieselmann A, Majeed S, Ahmed Z. Software applications toward quantitative metabolic flux analysis and modeling. Brief. Bioinform. Department of Bioinformatics, Biocenter, University of Wuerzburg, Am Hubland, 97074 Wuerzburg, Germany. Tel.: +49-931-318-4551; Fax: +49-931-318-4552; dandekar@biozentrum.uni-wuerzburg.de.; 2014;15:91–107. </w:t>
      </w:r>
    </w:p>
    <w:p w:rsidR="00432264" w:rsidRPr="00432264" w:rsidRDefault="00432264" w:rsidP="00F44483">
      <w:pPr>
        <w:widowControl w:val="0"/>
        <w:autoSpaceDE w:val="0"/>
        <w:autoSpaceDN w:val="0"/>
        <w:adjustRightInd w:val="0"/>
        <w:spacing w:after="0" w:line="480" w:lineRule="auto"/>
        <w:rPr>
          <w:rFonts w:ascii="Times New Roman" w:hAnsi="Times New Roman" w:cs="Times New Roman"/>
          <w:noProof/>
          <w:sz w:val="24"/>
          <w:szCs w:val="24"/>
        </w:rPr>
      </w:pPr>
      <w:r w:rsidRPr="00432264">
        <w:rPr>
          <w:rFonts w:ascii="Times New Roman" w:hAnsi="Times New Roman" w:cs="Times New Roman"/>
          <w:noProof/>
          <w:sz w:val="24"/>
          <w:szCs w:val="24"/>
        </w:rPr>
        <w:t xml:space="preserve">5. Zur H, Ruppin E, Shlomi T. iMAT: an integrative metabolic analysis tool. Bioinformatics. The Blavatnik School of Computer Science, Tel Aviv University, Tel Aviv, Israel. zurhadas@post.tau.ac.il; 2010;26:3140–2. </w:t>
      </w:r>
    </w:p>
    <w:p w:rsidR="00432264" w:rsidRPr="00432264" w:rsidRDefault="00432264" w:rsidP="00F44483">
      <w:pPr>
        <w:widowControl w:val="0"/>
        <w:autoSpaceDE w:val="0"/>
        <w:autoSpaceDN w:val="0"/>
        <w:adjustRightInd w:val="0"/>
        <w:spacing w:after="0" w:line="480" w:lineRule="auto"/>
        <w:rPr>
          <w:rFonts w:ascii="Times New Roman" w:hAnsi="Times New Roman" w:cs="Times New Roman"/>
          <w:noProof/>
          <w:sz w:val="24"/>
          <w:szCs w:val="24"/>
        </w:rPr>
      </w:pPr>
      <w:r w:rsidRPr="00432264">
        <w:rPr>
          <w:rFonts w:ascii="Times New Roman" w:hAnsi="Times New Roman" w:cs="Times New Roman"/>
          <w:noProof/>
          <w:sz w:val="24"/>
          <w:szCs w:val="24"/>
        </w:rPr>
        <w:t xml:space="preserve">6. Lee D, Smallbone K, Dunn WB, Murabito E, Winder CL, Kell DB, et al. Improving metabolic flux predictions using absolute gene expression data. BMC Syst. Biol. Manchester Institute of Biotechnology, University of Manchester, 131 Princess Street, Manchester, M1 7DN, UK.; 2012;6:73. </w:t>
      </w:r>
    </w:p>
    <w:p w:rsidR="00432264" w:rsidRPr="00432264" w:rsidRDefault="00432264" w:rsidP="00F44483">
      <w:pPr>
        <w:widowControl w:val="0"/>
        <w:autoSpaceDE w:val="0"/>
        <w:autoSpaceDN w:val="0"/>
        <w:adjustRightInd w:val="0"/>
        <w:spacing w:after="0" w:line="480" w:lineRule="auto"/>
        <w:rPr>
          <w:rFonts w:ascii="Times New Roman" w:hAnsi="Times New Roman" w:cs="Times New Roman"/>
          <w:noProof/>
          <w:sz w:val="24"/>
          <w:szCs w:val="24"/>
        </w:rPr>
      </w:pPr>
      <w:r w:rsidRPr="00432264">
        <w:rPr>
          <w:rFonts w:ascii="Times New Roman" w:hAnsi="Times New Roman" w:cs="Times New Roman"/>
          <w:noProof/>
          <w:sz w:val="24"/>
          <w:szCs w:val="24"/>
        </w:rPr>
        <w:t xml:space="preserve">7. Kim J, Reed JL. RELATCH: relative optimality in metabolic networks explains robust metabolic and regulatory responses to perturbations. Genome Biol. Department of Chemical and Biological Engineering, University of Wisconsin-Madison, Madison, WI, USA.; 2012;13:R78-2012-13-9-r78. </w:t>
      </w:r>
    </w:p>
    <w:p w:rsidR="00432264" w:rsidRPr="00432264" w:rsidRDefault="00432264" w:rsidP="00F44483">
      <w:pPr>
        <w:widowControl w:val="0"/>
        <w:autoSpaceDE w:val="0"/>
        <w:autoSpaceDN w:val="0"/>
        <w:adjustRightInd w:val="0"/>
        <w:spacing w:after="0" w:line="480" w:lineRule="auto"/>
        <w:rPr>
          <w:rFonts w:ascii="Times New Roman" w:hAnsi="Times New Roman" w:cs="Times New Roman"/>
          <w:noProof/>
          <w:sz w:val="24"/>
          <w:szCs w:val="24"/>
        </w:rPr>
      </w:pPr>
      <w:r w:rsidRPr="00432264">
        <w:rPr>
          <w:rFonts w:ascii="Times New Roman" w:hAnsi="Times New Roman" w:cs="Times New Roman"/>
          <w:noProof/>
          <w:sz w:val="24"/>
          <w:szCs w:val="24"/>
        </w:rPr>
        <w:t xml:space="preserve">8. Chandrasekaran S, Price ND. Probabilistic integrative modeling of genome-scale metabolic and regulatory networks in Escherichia coli and Mycobacterium tuberculosis. Proc. Natl. Acad. Sci. U. S. A. Center for Biophysics and Computational Biology, Institute for Genomic Biology, </w:t>
      </w:r>
      <w:r w:rsidRPr="00432264">
        <w:rPr>
          <w:rFonts w:ascii="Times New Roman" w:hAnsi="Times New Roman" w:cs="Times New Roman"/>
          <w:noProof/>
          <w:sz w:val="24"/>
          <w:szCs w:val="24"/>
        </w:rPr>
        <w:lastRenderedPageBreak/>
        <w:t xml:space="preserve">Department of Chemical and Biomolecular Engineering, University of Illinois, Urbana, IL 61801, USA.; 2010;107:17845–50. </w:t>
      </w:r>
    </w:p>
    <w:p w:rsidR="00432264" w:rsidRPr="00432264" w:rsidRDefault="00432264" w:rsidP="00F44483">
      <w:pPr>
        <w:widowControl w:val="0"/>
        <w:autoSpaceDE w:val="0"/>
        <w:autoSpaceDN w:val="0"/>
        <w:adjustRightInd w:val="0"/>
        <w:spacing w:after="0" w:line="480" w:lineRule="auto"/>
        <w:rPr>
          <w:rFonts w:ascii="Times New Roman" w:hAnsi="Times New Roman" w:cs="Times New Roman"/>
          <w:noProof/>
          <w:sz w:val="24"/>
          <w:szCs w:val="24"/>
        </w:rPr>
      </w:pPr>
      <w:r w:rsidRPr="00432264">
        <w:rPr>
          <w:rFonts w:ascii="Times New Roman" w:hAnsi="Times New Roman" w:cs="Times New Roman"/>
          <w:noProof/>
          <w:sz w:val="24"/>
          <w:szCs w:val="24"/>
        </w:rPr>
        <w:t xml:space="preserve">9. Jensen PA, Papin JA. Functional integration of a metabolic network model and expression data without arbitrary thresholding. Bioinformatics. Department of Biomedical Engineering, University of Virginia, Charlottesville, VA 22908, USA.; 2011;27:541–7. </w:t>
      </w:r>
    </w:p>
    <w:p w:rsidR="00432264" w:rsidRPr="00432264" w:rsidRDefault="00432264" w:rsidP="00F44483">
      <w:pPr>
        <w:widowControl w:val="0"/>
        <w:autoSpaceDE w:val="0"/>
        <w:autoSpaceDN w:val="0"/>
        <w:adjustRightInd w:val="0"/>
        <w:spacing w:after="0" w:line="480" w:lineRule="auto"/>
        <w:rPr>
          <w:rFonts w:ascii="Times New Roman" w:hAnsi="Times New Roman" w:cs="Times New Roman"/>
          <w:noProof/>
          <w:sz w:val="24"/>
          <w:szCs w:val="24"/>
        </w:rPr>
      </w:pPr>
      <w:r w:rsidRPr="00432264">
        <w:rPr>
          <w:rFonts w:ascii="Times New Roman" w:hAnsi="Times New Roman" w:cs="Times New Roman"/>
          <w:noProof/>
          <w:sz w:val="24"/>
          <w:szCs w:val="24"/>
        </w:rPr>
        <w:t xml:space="preserve">10. Rossell S, Huynen MA, Notebaart RA. Inferring metabolic states in uncharacterized environments using gene-expression measurements. PLoS Comput. Biol. Department of Bioinformatics (CMBI), Centre for Molecular Life Sciences, Radboud University Nijmegen, The Netherlands. s.rossell@cmbi.ru.nl; 2013;9:e1002988. </w:t>
      </w:r>
    </w:p>
    <w:p w:rsidR="00432264" w:rsidRPr="00432264" w:rsidRDefault="00432264" w:rsidP="00F44483">
      <w:pPr>
        <w:widowControl w:val="0"/>
        <w:autoSpaceDE w:val="0"/>
        <w:autoSpaceDN w:val="0"/>
        <w:adjustRightInd w:val="0"/>
        <w:spacing w:after="0" w:line="480" w:lineRule="auto"/>
        <w:rPr>
          <w:rFonts w:ascii="Times New Roman" w:hAnsi="Times New Roman" w:cs="Times New Roman"/>
          <w:noProof/>
          <w:sz w:val="24"/>
          <w:szCs w:val="24"/>
        </w:rPr>
      </w:pPr>
      <w:r w:rsidRPr="00432264">
        <w:rPr>
          <w:rFonts w:ascii="Times New Roman" w:hAnsi="Times New Roman" w:cs="Times New Roman"/>
          <w:noProof/>
          <w:sz w:val="24"/>
          <w:szCs w:val="24"/>
        </w:rPr>
        <w:t xml:space="preserve">11. Pronk JT, Yde Steensma H, Van Dijken JP. Pyruvate metabolism in Saccharomyces cerevisiae. Yeast. Department of Microbiology an Enzymology, Kluyver Laboratory of Biotechnology, Delft University of Technology, The Netherlands.; 1996;12:1607–33. </w:t>
      </w:r>
    </w:p>
    <w:p w:rsidR="00432264" w:rsidRPr="00432264" w:rsidRDefault="00432264" w:rsidP="00F44483">
      <w:pPr>
        <w:widowControl w:val="0"/>
        <w:autoSpaceDE w:val="0"/>
        <w:autoSpaceDN w:val="0"/>
        <w:adjustRightInd w:val="0"/>
        <w:spacing w:after="0" w:line="480" w:lineRule="auto"/>
        <w:rPr>
          <w:rFonts w:ascii="Times New Roman" w:hAnsi="Times New Roman" w:cs="Times New Roman"/>
          <w:noProof/>
          <w:sz w:val="24"/>
          <w:szCs w:val="24"/>
        </w:rPr>
      </w:pPr>
      <w:r w:rsidRPr="00432264">
        <w:rPr>
          <w:rFonts w:ascii="Times New Roman" w:hAnsi="Times New Roman" w:cs="Times New Roman"/>
          <w:noProof/>
          <w:sz w:val="24"/>
          <w:szCs w:val="24"/>
        </w:rPr>
        <w:t xml:space="preserve">12. Shlomi T, Cabili MN, Herrgard MJ, Palsson BO, Ruppin E. Network-based prediction of human tissue-specific metabolism. Nat. Biotechnol. School of Computer Science, Tel-Aviv University, Tel-Aviv 69978, Israel. shlomito@post.tau.ac.il; 2008;26:1003–10. </w:t>
      </w:r>
    </w:p>
    <w:p w:rsidR="00432264" w:rsidRPr="00432264" w:rsidRDefault="00432264" w:rsidP="00F44483">
      <w:pPr>
        <w:widowControl w:val="0"/>
        <w:autoSpaceDE w:val="0"/>
        <w:autoSpaceDN w:val="0"/>
        <w:adjustRightInd w:val="0"/>
        <w:spacing w:after="0" w:line="480" w:lineRule="auto"/>
        <w:rPr>
          <w:rFonts w:ascii="Times New Roman" w:hAnsi="Times New Roman" w:cs="Times New Roman"/>
          <w:noProof/>
          <w:sz w:val="24"/>
          <w:szCs w:val="24"/>
        </w:rPr>
      </w:pPr>
      <w:r w:rsidRPr="00432264">
        <w:rPr>
          <w:rFonts w:ascii="Times New Roman" w:hAnsi="Times New Roman" w:cs="Times New Roman"/>
          <w:noProof/>
          <w:sz w:val="24"/>
          <w:szCs w:val="24"/>
        </w:rPr>
        <w:t xml:space="preserve">13. Jerby L, Shlomi T, Ruppin E. Computational reconstruction of tissue-specific metabolic models: application to human liver metabolism. Mol. Syst. Biol. The Blavatnik School of Computer Science, Tel Aviv University, Tel Aviv, Israel. livnatje@post.tau.ac.il; 2010;6:401. </w:t>
      </w:r>
    </w:p>
    <w:p w:rsidR="00432264" w:rsidRPr="00432264" w:rsidRDefault="00432264" w:rsidP="00F44483">
      <w:pPr>
        <w:widowControl w:val="0"/>
        <w:autoSpaceDE w:val="0"/>
        <w:autoSpaceDN w:val="0"/>
        <w:adjustRightInd w:val="0"/>
        <w:spacing w:after="0" w:line="480" w:lineRule="auto"/>
        <w:rPr>
          <w:rFonts w:ascii="Times New Roman" w:hAnsi="Times New Roman" w:cs="Times New Roman"/>
          <w:noProof/>
          <w:sz w:val="24"/>
          <w:szCs w:val="24"/>
        </w:rPr>
      </w:pPr>
      <w:r w:rsidRPr="00432264">
        <w:rPr>
          <w:rFonts w:ascii="Times New Roman" w:hAnsi="Times New Roman" w:cs="Times New Roman"/>
          <w:noProof/>
          <w:sz w:val="24"/>
          <w:szCs w:val="24"/>
        </w:rPr>
        <w:t xml:space="preserve">14. Litzenberger D. Python Cyrptography Toolkit (pycrypto). 2.6.1. 2014. </w:t>
      </w:r>
    </w:p>
    <w:p w:rsidR="00432264" w:rsidRPr="00432264" w:rsidRDefault="00432264" w:rsidP="00F44483">
      <w:pPr>
        <w:widowControl w:val="0"/>
        <w:autoSpaceDE w:val="0"/>
        <w:autoSpaceDN w:val="0"/>
        <w:adjustRightInd w:val="0"/>
        <w:spacing w:after="0" w:line="480" w:lineRule="auto"/>
        <w:rPr>
          <w:rFonts w:ascii="Times New Roman" w:hAnsi="Times New Roman" w:cs="Times New Roman"/>
          <w:noProof/>
          <w:sz w:val="24"/>
          <w:szCs w:val="24"/>
        </w:rPr>
      </w:pPr>
      <w:r w:rsidRPr="00432264">
        <w:rPr>
          <w:rFonts w:ascii="Times New Roman" w:hAnsi="Times New Roman" w:cs="Times New Roman"/>
          <w:noProof/>
          <w:sz w:val="24"/>
          <w:szCs w:val="24"/>
        </w:rPr>
        <w:t xml:space="preserve">15. Bornstein BJ, Keating SM, Jouraku A, Hucka M. LibSBML: an API library for SBML. Bioinformatics. NASA Jet Propulsion Laboratory, Biological Network Modeling Center, California Institute of Technology, Pasadena, CA, USA.; 2008;24:880–1. </w:t>
      </w:r>
    </w:p>
    <w:p w:rsidR="00432264" w:rsidRPr="00432264" w:rsidRDefault="00432264" w:rsidP="00F44483">
      <w:pPr>
        <w:widowControl w:val="0"/>
        <w:autoSpaceDE w:val="0"/>
        <w:autoSpaceDN w:val="0"/>
        <w:adjustRightInd w:val="0"/>
        <w:spacing w:after="0" w:line="480" w:lineRule="auto"/>
        <w:rPr>
          <w:rFonts w:ascii="Times New Roman" w:hAnsi="Times New Roman" w:cs="Times New Roman"/>
          <w:noProof/>
          <w:sz w:val="24"/>
          <w:szCs w:val="24"/>
        </w:rPr>
      </w:pPr>
      <w:r w:rsidRPr="00432264">
        <w:rPr>
          <w:rFonts w:ascii="Times New Roman" w:hAnsi="Times New Roman" w:cs="Times New Roman"/>
          <w:noProof/>
          <w:sz w:val="24"/>
          <w:szCs w:val="24"/>
        </w:rPr>
        <w:t xml:space="preserve">16. Ebrahim A, Lerman JA, Palsson BO, Hyduke DR. COBRApy: COnstraints-Based </w:t>
      </w:r>
      <w:r w:rsidRPr="00432264">
        <w:rPr>
          <w:rFonts w:ascii="Times New Roman" w:hAnsi="Times New Roman" w:cs="Times New Roman"/>
          <w:noProof/>
          <w:sz w:val="24"/>
          <w:szCs w:val="24"/>
        </w:rPr>
        <w:lastRenderedPageBreak/>
        <w:t xml:space="preserve">Reconstruction and Analysis for Python. BMC Syst. Biol. Department of Bioengineering, University of California, San Diego, 9500 Gilman Drive MC0412, La Jolla, CA 92093-0412, USA.; 2013;7:74. </w:t>
      </w:r>
    </w:p>
    <w:p w:rsidR="00432264" w:rsidRPr="00432264" w:rsidRDefault="00432264" w:rsidP="00F44483">
      <w:pPr>
        <w:widowControl w:val="0"/>
        <w:autoSpaceDE w:val="0"/>
        <w:autoSpaceDN w:val="0"/>
        <w:adjustRightInd w:val="0"/>
        <w:spacing w:after="0" w:line="480" w:lineRule="auto"/>
        <w:rPr>
          <w:rFonts w:ascii="Times New Roman" w:hAnsi="Times New Roman" w:cs="Times New Roman"/>
          <w:noProof/>
          <w:sz w:val="24"/>
          <w:szCs w:val="24"/>
        </w:rPr>
      </w:pPr>
      <w:r w:rsidRPr="00432264">
        <w:rPr>
          <w:rFonts w:ascii="Times New Roman" w:hAnsi="Times New Roman" w:cs="Times New Roman"/>
          <w:noProof/>
          <w:sz w:val="24"/>
          <w:szCs w:val="24"/>
        </w:rPr>
        <w:t xml:space="preserve">17. Funahashi A, Morahashi M, Kitano H, Tanimura N. CellDesigner: a process diagram editor for gene-regulatory and biochemical networks. Biosilico. 2003;1:159–62. </w:t>
      </w:r>
    </w:p>
    <w:p w:rsidR="00432264" w:rsidRPr="00432264" w:rsidRDefault="00432264" w:rsidP="00F44483">
      <w:pPr>
        <w:widowControl w:val="0"/>
        <w:autoSpaceDE w:val="0"/>
        <w:autoSpaceDN w:val="0"/>
        <w:adjustRightInd w:val="0"/>
        <w:spacing w:after="0" w:line="480" w:lineRule="auto"/>
        <w:rPr>
          <w:rFonts w:ascii="Times New Roman" w:hAnsi="Times New Roman" w:cs="Times New Roman"/>
          <w:noProof/>
          <w:sz w:val="24"/>
          <w:szCs w:val="24"/>
        </w:rPr>
      </w:pPr>
      <w:r w:rsidRPr="00432264">
        <w:rPr>
          <w:rFonts w:ascii="Times New Roman" w:hAnsi="Times New Roman" w:cs="Times New Roman"/>
          <w:noProof/>
          <w:sz w:val="24"/>
          <w:szCs w:val="24"/>
        </w:rPr>
        <w:t xml:space="preserve">18. Gasch AP, Spellman PT, Kao CM, Carmel-Harel O, Eisen MB, Storz G, et al. Genomic expression programs in the response of yeast cells to environmental changes. Mol. Biol. Cell. Department of Biochemistry, Stanford University School of Medicine, Stanford, CA 94305-5428, USA.; 2000;11:4241–57. </w:t>
      </w:r>
    </w:p>
    <w:p w:rsidR="00432264" w:rsidRPr="00432264" w:rsidRDefault="00432264" w:rsidP="00F44483">
      <w:pPr>
        <w:widowControl w:val="0"/>
        <w:autoSpaceDE w:val="0"/>
        <w:autoSpaceDN w:val="0"/>
        <w:adjustRightInd w:val="0"/>
        <w:spacing w:after="0" w:line="480" w:lineRule="auto"/>
        <w:rPr>
          <w:rFonts w:ascii="Times New Roman" w:hAnsi="Times New Roman" w:cs="Times New Roman"/>
          <w:noProof/>
          <w:sz w:val="24"/>
          <w:szCs w:val="24"/>
        </w:rPr>
      </w:pPr>
      <w:r w:rsidRPr="00432264">
        <w:rPr>
          <w:rFonts w:ascii="Times New Roman" w:hAnsi="Times New Roman" w:cs="Times New Roman"/>
          <w:noProof/>
          <w:sz w:val="24"/>
          <w:szCs w:val="24"/>
        </w:rPr>
        <w:t xml:space="preserve">19. Giaever G, Chu AM, Ni L, Connelly C, Riles L, Veronneau S, et al. Functional profiling of the Saccharomyces cerevisiae genome. Nature. Stanford Genome Technology Center, Stanford University, Palo Alto, California 94304, USA.; 2002;418:387–91. </w:t>
      </w:r>
    </w:p>
    <w:p w:rsidR="00432264" w:rsidRPr="00432264" w:rsidRDefault="00432264" w:rsidP="00F44483">
      <w:pPr>
        <w:widowControl w:val="0"/>
        <w:autoSpaceDE w:val="0"/>
        <w:autoSpaceDN w:val="0"/>
        <w:adjustRightInd w:val="0"/>
        <w:spacing w:after="0" w:line="480" w:lineRule="auto"/>
        <w:rPr>
          <w:rFonts w:ascii="Times New Roman" w:hAnsi="Times New Roman" w:cs="Times New Roman"/>
          <w:noProof/>
          <w:sz w:val="24"/>
          <w:szCs w:val="24"/>
        </w:rPr>
      </w:pPr>
      <w:r w:rsidRPr="00432264">
        <w:rPr>
          <w:rFonts w:ascii="Times New Roman" w:hAnsi="Times New Roman" w:cs="Times New Roman"/>
          <w:noProof/>
          <w:sz w:val="24"/>
          <w:szCs w:val="24"/>
        </w:rPr>
        <w:t xml:space="preserve">20. Snitkin ES, Dudley AM, Janse DM, Wong K, Church GM, Segre D. Model-driven analysis of experimentally determined growth phenotypes for 465 yeast gene deletion mutants under 16 different conditions. Genome Biol. Bioinformatics graduate Program, Boston University, Boston, MA 02215, USA. esnitkin@bu.edu; 2008;9:R140–2008–9–9–r140. Epub 2008 Sep 22. </w:t>
      </w:r>
    </w:p>
    <w:p w:rsidR="00432264" w:rsidRPr="00432264" w:rsidRDefault="00432264" w:rsidP="00F44483">
      <w:pPr>
        <w:widowControl w:val="0"/>
        <w:autoSpaceDE w:val="0"/>
        <w:autoSpaceDN w:val="0"/>
        <w:adjustRightInd w:val="0"/>
        <w:spacing w:after="0" w:line="480" w:lineRule="auto"/>
        <w:rPr>
          <w:rFonts w:ascii="Times New Roman" w:hAnsi="Times New Roman" w:cs="Times New Roman"/>
          <w:noProof/>
          <w:sz w:val="24"/>
          <w:szCs w:val="24"/>
        </w:rPr>
      </w:pPr>
      <w:r w:rsidRPr="00432264">
        <w:rPr>
          <w:rFonts w:ascii="Times New Roman" w:hAnsi="Times New Roman" w:cs="Times New Roman"/>
          <w:noProof/>
          <w:sz w:val="24"/>
          <w:szCs w:val="24"/>
        </w:rPr>
        <w:t xml:space="preserve">21. Davis S, Meltzer PS. GEOquery: a bridge between the Gene Expression Omnibus (GEO) and BioConductor. Bioinformatics. Genetics Branch, National Cancer Institute, National Institutes of Health, Bethesda, MD, USA. sdavis2@mail.nih.gov; 2007;23:1846–7. </w:t>
      </w:r>
    </w:p>
    <w:p w:rsidR="00432264" w:rsidRPr="00432264" w:rsidRDefault="00432264" w:rsidP="00F44483">
      <w:pPr>
        <w:widowControl w:val="0"/>
        <w:autoSpaceDE w:val="0"/>
        <w:autoSpaceDN w:val="0"/>
        <w:adjustRightInd w:val="0"/>
        <w:spacing w:after="0" w:line="480" w:lineRule="auto"/>
        <w:rPr>
          <w:rFonts w:ascii="Times New Roman" w:hAnsi="Times New Roman" w:cs="Times New Roman"/>
          <w:noProof/>
          <w:sz w:val="24"/>
          <w:szCs w:val="24"/>
        </w:rPr>
      </w:pPr>
      <w:r w:rsidRPr="00432264">
        <w:rPr>
          <w:rFonts w:ascii="Times New Roman" w:hAnsi="Times New Roman" w:cs="Times New Roman"/>
          <w:noProof/>
          <w:sz w:val="24"/>
          <w:szCs w:val="24"/>
        </w:rPr>
        <w:t xml:space="preserve">22. Bolstad B. Low-level Analysis of High-density Oligonucleotide Array Data: Background, Normalization and Summarization. University of California, Berkeley; 2004. </w:t>
      </w:r>
    </w:p>
    <w:p w:rsidR="00432264" w:rsidRPr="00432264" w:rsidRDefault="00432264" w:rsidP="00F44483">
      <w:pPr>
        <w:widowControl w:val="0"/>
        <w:autoSpaceDE w:val="0"/>
        <w:autoSpaceDN w:val="0"/>
        <w:adjustRightInd w:val="0"/>
        <w:spacing w:after="0" w:line="480" w:lineRule="auto"/>
        <w:rPr>
          <w:rFonts w:ascii="Times New Roman" w:hAnsi="Times New Roman" w:cs="Times New Roman"/>
          <w:noProof/>
          <w:sz w:val="24"/>
          <w:szCs w:val="24"/>
        </w:rPr>
      </w:pPr>
      <w:r w:rsidRPr="00432264">
        <w:rPr>
          <w:rFonts w:ascii="Times New Roman" w:hAnsi="Times New Roman" w:cs="Times New Roman"/>
          <w:noProof/>
          <w:sz w:val="24"/>
          <w:szCs w:val="24"/>
        </w:rPr>
        <w:t xml:space="preserve">23. Mo ML, Palsson BO, Herrgard MJ. Connecting extracellular metabolomic measurements to intracellular flux states in yeast. BMC Syst. Biol. Department of Bioengineering, University of </w:t>
      </w:r>
      <w:r w:rsidRPr="00432264">
        <w:rPr>
          <w:rFonts w:ascii="Times New Roman" w:hAnsi="Times New Roman" w:cs="Times New Roman"/>
          <w:noProof/>
          <w:sz w:val="24"/>
          <w:szCs w:val="24"/>
        </w:rPr>
        <w:lastRenderedPageBreak/>
        <w:t xml:space="preserve">California-San Diego, La Jolla, CA 92093, USA.; 2009;3:37. </w:t>
      </w:r>
    </w:p>
    <w:p w:rsidR="00432264" w:rsidRPr="00432264" w:rsidRDefault="00432264" w:rsidP="00F44483">
      <w:pPr>
        <w:widowControl w:val="0"/>
        <w:autoSpaceDE w:val="0"/>
        <w:autoSpaceDN w:val="0"/>
        <w:adjustRightInd w:val="0"/>
        <w:spacing w:after="0" w:line="480" w:lineRule="auto"/>
        <w:rPr>
          <w:rFonts w:ascii="Times New Roman" w:hAnsi="Times New Roman" w:cs="Times New Roman"/>
          <w:noProof/>
          <w:sz w:val="24"/>
          <w:szCs w:val="24"/>
        </w:rPr>
      </w:pPr>
      <w:r w:rsidRPr="00432264">
        <w:rPr>
          <w:rFonts w:ascii="Times New Roman" w:hAnsi="Times New Roman" w:cs="Times New Roman"/>
          <w:noProof/>
          <w:sz w:val="24"/>
          <w:szCs w:val="24"/>
        </w:rPr>
        <w:t xml:space="preserve">24. Szappanos B, Kovacs K, Szamecz B, Honti F, Costanzo M, Baryshnikova A, et al. An integrated approach to characterize genetic interaction networks in yeast metabolism. Nat. Genet. Institute of Biochemistry, Biological Research Centre, Szeged, Hungary.; 2011;43:656–62. </w:t>
      </w:r>
    </w:p>
    <w:p w:rsidR="00432264" w:rsidRPr="00432264" w:rsidRDefault="00432264" w:rsidP="00F44483">
      <w:pPr>
        <w:widowControl w:val="0"/>
        <w:autoSpaceDE w:val="0"/>
        <w:autoSpaceDN w:val="0"/>
        <w:adjustRightInd w:val="0"/>
        <w:spacing w:after="0" w:line="480" w:lineRule="auto"/>
        <w:rPr>
          <w:rFonts w:ascii="Times New Roman" w:hAnsi="Times New Roman" w:cs="Times New Roman"/>
          <w:noProof/>
          <w:sz w:val="24"/>
          <w:szCs w:val="24"/>
        </w:rPr>
      </w:pPr>
      <w:r w:rsidRPr="00432264">
        <w:rPr>
          <w:rFonts w:ascii="Times New Roman" w:hAnsi="Times New Roman" w:cs="Times New Roman"/>
          <w:noProof/>
          <w:sz w:val="24"/>
          <w:szCs w:val="24"/>
        </w:rPr>
        <w:t xml:space="preserve">25. Thiele I, Swainston N, Fleming RM, Hoppe A, Sahoo S, Aurich MK, et al. A community-driven global reconstruction of human metabolism. Nat. Biotechnol. Center for Systems Biology, University of Iceland, Reykjavik, Iceland. ines.thiele@gmail.com; 2013;31:419–25. </w:t>
      </w:r>
    </w:p>
    <w:p w:rsidR="00432264" w:rsidRPr="00432264" w:rsidRDefault="00432264" w:rsidP="00F44483">
      <w:pPr>
        <w:widowControl w:val="0"/>
        <w:autoSpaceDE w:val="0"/>
        <w:autoSpaceDN w:val="0"/>
        <w:adjustRightInd w:val="0"/>
        <w:spacing w:after="0" w:line="480" w:lineRule="auto"/>
        <w:rPr>
          <w:rFonts w:ascii="Times New Roman" w:hAnsi="Times New Roman" w:cs="Times New Roman"/>
          <w:noProof/>
          <w:sz w:val="24"/>
          <w:szCs w:val="24"/>
        </w:rPr>
      </w:pPr>
      <w:r w:rsidRPr="00432264">
        <w:rPr>
          <w:rFonts w:ascii="Times New Roman" w:hAnsi="Times New Roman" w:cs="Times New Roman"/>
          <w:noProof/>
          <w:sz w:val="24"/>
          <w:szCs w:val="24"/>
        </w:rPr>
        <w:t xml:space="preserve">26. Saghbini M, Hoekstra D, Gautsch J. Media formulations for various two-hybrid systems. Methods Mol. Biol. Obiogene, Carlsbad, CA, USA.; 2001;177:15–39. </w:t>
      </w:r>
    </w:p>
    <w:p w:rsidR="00432264" w:rsidRPr="00432264" w:rsidRDefault="00432264" w:rsidP="00F44483">
      <w:pPr>
        <w:widowControl w:val="0"/>
        <w:autoSpaceDE w:val="0"/>
        <w:autoSpaceDN w:val="0"/>
        <w:adjustRightInd w:val="0"/>
        <w:spacing w:after="0" w:line="480" w:lineRule="auto"/>
        <w:rPr>
          <w:rFonts w:ascii="Times New Roman" w:hAnsi="Times New Roman" w:cs="Times New Roman"/>
          <w:noProof/>
          <w:sz w:val="24"/>
          <w:szCs w:val="24"/>
        </w:rPr>
      </w:pPr>
      <w:r w:rsidRPr="00432264">
        <w:rPr>
          <w:rFonts w:ascii="Times New Roman" w:hAnsi="Times New Roman" w:cs="Times New Roman"/>
          <w:noProof/>
          <w:sz w:val="24"/>
          <w:szCs w:val="24"/>
        </w:rPr>
        <w:t>27. Solabia Group. Yeast Extract [Internet]. 2012. Available from: http://www.solabia.com/Produto_313,4/Peptones--Hydrolysates/Yeast-Extract.html</w:t>
      </w:r>
    </w:p>
    <w:p w:rsidR="00432264" w:rsidRPr="00432264" w:rsidRDefault="00432264" w:rsidP="00F44483">
      <w:pPr>
        <w:widowControl w:val="0"/>
        <w:autoSpaceDE w:val="0"/>
        <w:autoSpaceDN w:val="0"/>
        <w:adjustRightInd w:val="0"/>
        <w:spacing w:after="0" w:line="480" w:lineRule="auto"/>
        <w:rPr>
          <w:rFonts w:ascii="Times New Roman" w:hAnsi="Times New Roman" w:cs="Times New Roman"/>
          <w:noProof/>
          <w:sz w:val="24"/>
          <w:szCs w:val="24"/>
        </w:rPr>
      </w:pPr>
      <w:r w:rsidRPr="00432264">
        <w:rPr>
          <w:rFonts w:ascii="Times New Roman" w:hAnsi="Times New Roman" w:cs="Times New Roman"/>
          <w:noProof/>
          <w:sz w:val="24"/>
          <w:szCs w:val="24"/>
        </w:rPr>
        <w:t xml:space="preserve">28. Vieira E, Brandao T, Ferreira IM. Evaluation of Brewer’s spent yeast to produce flavor enhancer nucleotides: influence of serial repitching. J. Agric. Food Chem. REQUIMTE - Departamento de Ciencias Quimicas, Laboratorio de Bromatologia e Hidrologia, Faculdade de Farmacia, Universidade do Porto , Rua Jorge Viterbo Ferreira 228, 4050-313 Porto, Portugal.; 2013;61:8724–9. </w:t>
      </w:r>
    </w:p>
    <w:p w:rsidR="00432264" w:rsidRPr="00432264" w:rsidRDefault="00432264" w:rsidP="00F44483">
      <w:pPr>
        <w:widowControl w:val="0"/>
        <w:autoSpaceDE w:val="0"/>
        <w:autoSpaceDN w:val="0"/>
        <w:adjustRightInd w:val="0"/>
        <w:spacing w:after="0" w:line="480" w:lineRule="auto"/>
        <w:rPr>
          <w:rFonts w:ascii="Times New Roman" w:hAnsi="Times New Roman" w:cs="Times New Roman"/>
          <w:noProof/>
          <w:sz w:val="24"/>
          <w:szCs w:val="24"/>
        </w:rPr>
      </w:pPr>
      <w:r w:rsidRPr="00432264">
        <w:rPr>
          <w:rFonts w:ascii="Times New Roman" w:hAnsi="Times New Roman" w:cs="Times New Roman"/>
          <w:noProof/>
          <w:sz w:val="24"/>
          <w:szCs w:val="24"/>
        </w:rPr>
        <w:t xml:space="preserve">29. Rintala E, Toivari M, Pitkanen JP, Wiebe MG, Ruohonen L, Penttila M. Low oxygen levels as a trigger for enhancement of respiratory metabolism in Saccharomyces cerevisiae. BMC Genomics. VTT Technical Research Centre of Finland, P,O, Box 1000, FI-02044 VTT, Finland. eija.rintala@vtt.fi; 2009;10:461. </w:t>
      </w:r>
    </w:p>
    <w:p w:rsidR="00432264" w:rsidRPr="00432264" w:rsidRDefault="00432264" w:rsidP="00F44483">
      <w:pPr>
        <w:widowControl w:val="0"/>
        <w:autoSpaceDE w:val="0"/>
        <w:autoSpaceDN w:val="0"/>
        <w:adjustRightInd w:val="0"/>
        <w:spacing w:after="0" w:line="480" w:lineRule="auto"/>
        <w:rPr>
          <w:rFonts w:ascii="Times New Roman" w:hAnsi="Times New Roman" w:cs="Times New Roman"/>
          <w:noProof/>
          <w:sz w:val="24"/>
          <w:szCs w:val="24"/>
        </w:rPr>
      </w:pPr>
      <w:r w:rsidRPr="00432264">
        <w:rPr>
          <w:rFonts w:ascii="Times New Roman" w:hAnsi="Times New Roman" w:cs="Times New Roman"/>
          <w:noProof/>
          <w:sz w:val="24"/>
          <w:szCs w:val="24"/>
        </w:rPr>
        <w:t xml:space="preserve">30. Verduyn C, Postma E, Scheffers WA, Van Dijken JP. Effect of benzoic acid on metabolic fluxes in yeasts: a continuous-culture study on the regulation of respiration and alcoholic fermentation. Yeast. Department of Microbiology and Enzymology, Kluyver Laboratory of </w:t>
      </w:r>
      <w:r w:rsidRPr="00432264">
        <w:rPr>
          <w:rFonts w:ascii="Times New Roman" w:hAnsi="Times New Roman" w:cs="Times New Roman"/>
          <w:noProof/>
          <w:sz w:val="24"/>
          <w:szCs w:val="24"/>
        </w:rPr>
        <w:lastRenderedPageBreak/>
        <w:t xml:space="preserve">Biotechnology, Delft University of Technology, The Netherlands.; 1992;8:501–17. </w:t>
      </w:r>
    </w:p>
    <w:p w:rsidR="00432264" w:rsidRPr="00432264" w:rsidRDefault="00432264" w:rsidP="00F44483">
      <w:pPr>
        <w:widowControl w:val="0"/>
        <w:autoSpaceDE w:val="0"/>
        <w:autoSpaceDN w:val="0"/>
        <w:adjustRightInd w:val="0"/>
        <w:spacing w:after="0" w:line="480" w:lineRule="auto"/>
        <w:rPr>
          <w:rFonts w:ascii="Times New Roman" w:hAnsi="Times New Roman" w:cs="Times New Roman"/>
          <w:noProof/>
          <w:sz w:val="24"/>
          <w:szCs w:val="24"/>
        </w:rPr>
      </w:pPr>
      <w:r w:rsidRPr="00432264">
        <w:rPr>
          <w:rFonts w:ascii="Times New Roman" w:hAnsi="Times New Roman" w:cs="Times New Roman"/>
          <w:noProof/>
          <w:sz w:val="24"/>
          <w:szCs w:val="24"/>
        </w:rPr>
        <w:t xml:space="preserve">31. Sauer U, Lasko DR, Fiaux J, Hochuli M, Glaser R, Szyperski T, et al. Metabolic flux ratio analysis of genetic and environmental modulations of Escherichia coli central carbon metabolism. J. Bacteriol. Institut fur Biotechnologie, ETH Zurich, CH-8093 Zurich, Switzerland. sauer@biotech.biol.ethz.ch; 1999;181:6679–88. </w:t>
      </w:r>
    </w:p>
    <w:p w:rsidR="00432264" w:rsidRPr="00432264" w:rsidRDefault="00432264" w:rsidP="00F44483">
      <w:pPr>
        <w:widowControl w:val="0"/>
        <w:autoSpaceDE w:val="0"/>
        <w:autoSpaceDN w:val="0"/>
        <w:adjustRightInd w:val="0"/>
        <w:spacing w:after="0" w:line="480" w:lineRule="auto"/>
        <w:rPr>
          <w:rFonts w:ascii="Times New Roman" w:hAnsi="Times New Roman" w:cs="Times New Roman"/>
          <w:noProof/>
          <w:sz w:val="24"/>
        </w:rPr>
      </w:pPr>
      <w:r w:rsidRPr="00432264">
        <w:rPr>
          <w:rFonts w:ascii="Times New Roman" w:hAnsi="Times New Roman" w:cs="Times New Roman"/>
          <w:noProof/>
          <w:sz w:val="24"/>
          <w:szCs w:val="24"/>
        </w:rPr>
        <w:t xml:space="preserve">32. Jouhten P, Rintala E, Huuskonen A, Tamminen A, Toivari M, Wiebe M, et al. Oxygen dependence of metabolic fluxes and energy generation of Saccharomyces cerevisiae CEN.PK113-1A. BMC Syst. Biol. VTT Technical Research Centre of Finland, Espoo, Finland. paula.jouhten@vtt.fi; 2008;2:60. </w:t>
      </w:r>
    </w:p>
    <w:p w:rsidR="000A7ED2" w:rsidRPr="00F44483" w:rsidRDefault="00AE64AB" w:rsidP="00F44483">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fldChar w:fldCharType="end"/>
      </w:r>
      <w:r w:rsidR="000A7ED2">
        <w:rPr>
          <w:rFonts w:ascii="Times New Roman" w:hAnsi="Times New Roman" w:cs="Times New Roman"/>
          <w:sz w:val="24"/>
          <w:szCs w:val="24"/>
        </w:rPr>
        <w:t xml:space="preserve"> </w:t>
      </w:r>
    </w:p>
    <w:sectPr w:rsidR="000A7ED2" w:rsidRPr="00F44483" w:rsidSect="00F44483">
      <w:pgSz w:w="12240" w:h="15840"/>
      <w:pgMar w:top="1440" w:right="1440" w:bottom="1440" w:left="1440" w:header="720" w:footer="720" w:gutter="0"/>
      <w:lnNumType w:countBy="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2866" w:rsidRDefault="00B52866" w:rsidP="00E061D0">
      <w:pPr>
        <w:spacing w:after="0" w:line="240" w:lineRule="auto"/>
      </w:pPr>
      <w:r>
        <w:separator/>
      </w:r>
    </w:p>
  </w:endnote>
  <w:endnote w:type="continuationSeparator" w:id="0">
    <w:p w:rsidR="00B52866" w:rsidRDefault="00B52866" w:rsidP="00E06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2866" w:rsidRDefault="00B52866" w:rsidP="00E061D0">
      <w:pPr>
        <w:spacing w:after="0" w:line="240" w:lineRule="auto"/>
      </w:pPr>
      <w:r>
        <w:separator/>
      </w:r>
    </w:p>
  </w:footnote>
  <w:footnote w:type="continuationSeparator" w:id="0">
    <w:p w:rsidR="00B52866" w:rsidRDefault="00B52866" w:rsidP="00E061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32948"/>
    <w:multiLevelType w:val="hybridMultilevel"/>
    <w:tmpl w:val="BB343E34"/>
    <w:lvl w:ilvl="0" w:tplc="B9C08002">
      <w:start w:val="1"/>
      <w:numFmt w:val="bullet"/>
      <w:lvlText w:val="•"/>
      <w:lvlJc w:val="left"/>
      <w:pPr>
        <w:tabs>
          <w:tab w:val="num" w:pos="720"/>
        </w:tabs>
        <w:ind w:left="720" w:hanging="360"/>
      </w:pPr>
      <w:rPr>
        <w:rFonts w:ascii="Arial" w:hAnsi="Arial" w:hint="default"/>
      </w:rPr>
    </w:lvl>
    <w:lvl w:ilvl="1" w:tplc="5C3E3E78" w:tentative="1">
      <w:start w:val="1"/>
      <w:numFmt w:val="bullet"/>
      <w:lvlText w:val="•"/>
      <w:lvlJc w:val="left"/>
      <w:pPr>
        <w:tabs>
          <w:tab w:val="num" w:pos="1440"/>
        </w:tabs>
        <w:ind w:left="1440" w:hanging="360"/>
      </w:pPr>
      <w:rPr>
        <w:rFonts w:ascii="Arial" w:hAnsi="Arial" w:hint="default"/>
      </w:rPr>
    </w:lvl>
    <w:lvl w:ilvl="2" w:tplc="E80C9708" w:tentative="1">
      <w:start w:val="1"/>
      <w:numFmt w:val="bullet"/>
      <w:lvlText w:val="•"/>
      <w:lvlJc w:val="left"/>
      <w:pPr>
        <w:tabs>
          <w:tab w:val="num" w:pos="2160"/>
        </w:tabs>
        <w:ind w:left="2160" w:hanging="360"/>
      </w:pPr>
      <w:rPr>
        <w:rFonts w:ascii="Arial" w:hAnsi="Arial" w:hint="default"/>
      </w:rPr>
    </w:lvl>
    <w:lvl w:ilvl="3" w:tplc="AA0E8AF6" w:tentative="1">
      <w:start w:val="1"/>
      <w:numFmt w:val="bullet"/>
      <w:lvlText w:val="•"/>
      <w:lvlJc w:val="left"/>
      <w:pPr>
        <w:tabs>
          <w:tab w:val="num" w:pos="2880"/>
        </w:tabs>
        <w:ind w:left="2880" w:hanging="360"/>
      </w:pPr>
      <w:rPr>
        <w:rFonts w:ascii="Arial" w:hAnsi="Arial" w:hint="default"/>
      </w:rPr>
    </w:lvl>
    <w:lvl w:ilvl="4" w:tplc="8F6CC1D6" w:tentative="1">
      <w:start w:val="1"/>
      <w:numFmt w:val="bullet"/>
      <w:lvlText w:val="•"/>
      <w:lvlJc w:val="left"/>
      <w:pPr>
        <w:tabs>
          <w:tab w:val="num" w:pos="3600"/>
        </w:tabs>
        <w:ind w:left="3600" w:hanging="360"/>
      </w:pPr>
      <w:rPr>
        <w:rFonts w:ascii="Arial" w:hAnsi="Arial" w:hint="default"/>
      </w:rPr>
    </w:lvl>
    <w:lvl w:ilvl="5" w:tplc="BB7C293C" w:tentative="1">
      <w:start w:val="1"/>
      <w:numFmt w:val="bullet"/>
      <w:lvlText w:val="•"/>
      <w:lvlJc w:val="left"/>
      <w:pPr>
        <w:tabs>
          <w:tab w:val="num" w:pos="4320"/>
        </w:tabs>
        <w:ind w:left="4320" w:hanging="360"/>
      </w:pPr>
      <w:rPr>
        <w:rFonts w:ascii="Arial" w:hAnsi="Arial" w:hint="default"/>
      </w:rPr>
    </w:lvl>
    <w:lvl w:ilvl="6" w:tplc="45124B7A" w:tentative="1">
      <w:start w:val="1"/>
      <w:numFmt w:val="bullet"/>
      <w:lvlText w:val="•"/>
      <w:lvlJc w:val="left"/>
      <w:pPr>
        <w:tabs>
          <w:tab w:val="num" w:pos="5040"/>
        </w:tabs>
        <w:ind w:left="5040" w:hanging="360"/>
      </w:pPr>
      <w:rPr>
        <w:rFonts w:ascii="Arial" w:hAnsi="Arial" w:hint="default"/>
      </w:rPr>
    </w:lvl>
    <w:lvl w:ilvl="7" w:tplc="E3583036" w:tentative="1">
      <w:start w:val="1"/>
      <w:numFmt w:val="bullet"/>
      <w:lvlText w:val="•"/>
      <w:lvlJc w:val="left"/>
      <w:pPr>
        <w:tabs>
          <w:tab w:val="num" w:pos="5760"/>
        </w:tabs>
        <w:ind w:left="5760" w:hanging="360"/>
      </w:pPr>
      <w:rPr>
        <w:rFonts w:ascii="Arial" w:hAnsi="Arial" w:hint="default"/>
      </w:rPr>
    </w:lvl>
    <w:lvl w:ilvl="8" w:tplc="0B4CCE7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65364C5"/>
    <w:multiLevelType w:val="hybridMultilevel"/>
    <w:tmpl w:val="8E92F64C"/>
    <w:lvl w:ilvl="0" w:tplc="5DDE8C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0E3015C"/>
    <w:multiLevelType w:val="hybridMultilevel"/>
    <w:tmpl w:val="796CC5BA"/>
    <w:lvl w:ilvl="0" w:tplc="AFD6577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5157501B"/>
    <w:multiLevelType w:val="hybridMultilevel"/>
    <w:tmpl w:val="0DB2B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216C89"/>
    <w:multiLevelType w:val="hybridMultilevel"/>
    <w:tmpl w:val="DDA22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261C59"/>
    <w:multiLevelType w:val="hybridMultilevel"/>
    <w:tmpl w:val="D3E215F8"/>
    <w:lvl w:ilvl="0" w:tplc="840A08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EF937F8"/>
    <w:multiLevelType w:val="hybridMultilevel"/>
    <w:tmpl w:val="275A1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5E313B"/>
    <w:multiLevelType w:val="hybridMultilevel"/>
    <w:tmpl w:val="1A883BEA"/>
    <w:lvl w:ilvl="0" w:tplc="4754F510">
      <w:start w:val="1"/>
      <w:numFmt w:val="bullet"/>
      <w:lvlText w:val=""/>
      <w:lvlJc w:val="left"/>
      <w:pPr>
        <w:ind w:left="2520" w:hanging="360"/>
      </w:pPr>
      <w:rPr>
        <w:rFonts w:ascii="Symbol" w:eastAsiaTheme="minorHAnsi"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7725225C"/>
    <w:multiLevelType w:val="hybridMultilevel"/>
    <w:tmpl w:val="FB08E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8"/>
  </w:num>
  <w:num w:numId="5">
    <w:abstractNumId w:val="4"/>
  </w:num>
  <w:num w:numId="6">
    <w:abstractNumId w:val="1"/>
  </w:num>
  <w:num w:numId="7">
    <w:abstractNumId w:val="2"/>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39C"/>
    <w:rsid w:val="000020DB"/>
    <w:rsid w:val="00004CCB"/>
    <w:rsid w:val="00006AA2"/>
    <w:rsid w:val="0001392A"/>
    <w:rsid w:val="00024260"/>
    <w:rsid w:val="00037227"/>
    <w:rsid w:val="0004152E"/>
    <w:rsid w:val="00041B79"/>
    <w:rsid w:val="00042A93"/>
    <w:rsid w:val="000436A4"/>
    <w:rsid w:val="00044EA8"/>
    <w:rsid w:val="0005153E"/>
    <w:rsid w:val="00057F81"/>
    <w:rsid w:val="000642C7"/>
    <w:rsid w:val="00077C75"/>
    <w:rsid w:val="00080B11"/>
    <w:rsid w:val="00084FA6"/>
    <w:rsid w:val="000A164F"/>
    <w:rsid w:val="000A4D16"/>
    <w:rsid w:val="000A4FDF"/>
    <w:rsid w:val="000A5764"/>
    <w:rsid w:val="000A7ED2"/>
    <w:rsid w:val="000B16E5"/>
    <w:rsid w:val="000B31E7"/>
    <w:rsid w:val="000B565C"/>
    <w:rsid w:val="000B5A70"/>
    <w:rsid w:val="000C2285"/>
    <w:rsid w:val="000C2802"/>
    <w:rsid w:val="000D4AE3"/>
    <w:rsid w:val="000E1286"/>
    <w:rsid w:val="000E54B3"/>
    <w:rsid w:val="000F41B8"/>
    <w:rsid w:val="001114B8"/>
    <w:rsid w:val="00121532"/>
    <w:rsid w:val="00125211"/>
    <w:rsid w:val="00130CF1"/>
    <w:rsid w:val="00131305"/>
    <w:rsid w:val="00131ABF"/>
    <w:rsid w:val="0013319C"/>
    <w:rsid w:val="001369CF"/>
    <w:rsid w:val="001402C6"/>
    <w:rsid w:val="00140A7A"/>
    <w:rsid w:val="00142FCF"/>
    <w:rsid w:val="001439CF"/>
    <w:rsid w:val="00144646"/>
    <w:rsid w:val="00146869"/>
    <w:rsid w:val="001638EE"/>
    <w:rsid w:val="00165794"/>
    <w:rsid w:val="001809E7"/>
    <w:rsid w:val="00181359"/>
    <w:rsid w:val="00181B30"/>
    <w:rsid w:val="00193987"/>
    <w:rsid w:val="00196301"/>
    <w:rsid w:val="001967CA"/>
    <w:rsid w:val="001A244D"/>
    <w:rsid w:val="001A745D"/>
    <w:rsid w:val="001B204D"/>
    <w:rsid w:val="001C1C22"/>
    <w:rsid w:val="001C276F"/>
    <w:rsid w:val="001C5BAC"/>
    <w:rsid w:val="001C6D0F"/>
    <w:rsid w:val="001D21D3"/>
    <w:rsid w:val="001D2BE2"/>
    <w:rsid w:val="001D3441"/>
    <w:rsid w:val="001E2479"/>
    <w:rsid w:val="001F2DCC"/>
    <w:rsid w:val="001F3370"/>
    <w:rsid w:val="00213525"/>
    <w:rsid w:val="00225A6E"/>
    <w:rsid w:val="00226617"/>
    <w:rsid w:val="00226F99"/>
    <w:rsid w:val="0023465B"/>
    <w:rsid w:val="002364C6"/>
    <w:rsid w:val="0023793D"/>
    <w:rsid w:val="0024515D"/>
    <w:rsid w:val="00255BAB"/>
    <w:rsid w:val="002626DB"/>
    <w:rsid w:val="00291319"/>
    <w:rsid w:val="00291BAD"/>
    <w:rsid w:val="002927C7"/>
    <w:rsid w:val="002960E3"/>
    <w:rsid w:val="002A4DF5"/>
    <w:rsid w:val="002B2C47"/>
    <w:rsid w:val="002B34D6"/>
    <w:rsid w:val="002B49A3"/>
    <w:rsid w:val="002B743C"/>
    <w:rsid w:val="002C5B83"/>
    <w:rsid w:val="002C7498"/>
    <w:rsid w:val="002D08B9"/>
    <w:rsid w:val="002D53A1"/>
    <w:rsid w:val="00310274"/>
    <w:rsid w:val="003121D8"/>
    <w:rsid w:val="00325820"/>
    <w:rsid w:val="00333C7F"/>
    <w:rsid w:val="003346E6"/>
    <w:rsid w:val="003367FD"/>
    <w:rsid w:val="00342666"/>
    <w:rsid w:val="003441E6"/>
    <w:rsid w:val="00344982"/>
    <w:rsid w:val="00352633"/>
    <w:rsid w:val="00352BA9"/>
    <w:rsid w:val="0035704F"/>
    <w:rsid w:val="00367CBC"/>
    <w:rsid w:val="003863A8"/>
    <w:rsid w:val="0039271F"/>
    <w:rsid w:val="003A73A5"/>
    <w:rsid w:val="003B4DE8"/>
    <w:rsid w:val="003B64D2"/>
    <w:rsid w:val="003C071A"/>
    <w:rsid w:val="003C4D78"/>
    <w:rsid w:val="003D1E2E"/>
    <w:rsid w:val="003D6588"/>
    <w:rsid w:val="003E1BB0"/>
    <w:rsid w:val="003E7065"/>
    <w:rsid w:val="003F09E3"/>
    <w:rsid w:val="0040111A"/>
    <w:rsid w:val="0040311D"/>
    <w:rsid w:val="004031F3"/>
    <w:rsid w:val="004077C2"/>
    <w:rsid w:val="00412C75"/>
    <w:rsid w:val="004170BF"/>
    <w:rsid w:val="00432264"/>
    <w:rsid w:val="00436FEA"/>
    <w:rsid w:val="00442061"/>
    <w:rsid w:val="00452F23"/>
    <w:rsid w:val="00455CFF"/>
    <w:rsid w:val="00463EF1"/>
    <w:rsid w:val="004732FB"/>
    <w:rsid w:val="00480E20"/>
    <w:rsid w:val="00484892"/>
    <w:rsid w:val="00495603"/>
    <w:rsid w:val="00496ADE"/>
    <w:rsid w:val="004A4F3B"/>
    <w:rsid w:val="004B1AC0"/>
    <w:rsid w:val="004C1752"/>
    <w:rsid w:val="004C1FD8"/>
    <w:rsid w:val="004C5D4D"/>
    <w:rsid w:val="004E32A9"/>
    <w:rsid w:val="004F5E3D"/>
    <w:rsid w:val="00500292"/>
    <w:rsid w:val="00500CCD"/>
    <w:rsid w:val="00517646"/>
    <w:rsid w:val="0052326A"/>
    <w:rsid w:val="00526FF5"/>
    <w:rsid w:val="0053504D"/>
    <w:rsid w:val="00541602"/>
    <w:rsid w:val="00544FCE"/>
    <w:rsid w:val="00550DC9"/>
    <w:rsid w:val="0055566D"/>
    <w:rsid w:val="00571A0A"/>
    <w:rsid w:val="00580743"/>
    <w:rsid w:val="00584C90"/>
    <w:rsid w:val="00596B30"/>
    <w:rsid w:val="005A45BD"/>
    <w:rsid w:val="005B3269"/>
    <w:rsid w:val="005C09B9"/>
    <w:rsid w:val="005C1CDD"/>
    <w:rsid w:val="005C3446"/>
    <w:rsid w:val="005C3AEC"/>
    <w:rsid w:val="005F5B74"/>
    <w:rsid w:val="00602284"/>
    <w:rsid w:val="0061221E"/>
    <w:rsid w:val="00620C77"/>
    <w:rsid w:val="00620F67"/>
    <w:rsid w:val="00622C90"/>
    <w:rsid w:val="00630467"/>
    <w:rsid w:val="00641C6F"/>
    <w:rsid w:val="0064339A"/>
    <w:rsid w:val="00644F5E"/>
    <w:rsid w:val="006451F3"/>
    <w:rsid w:val="006514A0"/>
    <w:rsid w:val="006531C0"/>
    <w:rsid w:val="006551A7"/>
    <w:rsid w:val="00656666"/>
    <w:rsid w:val="00662B05"/>
    <w:rsid w:val="0066636C"/>
    <w:rsid w:val="006714E7"/>
    <w:rsid w:val="00686D2E"/>
    <w:rsid w:val="00694DFD"/>
    <w:rsid w:val="006952E3"/>
    <w:rsid w:val="006A2D67"/>
    <w:rsid w:val="006A3D91"/>
    <w:rsid w:val="006B10B3"/>
    <w:rsid w:val="006C674C"/>
    <w:rsid w:val="006E4642"/>
    <w:rsid w:val="006E4CB5"/>
    <w:rsid w:val="00703FD9"/>
    <w:rsid w:val="0070448F"/>
    <w:rsid w:val="007060C9"/>
    <w:rsid w:val="007139E5"/>
    <w:rsid w:val="00717782"/>
    <w:rsid w:val="00720AFF"/>
    <w:rsid w:val="00723507"/>
    <w:rsid w:val="007306F8"/>
    <w:rsid w:val="007445A3"/>
    <w:rsid w:val="007478DA"/>
    <w:rsid w:val="007609FC"/>
    <w:rsid w:val="00782857"/>
    <w:rsid w:val="00787E49"/>
    <w:rsid w:val="00792BC5"/>
    <w:rsid w:val="00795C74"/>
    <w:rsid w:val="007A142A"/>
    <w:rsid w:val="007A1B9C"/>
    <w:rsid w:val="007C358F"/>
    <w:rsid w:val="007C4AA8"/>
    <w:rsid w:val="007D51F6"/>
    <w:rsid w:val="007D5FA4"/>
    <w:rsid w:val="007E2B17"/>
    <w:rsid w:val="007E6B47"/>
    <w:rsid w:val="00824D84"/>
    <w:rsid w:val="008301BA"/>
    <w:rsid w:val="00832016"/>
    <w:rsid w:val="00832C45"/>
    <w:rsid w:val="0083675F"/>
    <w:rsid w:val="0084429C"/>
    <w:rsid w:val="00846672"/>
    <w:rsid w:val="00850D37"/>
    <w:rsid w:val="0085500E"/>
    <w:rsid w:val="008577BE"/>
    <w:rsid w:val="008619E2"/>
    <w:rsid w:val="00870590"/>
    <w:rsid w:val="00871491"/>
    <w:rsid w:val="00871C99"/>
    <w:rsid w:val="00882B4D"/>
    <w:rsid w:val="00892781"/>
    <w:rsid w:val="008A3E81"/>
    <w:rsid w:val="008A4347"/>
    <w:rsid w:val="008B2975"/>
    <w:rsid w:val="008C7809"/>
    <w:rsid w:val="008E05DF"/>
    <w:rsid w:val="009026B4"/>
    <w:rsid w:val="009040EE"/>
    <w:rsid w:val="0090473A"/>
    <w:rsid w:val="00923E25"/>
    <w:rsid w:val="009429EE"/>
    <w:rsid w:val="009627FD"/>
    <w:rsid w:val="009663FF"/>
    <w:rsid w:val="009733F5"/>
    <w:rsid w:val="00994A4E"/>
    <w:rsid w:val="00995196"/>
    <w:rsid w:val="009965E8"/>
    <w:rsid w:val="009A1B54"/>
    <w:rsid w:val="009A3493"/>
    <w:rsid w:val="009A7C30"/>
    <w:rsid w:val="009B439C"/>
    <w:rsid w:val="009C18FC"/>
    <w:rsid w:val="009D0885"/>
    <w:rsid w:val="009D2211"/>
    <w:rsid w:val="009D3311"/>
    <w:rsid w:val="009E3745"/>
    <w:rsid w:val="009E5B05"/>
    <w:rsid w:val="00A006A6"/>
    <w:rsid w:val="00A01670"/>
    <w:rsid w:val="00A15879"/>
    <w:rsid w:val="00A1677E"/>
    <w:rsid w:val="00A1750B"/>
    <w:rsid w:val="00A24FC3"/>
    <w:rsid w:val="00A252CC"/>
    <w:rsid w:val="00A25EA8"/>
    <w:rsid w:val="00A27139"/>
    <w:rsid w:val="00A413DF"/>
    <w:rsid w:val="00A43EA2"/>
    <w:rsid w:val="00A464B7"/>
    <w:rsid w:val="00A53E8B"/>
    <w:rsid w:val="00A551D9"/>
    <w:rsid w:val="00A703AD"/>
    <w:rsid w:val="00A70D46"/>
    <w:rsid w:val="00A81542"/>
    <w:rsid w:val="00A9306B"/>
    <w:rsid w:val="00A97666"/>
    <w:rsid w:val="00AA306E"/>
    <w:rsid w:val="00AA6312"/>
    <w:rsid w:val="00AC36B1"/>
    <w:rsid w:val="00AC7E17"/>
    <w:rsid w:val="00AD2CAC"/>
    <w:rsid w:val="00AE64AB"/>
    <w:rsid w:val="00AE65E4"/>
    <w:rsid w:val="00AF2957"/>
    <w:rsid w:val="00AF5C81"/>
    <w:rsid w:val="00B34A9C"/>
    <w:rsid w:val="00B3765D"/>
    <w:rsid w:val="00B40334"/>
    <w:rsid w:val="00B445A8"/>
    <w:rsid w:val="00B52866"/>
    <w:rsid w:val="00B677FE"/>
    <w:rsid w:val="00B74816"/>
    <w:rsid w:val="00B74B9D"/>
    <w:rsid w:val="00B755C0"/>
    <w:rsid w:val="00B954DC"/>
    <w:rsid w:val="00BA3701"/>
    <w:rsid w:val="00BA47B8"/>
    <w:rsid w:val="00BA6FD7"/>
    <w:rsid w:val="00BB5306"/>
    <w:rsid w:val="00BD2B2E"/>
    <w:rsid w:val="00BE6A27"/>
    <w:rsid w:val="00BF2761"/>
    <w:rsid w:val="00BF5AF0"/>
    <w:rsid w:val="00C1507F"/>
    <w:rsid w:val="00C21834"/>
    <w:rsid w:val="00C33D5B"/>
    <w:rsid w:val="00C41114"/>
    <w:rsid w:val="00C41E19"/>
    <w:rsid w:val="00C51D16"/>
    <w:rsid w:val="00C602BB"/>
    <w:rsid w:val="00C62425"/>
    <w:rsid w:val="00C630C5"/>
    <w:rsid w:val="00C71164"/>
    <w:rsid w:val="00C81B78"/>
    <w:rsid w:val="00C81F96"/>
    <w:rsid w:val="00C97287"/>
    <w:rsid w:val="00CB3D28"/>
    <w:rsid w:val="00CC26EB"/>
    <w:rsid w:val="00CE1091"/>
    <w:rsid w:val="00CE5EE8"/>
    <w:rsid w:val="00CF155A"/>
    <w:rsid w:val="00D0017B"/>
    <w:rsid w:val="00D06128"/>
    <w:rsid w:val="00D113E9"/>
    <w:rsid w:val="00D11A3A"/>
    <w:rsid w:val="00D14283"/>
    <w:rsid w:val="00D1691A"/>
    <w:rsid w:val="00D2550A"/>
    <w:rsid w:val="00D3718F"/>
    <w:rsid w:val="00D41233"/>
    <w:rsid w:val="00D42EF8"/>
    <w:rsid w:val="00D47195"/>
    <w:rsid w:val="00D66E1F"/>
    <w:rsid w:val="00D76553"/>
    <w:rsid w:val="00D938C7"/>
    <w:rsid w:val="00D95815"/>
    <w:rsid w:val="00DA7810"/>
    <w:rsid w:val="00DB1ED0"/>
    <w:rsid w:val="00DB32CE"/>
    <w:rsid w:val="00DB3AC8"/>
    <w:rsid w:val="00DB4C07"/>
    <w:rsid w:val="00DB6B6F"/>
    <w:rsid w:val="00DB74B0"/>
    <w:rsid w:val="00DC35EC"/>
    <w:rsid w:val="00E05F16"/>
    <w:rsid w:val="00E061D0"/>
    <w:rsid w:val="00E0797B"/>
    <w:rsid w:val="00E07F9A"/>
    <w:rsid w:val="00E12B30"/>
    <w:rsid w:val="00E15CEA"/>
    <w:rsid w:val="00E16C10"/>
    <w:rsid w:val="00E23995"/>
    <w:rsid w:val="00E25F37"/>
    <w:rsid w:val="00E54E79"/>
    <w:rsid w:val="00E614AC"/>
    <w:rsid w:val="00E616B1"/>
    <w:rsid w:val="00E63291"/>
    <w:rsid w:val="00E64794"/>
    <w:rsid w:val="00E71387"/>
    <w:rsid w:val="00E76178"/>
    <w:rsid w:val="00E9378A"/>
    <w:rsid w:val="00E93AF1"/>
    <w:rsid w:val="00E9415D"/>
    <w:rsid w:val="00E95F3A"/>
    <w:rsid w:val="00E96B1C"/>
    <w:rsid w:val="00E97C2B"/>
    <w:rsid w:val="00EA39AF"/>
    <w:rsid w:val="00EB7EB7"/>
    <w:rsid w:val="00EC0972"/>
    <w:rsid w:val="00EC6784"/>
    <w:rsid w:val="00ED0443"/>
    <w:rsid w:val="00ED5E44"/>
    <w:rsid w:val="00EF2D00"/>
    <w:rsid w:val="00EF2FC5"/>
    <w:rsid w:val="00EF521A"/>
    <w:rsid w:val="00EF61E1"/>
    <w:rsid w:val="00F163C6"/>
    <w:rsid w:val="00F21613"/>
    <w:rsid w:val="00F32B50"/>
    <w:rsid w:val="00F44483"/>
    <w:rsid w:val="00F45EB8"/>
    <w:rsid w:val="00F56779"/>
    <w:rsid w:val="00F61A29"/>
    <w:rsid w:val="00F649D7"/>
    <w:rsid w:val="00F70F66"/>
    <w:rsid w:val="00F72B70"/>
    <w:rsid w:val="00F72DAB"/>
    <w:rsid w:val="00F72F3E"/>
    <w:rsid w:val="00F734E1"/>
    <w:rsid w:val="00F74A02"/>
    <w:rsid w:val="00F924FB"/>
    <w:rsid w:val="00F93DDB"/>
    <w:rsid w:val="00F943A7"/>
    <w:rsid w:val="00F95973"/>
    <w:rsid w:val="00FA5641"/>
    <w:rsid w:val="00FB64B5"/>
    <w:rsid w:val="00FB7EC1"/>
    <w:rsid w:val="00FC4453"/>
    <w:rsid w:val="00FC4C38"/>
    <w:rsid w:val="00FC51DF"/>
    <w:rsid w:val="00FD4BF9"/>
    <w:rsid w:val="00FF0E3E"/>
    <w:rsid w:val="00FF248E"/>
    <w:rsid w:val="00FF6E43"/>
    <w:rsid w:val="00FF7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7B9C5"/>
  <w15:chartTrackingRefBased/>
  <w15:docId w15:val="{C332539F-3767-4664-B4D9-47614A931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3AD"/>
    <w:pPr>
      <w:ind w:left="720"/>
      <w:contextualSpacing/>
    </w:pPr>
  </w:style>
  <w:style w:type="character" w:styleId="Hyperlink">
    <w:name w:val="Hyperlink"/>
    <w:basedOn w:val="DefaultParagraphFont"/>
    <w:uiPriority w:val="99"/>
    <w:unhideWhenUsed/>
    <w:rsid w:val="007609FC"/>
    <w:rPr>
      <w:color w:val="0563C1" w:themeColor="hyperlink"/>
      <w:u w:val="single"/>
    </w:rPr>
  </w:style>
  <w:style w:type="character" w:styleId="LineNumber">
    <w:name w:val="line number"/>
    <w:basedOn w:val="DefaultParagraphFont"/>
    <w:uiPriority w:val="99"/>
    <w:semiHidden/>
    <w:unhideWhenUsed/>
    <w:rsid w:val="00F44483"/>
  </w:style>
  <w:style w:type="table" w:styleId="TableGrid">
    <w:name w:val="Table Grid"/>
    <w:basedOn w:val="TableNormal"/>
    <w:uiPriority w:val="39"/>
    <w:rsid w:val="00B954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E5E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EE8"/>
    <w:rPr>
      <w:rFonts w:ascii="Segoe UI" w:hAnsi="Segoe UI" w:cs="Segoe UI"/>
      <w:sz w:val="18"/>
      <w:szCs w:val="18"/>
    </w:rPr>
  </w:style>
  <w:style w:type="paragraph" w:styleId="NormalWeb">
    <w:name w:val="Normal (Web)"/>
    <w:basedOn w:val="Normal"/>
    <w:uiPriority w:val="99"/>
    <w:semiHidden/>
    <w:unhideWhenUsed/>
    <w:rsid w:val="007E2B1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061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61D0"/>
  </w:style>
  <w:style w:type="paragraph" w:styleId="Footer">
    <w:name w:val="footer"/>
    <w:basedOn w:val="Normal"/>
    <w:link w:val="FooterChar"/>
    <w:uiPriority w:val="99"/>
    <w:unhideWhenUsed/>
    <w:rsid w:val="00E061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22478">
      <w:bodyDiv w:val="1"/>
      <w:marLeft w:val="0"/>
      <w:marRight w:val="0"/>
      <w:marTop w:val="0"/>
      <w:marBottom w:val="0"/>
      <w:divBdr>
        <w:top w:val="none" w:sz="0" w:space="0" w:color="auto"/>
        <w:left w:val="none" w:sz="0" w:space="0" w:color="auto"/>
        <w:bottom w:val="none" w:sz="0" w:space="0" w:color="auto"/>
        <w:right w:val="none" w:sz="0" w:space="0" w:color="auto"/>
      </w:divBdr>
    </w:div>
    <w:div w:id="101613428">
      <w:bodyDiv w:val="1"/>
      <w:marLeft w:val="0"/>
      <w:marRight w:val="0"/>
      <w:marTop w:val="0"/>
      <w:marBottom w:val="0"/>
      <w:divBdr>
        <w:top w:val="none" w:sz="0" w:space="0" w:color="auto"/>
        <w:left w:val="none" w:sz="0" w:space="0" w:color="auto"/>
        <w:bottom w:val="none" w:sz="0" w:space="0" w:color="auto"/>
        <w:right w:val="none" w:sz="0" w:space="0" w:color="auto"/>
      </w:divBdr>
    </w:div>
    <w:div w:id="115563194">
      <w:bodyDiv w:val="1"/>
      <w:marLeft w:val="0"/>
      <w:marRight w:val="0"/>
      <w:marTop w:val="0"/>
      <w:marBottom w:val="0"/>
      <w:divBdr>
        <w:top w:val="none" w:sz="0" w:space="0" w:color="auto"/>
        <w:left w:val="none" w:sz="0" w:space="0" w:color="auto"/>
        <w:bottom w:val="none" w:sz="0" w:space="0" w:color="auto"/>
        <w:right w:val="none" w:sz="0" w:space="0" w:color="auto"/>
      </w:divBdr>
    </w:div>
    <w:div w:id="553854101">
      <w:bodyDiv w:val="1"/>
      <w:marLeft w:val="0"/>
      <w:marRight w:val="0"/>
      <w:marTop w:val="0"/>
      <w:marBottom w:val="0"/>
      <w:divBdr>
        <w:top w:val="none" w:sz="0" w:space="0" w:color="auto"/>
        <w:left w:val="none" w:sz="0" w:space="0" w:color="auto"/>
        <w:bottom w:val="none" w:sz="0" w:space="0" w:color="auto"/>
        <w:right w:val="none" w:sz="0" w:space="0" w:color="auto"/>
      </w:divBdr>
    </w:div>
    <w:div w:id="786587730">
      <w:bodyDiv w:val="1"/>
      <w:marLeft w:val="0"/>
      <w:marRight w:val="0"/>
      <w:marTop w:val="0"/>
      <w:marBottom w:val="0"/>
      <w:divBdr>
        <w:top w:val="none" w:sz="0" w:space="0" w:color="auto"/>
        <w:left w:val="none" w:sz="0" w:space="0" w:color="auto"/>
        <w:bottom w:val="none" w:sz="0" w:space="0" w:color="auto"/>
        <w:right w:val="none" w:sz="0" w:space="0" w:color="auto"/>
      </w:divBdr>
    </w:div>
    <w:div w:id="1038893484">
      <w:bodyDiv w:val="1"/>
      <w:marLeft w:val="0"/>
      <w:marRight w:val="0"/>
      <w:marTop w:val="0"/>
      <w:marBottom w:val="0"/>
      <w:divBdr>
        <w:top w:val="none" w:sz="0" w:space="0" w:color="auto"/>
        <w:left w:val="none" w:sz="0" w:space="0" w:color="auto"/>
        <w:bottom w:val="none" w:sz="0" w:space="0" w:color="auto"/>
        <w:right w:val="none" w:sz="0" w:space="0" w:color="auto"/>
      </w:divBdr>
    </w:div>
    <w:div w:id="1304237463">
      <w:bodyDiv w:val="1"/>
      <w:marLeft w:val="0"/>
      <w:marRight w:val="0"/>
      <w:marTop w:val="0"/>
      <w:marBottom w:val="0"/>
      <w:divBdr>
        <w:top w:val="none" w:sz="0" w:space="0" w:color="auto"/>
        <w:left w:val="none" w:sz="0" w:space="0" w:color="auto"/>
        <w:bottom w:val="none" w:sz="0" w:space="0" w:color="auto"/>
        <w:right w:val="none" w:sz="0" w:space="0" w:color="auto"/>
      </w:divBdr>
    </w:div>
    <w:div w:id="1352607935">
      <w:bodyDiv w:val="1"/>
      <w:marLeft w:val="0"/>
      <w:marRight w:val="0"/>
      <w:marTop w:val="0"/>
      <w:marBottom w:val="0"/>
      <w:divBdr>
        <w:top w:val="none" w:sz="0" w:space="0" w:color="auto"/>
        <w:left w:val="none" w:sz="0" w:space="0" w:color="auto"/>
        <w:bottom w:val="none" w:sz="0" w:space="0" w:color="auto"/>
        <w:right w:val="none" w:sz="0" w:space="0" w:color="auto"/>
      </w:divBdr>
    </w:div>
    <w:div w:id="1444225647">
      <w:bodyDiv w:val="1"/>
      <w:marLeft w:val="0"/>
      <w:marRight w:val="0"/>
      <w:marTop w:val="0"/>
      <w:marBottom w:val="0"/>
      <w:divBdr>
        <w:top w:val="none" w:sz="0" w:space="0" w:color="auto"/>
        <w:left w:val="none" w:sz="0" w:space="0" w:color="auto"/>
        <w:bottom w:val="none" w:sz="0" w:space="0" w:color="auto"/>
        <w:right w:val="none" w:sz="0" w:space="0" w:color="auto"/>
      </w:divBdr>
    </w:div>
    <w:div w:id="1678799845">
      <w:bodyDiv w:val="1"/>
      <w:marLeft w:val="0"/>
      <w:marRight w:val="0"/>
      <w:marTop w:val="0"/>
      <w:marBottom w:val="0"/>
      <w:divBdr>
        <w:top w:val="none" w:sz="0" w:space="0" w:color="auto"/>
        <w:left w:val="none" w:sz="0" w:space="0" w:color="auto"/>
        <w:bottom w:val="none" w:sz="0" w:space="0" w:color="auto"/>
        <w:right w:val="none" w:sz="0" w:space="0" w:color="auto"/>
      </w:divBdr>
      <w:divsChild>
        <w:div w:id="1000498624">
          <w:marLeft w:val="360"/>
          <w:marRight w:val="0"/>
          <w:marTop w:val="200"/>
          <w:marBottom w:val="0"/>
          <w:divBdr>
            <w:top w:val="none" w:sz="0" w:space="0" w:color="auto"/>
            <w:left w:val="none" w:sz="0" w:space="0" w:color="auto"/>
            <w:bottom w:val="none" w:sz="0" w:space="0" w:color="auto"/>
            <w:right w:val="none" w:sz="0" w:space="0" w:color="auto"/>
          </w:divBdr>
        </w:div>
        <w:div w:id="2135633096">
          <w:marLeft w:val="360"/>
          <w:marRight w:val="0"/>
          <w:marTop w:val="200"/>
          <w:marBottom w:val="0"/>
          <w:divBdr>
            <w:top w:val="none" w:sz="0" w:space="0" w:color="auto"/>
            <w:left w:val="none" w:sz="0" w:space="0" w:color="auto"/>
            <w:bottom w:val="none" w:sz="0" w:space="0" w:color="auto"/>
            <w:right w:val="none" w:sz="0" w:space="0" w:color="auto"/>
          </w:divBdr>
        </w:div>
        <w:div w:id="1561674218">
          <w:marLeft w:val="360"/>
          <w:marRight w:val="0"/>
          <w:marTop w:val="200"/>
          <w:marBottom w:val="0"/>
          <w:divBdr>
            <w:top w:val="none" w:sz="0" w:space="0" w:color="auto"/>
            <w:left w:val="none" w:sz="0" w:space="0" w:color="auto"/>
            <w:bottom w:val="none" w:sz="0" w:space="0" w:color="auto"/>
            <w:right w:val="none" w:sz="0" w:space="0" w:color="auto"/>
          </w:divBdr>
        </w:div>
        <w:div w:id="1889763226">
          <w:marLeft w:val="360"/>
          <w:marRight w:val="0"/>
          <w:marTop w:val="200"/>
          <w:marBottom w:val="0"/>
          <w:divBdr>
            <w:top w:val="none" w:sz="0" w:space="0" w:color="auto"/>
            <w:left w:val="none" w:sz="0" w:space="0" w:color="auto"/>
            <w:bottom w:val="none" w:sz="0" w:space="0" w:color="auto"/>
            <w:right w:val="none" w:sz="0" w:space="0" w:color="auto"/>
          </w:divBdr>
        </w:div>
        <w:div w:id="199706798">
          <w:marLeft w:val="360"/>
          <w:marRight w:val="0"/>
          <w:marTop w:val="200"/>
          <w:marBottom w:val="0"/>
          <w:divBdr>
            <w:top w:val="none" w:sz="0" w:space="0" w:color="auto"/>
            <w:left w:val="none" w:sz="0" w:space="0" w:color="auto"/>
            <w:bottom w:val="none" w:sz="0" w:space="0" w:color="auto"/>
            <w:right w:val="none" w:sz="0" w:space="0" w:color="auto"/>
          </w:divBdr>
        </w:div>
      </w:divsChild>
    </w:div>
    <w:div w:id="184832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gibb@ucmerced.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0CC09-6037-4C1B-A147-D4A850956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TotalTime>
  <Pages>19</Pages>
  <Words>26523</Words>
  <Characters>151184</Characters>
  <Application>Microsoft Office Word</Application>
  <DocSecurity>0</DocSecurity>
  <Lines>1259</Lines>
  <Paragraphs>354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egibb</dc:creator>
  <cp:keywords/>
  <dc:description/>
  <cp:lastModifiedBy>Edwin Gibb</cp:lastModifiedBy>
  <cp:revision>21</cp:revision>
  <cp:lastPrinted>2017-06-08T09:18:00Z</cp:lastPrinted>
  <dcterms:created xsi:type="dcterms:W3CDTF">2017-07-19T17:14:00Z</dcterms:created>
  <dcterms:modified xsi:type="dcterms:W3CDTF">2017-08-04T02:36:00Z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http://www.zotero.org/styles/bmc-systems-biology</vt:lpwstr>
  </property>
  <property fmtid="{D5CDD505-2E9C-101B-9397-08002B2CF9AE}" pid="9" name="Mendeley Recent Style Name 3_1">
    <vt:lpwstr>BMC Systems Biology</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6a82d6e7-edb8-38e6-958f-10e4122c9ea3</vt:lpwstr>
  </property>
  <property fmtid="{D5CDD505-2E9C-101B-9397-08002B2CF9AE}" pid="24" name="Mendeley Citation Style_1">
    <vt:lpwstr>http://www.zotero.org/styles/bmc-systems-biology</vt:lpwstr>
  </property>
</Properties>
</file>