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4"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</w:pBdr>
        <w:spacing w:before="0" w:after="160"/>
        <w:ind w:left="0" w:hanging="0"/>
        <w:rPr>
          <w:b/>
          <w:b/>
          <w:color w:val="980000"/>
          <w:sz w:val="17"/>
          <w:szCs w:val="17"/>
          <w:u w:val="single" w:color="980000"/>
        </w:rPr>
      </w:pPr>
      <w:r>
        <w:rPr>
          <w:b/>
          <w:color w:val="980000"/>
          <w:sz w:val="17"/>
          <w:szCs w:val="17"/>
          <w:u w:val="single" w:color="980000"/>
        </w:rPr>
      </w:r>
    </w:p>
    <w:p>
      <w:pPr>
        <w:pStyle w:val="Normal"/>
        <w:spacing w:before="0" w:after="160"/>
        <w:ind w:left="0" w:hanging="0"/>
        <w:rPr>
          <w:sz w:val="17"/>
          <w:szCs w:val="17"/>
        </w:rPr>
      </w:pPr>
      <w:r>
        <w:rPr>
          <w:b/>
          <w:color w:val="980000"/>
          <w:sz w:val="17"/>
          <w:szCs w:val="17"/>
          <w:u w:val="single" w:color="980000"/>
        </w:rPr>
        <w:t>EDUCATION / COURSE OF STUDY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UK College of Computer Science</w:t>
      </w:r>
      <w:r>
        <w:rPr>
          <w:i/>
          <w:sz w:val="17"/>
          <w:szCs w:val="17"/>
        </w:rPr>
        <w:t xml:space="preserve">: </w:t>
      </w:r>
      <w:r>
        <w:rPr>
          <w:sz w:val="17"/>
          <w:szCs w:val="17"/>
        </w:rPr>
        <w:t xml:space="preserve">GPA 3.36 (Cumulative), Major in Computer Science, Minor in Mathematics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Sinclair Community College </w:t>
      </w:r>
      <w:r>
        <w:rPr>
          <w:sz w:val="17"/>
          <w:szCs w:val="17"/>
        </w:rPr>
        <w:t>(Dual credit through high school)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 Project Lead the Way - Scored Top 10% National Ranking (Accredited HS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sz w:val="17"/>
          <w:szCs w:val="17"/>
        </w:rPr>
        <w:t xml:space="preserve">Engineering program)  </w:t>
      </w:r>
    </w:p>
    <w:p>
      <w:pPr>
        <w:pStyle w:val="Normal"/>
        <w:spacing w:before="0" w:after="216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Lebanon High School, Lebanon, OH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 GPA 4.19 (4.0 unweighted) - Class Rank 1/445 on 4.0 scale (STEM focus) - Honors Diploma  </w:t>
      </w:r>
    </w:p>
    <w:p>
      <w:pPr>
        <w:pStyle w:val="Heading1"/>
        <w:ind w:left="9" w:hanging="10"/>
        <w:rPr>
          <w:sz w:val="17"/>
          <w:szCs w:val="17"/>
        </w:rPr>
      </w:pPr>
      <w:r>
        <w:rPr>
          <w:sz w:val="17"/>
          <w:szCs w:val="17"/>
        </w:rPr>
        <w:t>RELEVANT SKILLS</w:t>
      </w:r>
      <w:r>
        <w:rPr>
          <w:sz w:val="17"/>
          <w:szCs w:val="17"/>
          <w:u w:val="none" w:color="000000"/>
        </w:rPr>
        <w:t xml:space="preserve"> </w:t>
      </w:r>
    </w:p>
    <w:p>
      <w:pPr>
        <w:pStyle w:val="Normal"/>
        <w:spacing w:before="0" w:after="86"/>
        <w:ind w:left="9" w:hanging="10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i/>
          <w:sz w:val="17"/>
          <w:szCs w:val="17"/>
        </w:rPr>
        <w:t>Experience</w:t>
      </w:r>
      <w:r>
        <w:rPr>
          <w:i/>
          <w:sz w:val="17"/>
          <w:szCs w:val="17"/>
        </w:rPr>
        <w:t xml:space="preserve">d in </w:t>
      </w:r>
      <w:r>
        <w:rPr>
          <w:b/>
          <w:i/>
          <w:sz w:val="17"/>
          <w:szCs w:val="17"/>
        </w:rPr>
        <w:t>C/C++, SQL, MATLAB, Javascript, Java/Groovy, Python, Node.js, PHP, HTML,  x86 Assembly, Unix Terminal</w:t>
      </w:r>
    </w:p>
    <w:p>
      <w:pPr>
        <w:pStyle w:val="Normal"/>
        <w:spacing w:before="0" w:after="86"/>
        <w:ind w:left="9" w:hanging="10"/>
        <w:rPr>
          <w:i/>
          <w:i/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Experienced with SoapUI, mySQL, PostgreSQL, Mocha/Chai testing</w:t>
      </w:r>
    </w:p>
    <w:p>
      <w:pPr>
        <w:pStyle w:val="Normal"/>
        <w:spacing w:before="0" w:after="216"/>
        <w:ind w:left="9" w:hanging="10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Adept in Microsoft Office Tools (Word, Excel, Visual Studio, etc) </w:t>
      </w:r>
    </w:p>
    <w:p>
      <w:pPr>
        <w:pStyle w:val="Heading1"/>
        <w:ind w:left="9" w:hanging="10"/>
        <w:rPr>
          <w:sz w:val="17"/>
          <w:szCs w:val="17"/>
          <w:u w:val="none" w:color="000000"/>
        </w:rPr>
      </w:pPr>
      <w:r>
        <w:rPr>
          <w:sz w:val="17"/>
          <w:szCs w:val="17"/>
        </w:rPr>
        <w:t>WORK AND VOLUNTEER EXPERIENCE</w:t>
      </w:r>
      <w:r>
        <w:rPr>
          <w:sz w:val="17"/>
          <w:szCs w:val="17"/>
          <w:u w:val="none" w:color="000000"/>
        </w:rPr>
        <w:t xml:space="preserve"> 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bCs/>
          <w:i/>
          <w:iCs/>
          <w:sz w:val="17"/>
          <w:szCs w:val="17"/>
        </w:rPr>
        <w:t xml:space="preserve">Apex Supply Chain </w:t>
      </w:r>
      <w:r>
        <w:rPr>
          <w:i/>
          <w:iCs/>
          <w:sz w:val="17"/>
          <w:szCs w:val="17"/>
        </w:rPr>
        <w:t xml:space="preserve">(Summer 2019): </w:t>
      </w:r>
      <w:r>
        <w:rPr>
          <w:sz w:val="17"/>
          <w:szCs w:val="17"/>
        </w:rPr>
        <w:t>Software Automation Intern – Writing/tracking of auto testing (test cases, helper libraries, database upkeep)</w:t>
      </w:r>
    </w:p>
    <w:p>
      <w:pPr>
        <w:pStyle w:val="Normal"/>
        <w:spacing w:lineRule="auto" w:line="367" w:before="0" w:after="0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Regal Cinemas </w:t>
      </w:r>
      <w:r>
        <w:rPr>
          <w:i/>
          <w:sz w:val="17"/>
          <w:szCs w:val="17"/>
        </w:rPr>
        <w:t xml:space="preserve">(Summer 2018): </w:t>
      </w:r>
      <w:r>
        <w:rPr>
          <w:sz w:val="17"/>
          <w:szCs w:val="17"/>
        </w:rPr>
        <w:t xml:space="preserve">Seasonal Movie Theater Staff – serve concessions, take tickets, clean auditoriums, provide customer service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Rural King </w:t>
      </w:r>
      <w:r>
        <w:rPr>
          <w:i/>
          <w:sz w:val="17"/>
          <w:szCs w:val="17"/>
        </w:rPr>
        <w:t xml:space="preserve">(Summer 2017): </w:t>
      </w:r>
      <w:r>
        <w:rPr>
          <w:sz w:val="17"/>
          <w:szCs w:val="17"/>
        </w:rPr>
        <w:t xml:space="preserve">Farm supply and variety store. Title: Loader – Receiving/stocking merchandise, customer service, store care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Warren County Historical Society </w:t>
      </w:r>
      <w:r>
        <w:rPr>
          <w:i/>
          <w:sz w:val="17"/>
          <w:szCs w:val="17"/>
        </w:rPr>
        <w:t xml:space="preserve">(2014-2015): </w:t>
      </w:r>
      <w:r>
        <w:rPr>
          <w:sz w:val="17"/>
          <w:szCs w:val="17"/>
        </w:rPr>
        <w:t xml:space="preserve">Summer volunteer. Assisted full-time historians and staff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Warrior Backpack Program</w:t>
      </w:r>
      <w:r>
        <w:rPr>
          <w:i/>
          <w:sz w:val="17"/>
          <w:szCs w:val="17"/>
        </w:rPr>
        <w:t xml:space="preserve">, (2015-2016): </w:t>
      </w:r>
      <w:r>
        <w:rPr>
          <w:sz w:val="17"/>
          <w:szCs w:val="17"/>
        </w:rPr>
        <w:t xml:space="preserve">Local charity where food is collected and distributed to local impoverished families  </w:t>
      </w:r>
    </w:p>
    <w:p>
      <w:pPr>
        <w:pStyle w:val="Normal"/>
        <w:spacing w:before="0" w:after="128"/>
        <w:ind w:left="14" w:hanging="14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LHS Guidance Office</w:t>
      </w:r>
      <w:r>
        <w:rPr>
          <w:i/>
          <w:sz w:val="17"/>
          <w:szCs w:val="17"/>
        </w:rPr>
        <w:t xml:space="preserve">, (2015-2016): </w:t>
      </w:r>
      <w:r>
        <w:rPr>
          <w:sz w:val="17"/>
          <w:szCs w:val="17"/>
        </w:rPr>
        <w:t xml:space="preserve">Assisted counselors daily and notified students when they were needed in the Guidance Office.  </w:t>
      </w:r>
    </w:p>
    <w:p>
      <w:pPr>
        <w:pStyle w:val="Normal"/>
        <w:spacing w:lineRule="auto" w:line="357" w:before="0" w:after="128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Boy Scouts of America </w:t>
      </w:r>
      <w:r>
        <w:rPr>
          <w:i/>
          <w:sz w:val="17"/>
          <w:szCs w:val="17"/>
        </w:rPr>
        <w:t>(2010-2015):</w:t>
      </w:r>
      <w:r>
        <w:rPr>
          <w:sz w:val="17"/>
          <w:szCs w:val="17"/>
        </w:rPr>
        <w:t xml:space="preserve"> Various annual service projects and activities  </w:t>
      </w:r>
    </w:p>
    <w:p>
      <w:pPr>
        <w:pStyle w:val="Heading1"/>
        <w:ind w:left="9" w:hanging="10"/>
        <w:rPr>
          <w:sz w:val="17"/>
          <w:szCs w:val="17"/>
        </w:rPr>
      </w:pPr>
      <w:r>
        <w:rPr>
          <w:sz w:val="17"/>
          <w:szCs w:val="17"/>
        </w:rPr>
        <w:t>HONORS AND AWARDS</w:t>
      </w:r>
      <w:r>
        <w:rPr>
          <w:sz w:val="17"/>
          <w:szCs w:val="17"/>
          <w:u w:val="none" w:color="000000"/>
        </w:rPr>
        <w:t xml:space="preserve">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National Merit Scholar</w:t>
      </w:r>
      <w:r>
        <w:rPr>
          <w:sz w:val="17"/>
          <w:szCs w:val="17"/>
        </w:rPr>
        <w:t xml:space="preserve">: Awarded for winning the 2016 National Merit Scholarship Competition - top 1% of high school students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sz w:val="17"/>
          <w:szCs w:val="17"/>
        </w:rPr>
        <w:t>ACT Scores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34 SC Composite - 33 Math, 33 Science, 36 English, 34 Reading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UK Patterson Scholarship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 Awarded for being named a National Merit Scholar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i/>
          <w:sz w:val="17"/>
          <w:szCs w:val="17"/>
        </w:rPr>
        <w:t>UK College of Engineering Lester Scholarship</w:t>
      </w:r>
      <w:r>
        <w:rPr>
          <w:i/>
          <w:sz w:val="17"/>
          <w:szCs w:val="17"/>
        </w:rPr>
        <w:t xml:space="preserve">: </w:t>
      </w:r>
      <w:r>
        <w:rPr>
          <w:sz w:val="17"/>
          <w:szCs w:val="17"/>
        </w:rPr>
        <w:t xml:space="preserve">Awarded for outstanding STEM performance and minimum 33 on Math ACT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Lebanon Kiwanis Club Scholarship </w:t>
      </w:r>
      <w:r>
        <w:rPr>
          <w:i/>
          <w:sz w:val="17"/>
          <w:szCs w:val="17"/>
        </w:rPr>
        <w:t>(2016)</w:t>
      </w:r>
      <w:r>
        <w:rPr>
          <w:sz w:val="17"/>
          <w:szCs w:val="17"/>
        </w:rPr>
        <w:t xml:space="preserve">: Awarded based on criteria such as ACT/SAT scores, high school performance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Rotary Youth Leadership </w:t>
      </w:r>
      <w:r>
        <w:rPr>
          <w:i/>
          <w:sz w:val="17"/>
          <w:szCs w:val="17"/>
        </w:rPr>
        <w:t>(2015)</w:t>
      </w:r>
      <w:r>
        <w:rPr>
          <w:sz w:val="17"/>
          <w:szCs w:val="17"/>
        </w:rPr>
        <w:t xml:space="preserve">: Awarded for outstanding leadership potential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Principal's Commendation</w:t>
      </w:r>
      <w:r>
        <w:rPr>
          <w:i/>
          <w:sz w:val="17"/>
          <w:szCs w:val="17"/>
        </w:rPr>
        <w:t xml:space="preserve"> (2013, 2014, 2015, 2016):</w:t>
      </w:r>
      <w:r>
        <w:rPr>
          <w:sz w:val="17"/>
          <w:szCs w:val="17"/>
        </w:rPr>
        <w:t xml:space="preserve"> Awarded for academic performance in the top 10%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Scholastic "L" Gold Star recipient</w:t>
      </w:r>
      <w:r>
        <w:rPr>
          <w:i/>
          <w:sz w:val="17"/>
          <w:szCs w:val="17"/>
        </w:rPr>
        <w:t xml:space="preserve"> (2013, 2014, 2015, 2016):</w:t>
      </w:r>
      <w:r>
        <w:rPr>
          <w:sz w:val="17"/>
          <w:szCs w:val="17"/>
        </w:rPr>
        <w:t xml:space="preserve"> Awarded for yearly minimum 4.0 GPA or above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Student of the Quarter</w:t>
      </w:r>
      <w:r>
        <w:rPr>
          <w:i/>
          <w:sz w:val="17"/>
          <w:szCs w:val="17"/>
        </w:rPr>
        <w:t xml:space="preserve"> (2014 and 2016):</w:t>
      </w:r>
      <w:r>
        <w:rPr>
          <w:sz w:val="17"/>
          <w:szCs w:val="17"/>
        </w:rPr>
        <w:t xml:space="preserve"> Awarded for positive outlook, excellent scholastic performance, and willingness to learn  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Life Scout Rank in Boy Scouts of America</w:t>
      </w:r>
      <w:r>
        <w:rPr>
          <w:i/>
          <w:sz w:val="17"/>
          <w:szCs w:val="17"/>
        </w:rPr>
        <w:t xml:space="preserve"> (2014):</w:t>
      </w:r>
      <w:r>
        <w:rPr>
          <w:sz w:val="17"/>
          <w:szCs w:val="17"/>
        </w:rPr>
        <w:t xml:space="preserve"> Awarded for displaying attributes that properly display the Scout's Code  </w:t>
      </w:r>
    </w:p>
    <w:p>
      <w:pPr>
        <w:pStyle w:val="Normal"/>
        <w:spacing w:lineRule="auto" w:line="458" w:before="0" w:after="0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National Honor Society </w:t>
      </w:r>
      <w:r>
        <w:rPr>
          <w:i/>
          <w:sz w:val="17"/>
          <w:szCs w:val="17"/>
        </w:rPr>
        <w:t>(2015-2016):</w:t>
      </w:r>
      <w:r>
        <w:rPr>
          <w:sz w:val="17"/>
          <w:szCs w:val="17"/>
        </w:rPr>
        <w:t xml:space="preserve"> Admitted for academic performance, leadership attributes, and emphasis on community service  </w:t>
      </w:r>
      <w:r>
        <w:rPr>
          <w:b/>
          <w:color w:val="980000"/>
          <w:sz w:val="17"/>
          <w:szCs w:val="17"/>
          <w:u w:val="single" w:color="980000"/>
        </w:rPr>
        <w:t>ACTIVITIES</w:t>
      </w:r>
      <w:r>
        <w:rPr>
          <w:b/>
          <w:color w:val="980000"/>
          <w:sz w:val="17"/>
          <w:szCs w:val="17"/>
        </w:rPr>
        <w:t xml:space="preserve">  </w:t>
      </w:r>
    </w:p>
    <w:p>
      <w:pPr>
        <w:pStyle w:val="Normal"/>
        <w:ind w:left="9" w:hanging="10"/>
        <w:rPr>
          <w:i/>
          <w:i/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CatHacks</w:t>
      </w:r>
      <w:r>
        <w:rPr>
          <w:i/>
          <w:sz w:val="17"/>
          <w:szCs w:val="17"/>
        </w:rPr>
        <w:t xml:space="preserve">: </w:t>
      </w:r>
      <w:r>
        <w:rPr>
          <w:sz w:val="17"/>
          <w:szCs w:val="17"/>
        </w:rPr>
        <w:t>2019 winning team for category – “Best Internet of Things hack using a Qualcomm device”</w:t>
      </w:r>
    </w:p>
    <w:p>
      <w:pPr>
        <w:pStyle w:val="Normal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DerbyHacks</w:t>
      </w:r>
      <w:r>
        <w:rPr>
          <w:i/>
          <w:sz w:val="17"/>
          <w:szCs w:val="17"/>
        </w:rPr>
        <w:t xml:space="preserve">: </w:t>
      </w:r>
      <w:r>
        <w:rPr>
          <w:sz w:val="17"/>
          <w:szCs w:val="17"/>
        </w:rPr>
        <w:t xml:space="preserve">24-hour MLH coding competition hosted at the University of Louisville. Winter 2018 team participant.  </w:t>
      </w:r>
    </w:p>
    <w:p>
      <w:pPr>
        <w:pStyle w:val="Normal"/>
        <w:spacing w:lineRule="auto" w:line="357" w:before="0" w:after="40"/>
        <w:ind w:left="9" w:right="817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Baptist Campus Ministries</w:t>
      </w:r>
      <w:r>
        <w:rPr>
          <w:i/>
          <w:sz w:val="17"/>
          <w:szCs w:val="17"/>
        </w:rPr>
        <w:t>:</w:t>
      </w:r>
      <w:r>
        <w:rPr>
          <w:b/>
          <w:i/>
          <w:sz w:val="17"/>
          <w:szCs w:val="17"/>
        </w:rPr>
        <w:t xml:space="preserve"> </w:t>
      </w:r>
      <w:r>
        <w:rPr>
          <w:sz w:val="17"/>
          <w:szCs w:val="17"/>
        </w:rPr>
        <w:t xml:space="preserve"> Local, university-oriented Christian outreach, weekly worship and fellowship events</w:t>
      </w:r>
    </w:p>
    <w:p>
      <w:pPr>
        <w:pStyle w:val="Normal"/>
        <w:spacing w:lineRule="auto" w:line="357" w:before="0" w:after="40"/>
        <w:ind w:left="9" w:right="817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Countryside Community Church</w:t>
      </w:r>
      <w:r>
        <w:rPr>
          <w:sz w:val="17"/>
          <w:szCs w:val="17"/>
        </w:rPr>
        <w:t xml:space="preserve">: active member </w:t>
      </w:r>
    </w:p>
    <w:p>
      <w:pPr>
        <w:pStyle w:val="Normal"/>
        <w:spacing w:before="0" w:after="116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JCOWA</w:t>
      </w:r>
      <w:r>
        <w:rPr>
          <w:i/>
          <w:sz w:val="17"/>
          <w:szCs w:val="17"/>
        </w:rPr>
        <w:t xml:space="preserve"> (Treasurer): </w:t>
      </w:r>
      <w:r>
        <w:rPr>
          <w:sz w:val="17"/>
          <w:szCs w:val="17"/>
        </w:rPr>
        <w:t xml:space="preserve">Regional HS program, discussed domestic/global politics, attended quarterly competitions, runner-up at Quiz Bowl  </w:t>
      </w:r>
    </w:p>
    <w:p>
      <w:pPr>
        <w:pStyle w:val="Normal"/>
        <w:spacing w:before="0" w:after="116"/>
        <w:ind w:left="9" w:hanging="1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BSA </w:t>
      </w:r>
      <w:r>
        <w:rPr>
          <w:i/>
          <w:sz w:val="17"/>
          <w:szCs w:val="17"/>
        </w:rPr>
        <w:t xml:space="preserve">(Assistant Senior Patrol Leader): </w:t>
      </w:r>
      <w:r>
        <w:rPr>
          <w:sz w:val="17"/>
          <w:szCs w:val="17"/>
        </w:rPr>
        <w:t xml:space="preserve">National youth development group dedicated to teaching life skills and leadership  </w:t>
      </w:r>
    </w:p>
    <w:p>
      <w:pPr>
        <w:pStyle w:val="Normal"/>
        <w:spacing w:before="0" w:after="116"/>
        <w:ind w:left="9" w:hanging="10"/>
        <w:rPr/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Lebanon High School Wind Ensemble</w:t>
      </w:r>
      <w:r>
        <w:rPr>
          <w:i/>
          <w:sz w:val="17"/>
          <w:szCs w:val="17"/>
        </w:rPr>
        <w:t xml:space="preserve">: (Trumpet player): </w:t>
      </w:r>
      <w:r>
        <w:rPr>
          <w:sz w:val="17"/>
          <w:szCs w:val="17"/>
        </w:rPr>
        <w:t xml:space="preserve">Audition-based music organization part of the high school music curriculum.  </w:t>
      </w:r>
    </w:p>
    <w:sectPr>
      <w:headerReference w:type="default" r:id="rId2"/>
      <w:type w:val="nextPage"/>
      <w:pgSz w:w="12240" w:h="15840"/>
      <w:pgMar w:left="418" w:right="720" w:header="720" w:top="777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center"/>
      <w:rPr/>
    </w:pPr>
    <w:r>
      <w:rPr>
        <w:b/>
        <w:bCs/>
        <w:sz w:val="24"/>
        <w:szCs w:val="24"/>
      </w:rPr>
      <w:tab/>
      <w:t>THOMAS “LEE” BILLS</w:t>
      <w:tab/>
    </w:r>
  </w:p>
  <w:p>
    <w:pPr>
      <w:pStyle w:val="Header"/>
      <w:ind w:left="0" w:right="360" w:hanging="0"/>
      <w:jc w:val="center"/>
      <w:rPr/>
    </w:pPr>
    <w:r>
      <w:rPr/>
      <w:t>tlbills221@gmail.com</w:t>
      <w:tab/>
      <w:t>Senior at the University of Kentucky</w:t>
      <w:tab/>
      <w:t>289 Village Park Drive</w:t>
    </w:r>
  </w:p>
  <w:p>
    <w:pPr>
      <w:pStyle w:val="Header"/>
      <w:ind w:left="0" w:right="360" w:hanging="0"/>
      <w:jc w:val="center"/>
      <w:rPr/>
    </w:pPr>
    <w:r>
      <w:rPr/>
      <w:t>513-939-6403</w:t>
      <w:tab/>
      <w:t>Computer Science</w:t>
      <w:tab/>
      <w:t>Lebanon, OH 45036</w:t>
    </w:r>
  </w:p>
  <w:p>
    <w:pPr>
      <w:pStyle w:val="Header"/>
      <w:ind w:left="0"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87"/>
      <w:ind w:left="24" w:hanging="10"/>
      <w:jc w:val="left"/>
    </w:pPr>
    <w:rPr>
      <w:rFonts w:ascii="Arial" w:hAnsi="Arial" w:eastAsia="Arial" w:cs="Arial"/>
      <w:color w:val="000000"/>
      <w:kern w:val="0"/>
      <w:sz w:val="18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/>
      <w:bidi w:val="0"/>
      <w:spacing w:before="0" w:after="174"/>
      <w:ind w:left="24" w:hanging="10"/>
      <w:jc w:val="left"/>
      <w:outlineLvl w:val="0"/>
    </w:pPr>
    <w:rPr>
      <w:rFonts w:ascii="Arial" w:hAnsi="Arial" w:eastAsia="Arial" w:cs="Arial"/>
      <w:b/>
      <w:color w:val="980000"/>
      <w:sz w:val="20"/>
      <w:u w:val="single" w:color="98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980000"/>
      <w:sz w:val="20"/>
      <w:u w:val="single" w:color="98000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e2fc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e2fc9"/>
    <w:rPr>
      <w:rFonts w:ascii="Arial" w:hAnsi="Arial" w:eastAsia="Arial" w:cs="Arial"/>
      <w:color w:val="000000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e2fc9"/>
    <w:rPr>
      <w:rFonts w:ascii="Arial" w:hAnsi="Arial" w:eastAsia="Arial" w:cs="Arial"/>
      <w:b/>
      <w:bCs/>
      <w:color w:val="000000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2fc9"/>
    <w:rPr>
      <w:rFonts w:ascii="Segoe UI" w:hAnsi="Segoe UI" w:eastAsia="Arial" w:cs="Segoe UI"/>
      <w:color w:val="000000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2fc9"/>
    <w:rPr>
      <w:rFonts w:ascii="Arial" w:hAnsi="Arial" w:eastAsia="Arial" w:cs="Arial"/>
      <w:color w:val="000000"/>
      <w:sz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e2fc9"/>
    <w:rPr>
      <w:rFonts w:ascii="Arial" w:hAnsi="Arial" w:eastAsia="Arial" w:cs="Arial"/>
      <w:color w:val="000000"/>
      <w:sz w:val="18"/>
    </w:rPr>
  </w:style>
  <w:style w:type="character" w:styleId="InternetLink">
    <w:name w:val="Internet Link"/>
    <w:basedOn w:val="DefaultParagraphFont"/>
    <w:uiPriority w:val="99"/>
    <w:unhideWhenUsed/>
    <w:rsid w:val="00de2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2fc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e2fc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e2fc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2fc9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de2f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e2f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497</Words>
  <Characters>3165</Characters>
  <CharactersWithSpaces>3688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2019-12-18T22:46:00Z</dcterms:created>
  <dc:creator>Lee</dc:creator>
  <dc:description/>
  <dc:language>en-US</dc:language>
  <cp:lastModifiedBy/>
  <cp:lastPrinted>2019-04-26T05:55:00Z</cp:lastPrinted>
  <dcterms:modified xsi:type="dcterms:W3CDTF">2020-01-11T16:24:01Z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