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E23A" w14:textId="77777777" w:rsidR="00D64436" w:rsidRDefault="00D64436" w:rsidP="006457AF">
      <w:pPr>
        <w:rPr>
          <w:b/>
          <w:bCs/>
        </w:rPr>
      </w:pPr>
    </w:p>
    <w:p w14:paraId="5F1188A7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Dark Photon Conversion and Vacuum-Gradient Thrust:</w:t>
      </w:r>
    </w:p>
    <w:p w14:paraId="3EB45851" w14:textId="77777777" w:rsidR="00D64436" w:rsidRPr="00316611" w:rsidRDefault="00D64436" w:rsidP="00D64436">
      <w:r w:rsidRPr="00316611">
        <w:t>A Laboratory Test of FDM-Driven Reactionless Propulsion**</w:t>
      </w:r>
    </w:p>
    <w:p w14:paraId="27ACF99D" w14:textId="77777777" w:rsidR="00D64436" w:rsidRPr="00316611" w:rsidRDefault="00D64436" w:rsidP="00D64436">
      <w:r w:rsidRPr="00316611">
        <w:rPr>
          <w:b/>
          <w:bCs/>
        </w:rPr>
        <w:t>Tony E. Ford</w:t>
      </w:r>
      <w:r w:rsidRPr="00316611">
        <w:br/>
        <w:t>Independent Researcher</w:t>
      </w:r>
      <w:r w:rsidRPr="00316611">
        <w:br/>
        <w:t xml:space="preserve">Email: </w:t>
      </w:r>
      <w:hyperlink r:id="rId5" w:history="1">
        <w:r w:rsidRPr="00316611">
          <w:rPr>
            <w:rStyle w:val="Hyperlink"/>
            <w:b/>
            <w:bCs/>
          </w:rPr>
          <w:t>tlcagford@gmail.com</w:t>
        </w:r>
      </w:hyperlink>
    </w:p>
    <w:p w14:paraId="31F0BBE0" w14:textId="77777777" w:rsidR="00D64436" w:rsidRPr="00316611" w:rsidRDefault="00D64436" w:rsidP="00D64436">
      <w:r w:rsidRPr="00316611">
        <w:rPr>
          <w:b/>
          <w:bCs/>
        </w:rPr>
        <w:t>2026 Draft v1.0 — Prepared for submission</w:t>
      </w:r>
    </w:p>
    <w:p w14:paraId="7B6450EB" w14:textId="77777777" w:rsidR="00D64436" w:rsidRPr="00316611" w:rsidRDefault="00000000" w:rsidP="00D64436">
      <w:r>
        <w:pict w14:anchorId="7BB0B035">
          <v:rect id="_x0000_i1025" style="width:0;height:1.5pt" o:hralign="center" o:hrstd="t" o:hr="t" fillcolor="#a0a0a0" stroked="f"/>
        </w:pict>
      </w:r>
    </w:p>
    <w:p w14:paraId="528151B0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Abstract</w:t>
      </w:r>
    </w:p>
    <w:p w14:paraId="4627B2C4" w14:textId="77777777" w:rsidR="00D64436" w:rsidRPr="00316611" w:rsidRDefault="00D64436" w:rsidP="00D64436">
      <w:r w:rsidRPr="00316611">
        <w:t xml:space="preserve">We present a laboratory protocol designed to test a proposed mechanism for reactionless propulsion based on light-to–dark-photon conversion and </w:t>
      </w:r>
      <w:proofErr w:type="spellStart"/>
      <w:r w:rsidRPr="00316611">
        <w:t>solitonic</w:t>
      </w:r>
      <w:proofErr w:type="spellEnd"/>
      <w:r w:rsidRPr="00316611">
        <w:t xml:space="preserve"> vacuum-gradient forces in ultra-light fuzzy dark matter (FDM). Motivated by perihelion asymmetries in interstellar object 3I/ATLAS (2025) and SKA fringe detections, we hypothesize that excitation of nickel under intense 532 nm illumination produces a small population of dark photons which couple to local density perturbations in an FDM background. Two-field interference (m₁ ≠ m₂) is predicted to generate a measurable “pull” force on the emitting material without conventional propellant.</w:t>
      </w:r>
    </w:p>
    <w:p w14:paraId="7C01DD45" w14:textId="77777777" w:rsidR="00D64436" w:rsidRPr="00316611" w:rsidRDefault="00D64436" w:rsidP="00D64436">
      <w:r w:rsidRPr="00316611">
        <w:t>We describe a fully controlled experiment using a nickel foil mounted on a torsion pendulum inside an ultra-high-vacuum chamber. The experiment measures force (</w:t>
      </w:r>
      <w:proofErr w:type="spellStart"/>
      <w:r w:rsidRPr="00316611">
        <w:t>μN</w:t>
      </w:r>
      <w:proofErr w:type="spellEnd"/>
      <w:r w:rsidRPr="00316611">
        <w:t>), interference fringe drift (arcseconds), and single-photon spectral modulation (SNSPD at 100 MHz). A positive detection requires correlated signatures in at least two channels.</w:t>
      </w:r>
    </w:p>
    <w:p w14:paraId="6E9298A0" w14:textId="77777777" w:rsidR="00D64436" w:rsidRPr="00316611" w:rsidRDefault="00D64436" w:rsidP="00D64436">
      <w:r w:rsidRPr="00316611">
        <w:t xml:space="preserve">This protocol provides the first controlled laboratory test of dark-photon vacuum-gradient propulsion, with predicted sensitivity sufficient to detect a force of 10 </w:t>
      </w:r>
      <w:proofErr w:type="spellStart"/>
      <w:r w:rsidRPr="00316611">
        <w:t>μN</w:t>
      </w:r>
      <w:proofErr w:type="spellEnd"/>
      <w:r w:rsidRPr="00316611">
        <w:t xml:space="preserve"> and fringe shifts of ±2″ at laser powers of 1–5 W.</w:t>
      </w:r>
    </w:p>
    <w:p w14:paraId="08F61602" w14:textId="77777777" w:rsidR="00D64436" w:rsidRPr="00316611" w:rsidRDefault="00000000" w:rsidP="00D64436">
      <w:r>
        <w:pict w14:anchorId="4464D89D">
          <v:rect id="_x0000_i1026" style="width:0;height:1.5pt" o:hralign="center" o:hrstd="t" o:hr="t" fillcolor="#a0a0a0" stroked="f"/>
        </w:pict>
      </w:r>
    </w:p>
    <w:p w14:paraId="63B70325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1. Introduction</w:t>
      </w:r>
    </w:p>
    <w:p w14:paraId="7F009A06" w14:textId="77777777" w:rsidR="00D64436" w:rsidRPr="00316611" w:rsidRDefault="00D64436" w:rsidP="00D64436">
      <w:r w:rsidRPr="00316611">
        <w:t>Reactionless propulsion remains forbidden within classical mechanics except where the momentum exchange occurs with an external field. If dark-sector fields permeate the vacuum with macroscopic coherence, then controlled interaction with these fields may produce propulsion without propellant.</w:t>
      </w:r>
    </w:p>
    <w:p w14:paraId="5521D47C" w14:textId="77777777" w:rsidR="00D64436" w:rsidRPr="00316611" w:rsidRDefault="00D64436" w:rsidP="00D64436">
      <w:r w:rsidRPr="00316611">
        <w:t xml:space="preserve">Recent observations of 3I/ATLAS (2025)—including a persistent 3.5″ sunward jet asymmetry at Z ≥ 15σ and stable nickel-associated emission—have been interpreted as </w:t>
      </w:r>
      <w:r w:rsidRPr="00316611">
        <w:lastRenderedPageBreak/>
        <w:t>potential evidence of vacuum-gradient pull effects. SKA observations (2025 November) report narrowband spectral fringes consistent with long-wavelength field interference.</w:t>
      </w:r>
    </w:p>
    <w:p w14:paraId="0DE18014" w14:textId="77777777" w:rsidR="00D64436" w:rsidRPr="00316611" w:rsidRDefault="00D64436" w:rsidP="00D64436">
      <w:r w:rsidRPr="00316611">
        <w:t>Following theoretical work on ultra-light FDM (m ~10</w:t>
      </w:r>
      <w:r w:rsidRPr="00316611">
        <w:rPr>
          <w:rFonts w:ascii="Cambria Math" w:hAnsi="Cambria Math" w:cs="Cambria Math"/>
        </w:rPr>
        <w:t>⁻</w:t>
      </w:r>
      <w:r w:rsidRPr="00316611">
        <w:rPr>
          <w:rFonts w:ascii="Aptos" w:hAnsi="Aptos" w:cs="Aptos"/>
        </w:rPr>
        <w:t>²²</w:t>
      </w:r>
      <w:r w:rsidRPr="00316611">
        <w:t xml:space="preserve"> eV), we propose that nickel transitions under laser excitation may seed density ripples in the dark sector, generating a small net force on the emitting body.</w:t>
      </w:r>
    </w:p>
    <w:p w14:paraId="1EFB2961" w14:textId="77777777" w:rsidR="00D64436" w:rsidRPr="00316611" w:rsidRDefault="00000000" w:rsidP="00D64436">
      <w:r>
        <w:pict w14:anchorId="6BD6E682">
          <v:rect id="_x0000_i1027" style="width:0;height:1.5pt" o:hralign="center" o:hrstd="t" o:hr="t" fillcolor="#a0a0a0" stroked="f"/>
        </w:pict>
      </w:r>
    </w:p>
    <w:p w14:paraId="246F24DD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2. Theory</w:t>
      </w:r>
    </w:p>
    <w:p w14:paraId="56E5F5B8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2.1 Light-to–Dark-Photon Conversion</w:t>
      </w:r>
    </w:p>
    <w:p w14:paraId="4F107FF7" w14:textId="77777777" w:rsidR="00D64436" w:rsidRPr="00316611" w:rsidRDefault="00D64436" w:rsidP="00D64436">
      <w:r w:rsidRPr="00316611">
        <w:t>We consider a suppressed mixing term</w:t>
      </w:r>
      <w:r w:rsidRPr="00316611">
        <w:br/>
        <w:t>χ F_{</w:t>
      </w:r>
      <w:proofErr w:type="spellStart"/>
      <w:r w:rsidRPr="00316611">
        <w:t>μν</w:t>
      </w:r>
      <w:proofErr w:type="spellEnd"/>
      <w:r w:rsidRPr="00316611">
        <w:t>} F'^{</w:t>
      </w:r>
      <w:proofErr w:type="spellStart"/>
      <w:r w:rsidRPr="00316611">
        <w:t>μν</w:t>
      </w:r>
      <w:proofErr w:type="spellEnd"/>
      <w:r w:rsidRPr="00316611">
        <w:t>}</w:t>
      </w:r>
      <w:r w:rsidRPr="00316611">
        <w:br/>
        <w:t>giving conversion probability</w:t>
      </w:r>
      <w:r w:rsidRPr="00316611">
        <w:br/>
        <w:t>P ~ χ² ≈ 10</w:t>
      </w:r>
      <w:r w:rsidRPr="00316611">
        <w:rPr>
          <w:rFonts w:ascii="Cambria Math" w:hAnsi="Cambria Math" w:cs="Cambria Math"/>
        </w:rPr>
        <w:t>⁻</w:t>
      </w:r>
      <w:r w:rsidRPr="00316611">
        <w:rPr>
          <w:rFonts w:ascii="Aptos" w:hAnsi="Aptos" w:cs="Aptos"/>
        </w:rPr>
        <w:t>²⁴–</w:t>
      </w:r>
      <w:r w:rsidRPr="00316611">
        <w:t>10</w:t>
      </w:r>
      <w:r w:rsidRPr="00316611">
        <w:rPr>
          <w:rFonts w:ascii="Cambria Math" w:hAnsi="Cambria Math" w:cs="Cambria Math"/>
        </w:rPr>
        <w:t>⁻</w:t>
      </w:r>
      <w:r w:rsidRPr="00316611">
        <w:rPr>
          <w:rFonts w:ascii="Aptos" w:hAnsi="Aptos" w:cs="Aptos"/>
        </w:rPr>
        <w:t>²⁶</w:t>
      </w:r>
      <w:r w:rsidRPr="00316611">
        <w:t>.</w:t>
      </w:r>
    </w:p>
    <w:p w14:paraId="470A04B1" w14:textId="77777777" w:rsidR="00D64436" w:rsidRPr="00316611" w:rsidRDefault="00D64436" w:rsidP="00D64436">
      <w:r w:rsidRPr="00316611">
        <w:t>Nickel complexes under high photon flux may enhance intermediate-state coupling.</w:t>
      </w:r>
    </w:p>
    <w:p w14:paraId="6662CB99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2.2 FDM Vacuum Gradient</w:t>
      </w:r>
    </w:p>
    <w:p w14:paraId="7729897D" w14:textId="77777777" w:rsidR="00D64436" w:rsidRPr="00316611" w:rsidRDefault="00D64436" w:rsidP="00D64436">
      <w:r w:rsidRPr="00316611">
        <w:t>Two-field FDM (m₁ ≠ m₂) permits periodic energy exchange:</w:t>
      </w:r>
    </w:p>
    <w:p w14:paraId="0F8C899B" w14:textId="77777777" w:rsidR="00D64436" w:rsidRPr="00316611" w:rsidRDefault="00D64436" w:rsidP="00D64436">
      <w:r w:rsidRPr="00316611">
        <w:t xml:space="preserve">Φ = </w:t>
      </w:r>
      <w:proofErr w:type="gramStart"/>
      <w:r w:rsidRPr="00316611">
        <w:t>sin(</w:t>
      </w:r>
      <w:proofErr w:type="gramEnd"/>
      <w:r w:rsidRPr="00316611">
        <w:t xml:space="preserve">2π </w:t>
      </w:r>
      <w:proofErr w:type="spellStart"/>
      <w:r w:rsidRPr="00316611">
        <w:t>Δm</w:t>
      </w:r>
      <w:proofErr w:type="spellEnd"/>
      <w:r w:rsidRPr="00316611">
        <w:t xml:space="preserve"> t) </w:t>
      </w:r>
      <w:r w:rsidRPr="00316611">
        <w:rPr>
          <w:rFonts w:ascii="Cambria Math" w:hAnsi="Cambria Math" w:cs="Cambria Math"/>
        </w:rPr>
        <w:t>∇</w:t>
      </w:r>
      <w:r w:rsidRPr="00316611">
        <w:rPr>
          <w:rFonts w:ascii="Aptos" w:hAnsi="Aptos" w:cs="Aptos"/>
        </w:rPr>
        <w:t>ρ</w:t>
      </w:r>
    </w:p>
    <w:p w14:paraId="1D87C944" w14:textId="77777777" w:rsidR="00D64436" w:rsidRPr="00316611" w:rsidRDefault="00D64436" w:rsidP="00D64436">
      <w:r w:rsidRPr="00316611">
        <w:t>yielding a gradient force</w:t>
      </w:r>
      <w:r w:rsidRPr="00316611">
        <w:br/>
        <w:t>F = −</w:t>
      </w:r>
      <w:r w:rsidRPr="00316611">
        <w:rPr>
          <w:rFonts w:ascii="Cambria Math" w:hAnsi="Cambria Math" w:cs="Cambria Math"/>
        </w:rPr>
        <w:t>∇</w:t>
      </w:r>
      <w:r w:rsidRPr="00316611">
        <w:t>(</w:t>
      </w:r>
      <w:r w:rsidRPr="00316611">
        <w:rPr>
          <w:rFonts w:ascii="Aptos" w:hAnsi="Aptos" w:cs="Aptos"/>
        </w:rPr>
        <w:t>ρ</w:t>
      </w:r>
      <w:r w:rsidRPr="00316611">
        <w:t>_{DM} v).</w:t>
      </w:r>
    </w:p>
    <w:p w14:paraId="7D40F3E4" w14:textId="77777777" w:rsidR="00D64436" w:rsidRPr="00316611" w:rsidRDefault="00D64436" w:rsidP="00D64436">
      <w:r w:rsidRPr="00316611">
        <w:t xml:space="preserve">At laboratory scales, only extremely small forces (~10 </w:t>
      </w:r>
      <w:proofErr w:type="spellStart"/>
      <w:r w:rsidRPr="00316611">
        <w:t>μN</w:t>
      </w:r>
      <w:proofErr w:type="spellEnd"/>
      <w:r w:rsidRPr="00316611">
        <w:t>) are expected.</w:t>
      </w:r>
    </w:p>
    <w:p w14:paraId="3FD968E4" w14:textId="77777777" w:rsidR="00D64436" w:rsidRPr="00316611" w:rsidRDefault="00000000" w:rsidP="00D64436">
      <w:r>
        <w:pict w14:anchorId="2E560383">
          <v:rect id="_x0000_i1028" style="width:0;height:1.5pt" o:hralign="center" o:hrstd="t" o:hr="t" fillcolor="#a0a0a0" stroked="f"/>
        </w:pict>
      </w:r>
    </w:p>
    <w:p w14:paraId="1299BE6F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3. Experimental Design</w:t>
      </w:r>
    </w:p>
    <w:p w14:paraId="2F2B665E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3.1 Torsion Pendulum Force Sensor</w:t>
      </w:r>
    </w:p>
    <w:p w14:paraId="2F02E6E9" w14:textId="77777777" w:rsidR="00D64436" w:rsidRPr="00316611" w:rsidRDefault="00D64436" w:rsidP="00D64436">
      <w:r w:rsidRPr="00316611">
        <w:t xml:space="preserve">Designed to measure forces ≥1 </w:t>
      </w:r>
      <w:proofErr w:type="spellStart"/>
      <w:r w:rsidRPr="00316611">
        <w:t>μN</w:t>
      </w:r>
      <w:proofErr w:type="spellEnd"/>
      <w:r w:rsidRPr="00316611">
        <w:t xml:space="preserve"> with angular resolution &lt;10 </w:t>
      </w:r>
      <w:proofErr w:type="spellStart"/>
      <w:r w:rsidRPr="00316611">
        <w:t>nrad</w:t>
      </w:r>
      <w:proofErr w:type="spellEnd"/>
      <w:r w:rsidRPr="00316611">
        <w:t>.</w:t>
      </w:r>
    </w:p>
    <w:p w14:paraId="1D614C6B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3.2 Fringes and SNSPD Spectral Monitoring</w:t>
      </w:r>
    </w:p>
    <w:p w14:paraId="38BD5B32" w14:textId="77777777" w:rsidR="00D64436" w:rsidRPr="00316611" w:rsidRDefault="00D64436" w:rsidP="00D64436">
      <w:r w:rsidRPr="00316611">
        <w:t>Fringe drift of ±2″ and SNSPD modulation at ~100 MHz are predicted secondary signatures.</w:t>
      </w:r>
    </w:p>
    <w:p w14:paraId="53605B17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3.3 Controls</w:t>
      </w:r>
    </w:p>
    <w:p w14:paraId="32935799" w14:textId="77777777" w:rsidR="00D64436" w:rsidRPr="00316611" w:rsidRDefault="00D64436" w:rsidP="00D64436">
      <w:pPr>
        <w:numPr>
          <w:ilvl w:val="0"/>
          <w:numId w:val="10"/>
        </w:numPr>
      </w:pPr>
      <w:r w:rsidRPr="00316611">
        <w:t>Aluminum target</w:t>
      </w:r>
    </w:p>
    <w:p w14:paraId="5994650B" w14:textId="77777777" w:rsidR="00D64436" w:rsidRPr="00316611" w:rsidRDefault="00D64436" w:rsidP="00D64436">
      <w:pPr>
        <w:numPr>
          <w:ilvl w:val="0"/>
          <w:numId w:val="10"/>
        </w:numPr>
      </w:pPr>
      <w:r w:rsidRPr="00316611">
        <w:t>Laser-blocked runs</w:t>
      </w:r>
    </w:p>
    <w:p w14:paraId="2CF53662" w14:textId="77777777" w:rsidR="00D64436" w:rsidRPr="00316611" w:rsidRDefault="00D64436" w:rsidP="00D64436">
      <w:pPr>
        <w:numPr>
          <w:ilvl w:val="0"/>
          <w:numId w:val="10"/>
        </w:numPr>
      </w:pPr>
      <w:r w:rsidRPr="00316611">
        <w:lastRenderedPageBreak/>
        <w:t>Electrostatic and magnetic null tests</w:t>
      </w:r>
    </w:p>
    <w:p w14:paraId="563409D8" w14:textId="77777777" w:rsidR="00D64436" w:rsidRPr="00316611" w:rsidRDefault="00D64436" w:rsidP="00D64436">
      <w:pPr>
        <w:numPr>
          <w:ilvl w:val="0"/>
          <w:numId w:val="10"/>
        </w:numPr>
      </w:pPr>
      <w:r w:rsidRPr="00316611">
        <w:t>RGA outgassing verification</w:t>
      </w:r>
    </w:p>
    <w:p w14:paraId="256A7ECF" w14:textId="77777777" w:rsidR="00D64436" w:rsidRPr="00316611" w:rsidRDefault="00000000" w:rsidP="00D64436">
      <w:r>
        <w:pict w14:anchorId="34D17CDA">
          <v:rect id="_x0000_i1029" style="width:0;height:1.5pt" o:hralign="center" o:hrstd="t" o:hr="t" fillcolor="#a0a0a0" stroked="f"/>
        </w:pict>
      </w:r>
    </w:p>
    <w:p w14:paraId="018F8ECA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4. Methods</w:t>
      </w:r>
    </w:p>
    <w:p w14:paraId="7B6588B6" w14:textId="77777777" w:rsidR="00D64436" w:rsidRPr="00316611" w:rsidRDefault="00D64436" w:rsidP="00D64436">
      <w:r w:rsidRPr="00316611">
        <w:t>Complete procedures are presented (see Part I above).</w:t>
      </w:r>
    </w:p>
    <w:p w14:paraId="013AAA34" w14:textId="77777777" w:rsidR="00D64436" w:rsidRPr="00316611" w:rsidRDefault="00000000" w:rsidP="00D64436">
      <w:r>
        <w:pict w14:anchorId="63AF7CE0">
          <v:rect id="_x0000_i1030" style="width:0;height:1.5pt" o:hralign="center" o:hrstd="t" o:hr="t" fillcolor="#a0a0a0" stroked="f"/>
        </w:pict>
      </w:r>
    </w:p>
    <w:p w14:paraId="42A0441D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5. Expected Results</w:t>
      </w:r>
    </w:p>
    <w:p w14:paraId="1961E15C" w14:textId="77777777" w:rsidR="00D64436" w:rsidRPr="00316611" w:rsidRDefault="00D64436" w:rsidP="00D64436">
      <w:r w:rsidRPr="00316611">
        <w:t>A positive detection requires:</w:t>
      </w:r>
    </w:p>
    <w:p w14:paraId="5B0F36AD" w14:textId="77777777" w:rsidR="00D64436" w:rsidRPr="00316611" w:rsidRDefault="00D64436" w:rsidP="00D64436">
      <w:pPr>
        <w:numPr>
          <w:ilvl w:val="0"/>
          <w:numId w:val="11"/>
        </w:numPr>
      </w:pPr>
      <w:r w:rsidRPr="00316611">
        <w:t xml:space="preserve">Force ≥10 </w:t>
      </w:r>
      <w:proofErr w:type="spellStart"/>
      <w:r w:rsidRPr="00316611">
        <w:t>μN</w:t>
      </w:r>
      <w:proofErr w:type="spellEnd"/>
      <w:r w:rsidRPr="00316611">
        <w:t xml:space="preserve"> (5σ)</w:t>
      </w:r>
    </w:p>
    <w:p w14:paraId="71B163C9" w14:textId="77777777" w:rsidR="00D64436" w:rsidRPr="00316611" w:rsidRDefault="00D64436" w:rsidP="00D64436">
      <w:pPr>
        <w:numPr>
          <w:ilvl w:val="0"/>
          <w:numId w:val="11"/>
        </w:numPr>
      </w:pPr>
      <w:r w:rsidRPr="00316611">
        <w:t>Fringe displacement correlated with force</w:t>
      </w:r>
    </w:p>
    <w:p w14:paraId="3D4E0729" w14:textId="77777777" w:rsidR="00D64436" w:rsidRPr="00316611" w:rsidRDefault="00D64436" w:rsidP="00D64436">
      <w:pPr>
        <w:numPr>
          <w:ilvl w:val="0"/>
          <w:numId w:val="11"/>
        </w:numPr>
      </w:pPr>
      <w:r w:rsidRPr="00316611">
        <w:t>SNSPD modulation at predicted frequencies</w:t>
      </w:r>
    </w:p>
    <w:p w14:paraId="75759485" w14:textId="77777777" w:rsidR="00D64436" w:rsidRPr="00316611" w:rsidRDefault="00D64436" w:rsidP="00D64436">
      <w:r w:rsidRPr="00316611">
        <w:t>If detected, these signatures would represent the first repeatable laboratory evidence of dark-sector vacuum-gradient interactions.</w:t>
      </w:r>
    </w:p>
    <w:p w14:paraId="3ACFB059" w14:textId="77777777" w:rsidR="00D64436" w:rsidRPr="00316611" w:rsidRDefault="00000000" w:rsidP="00D64436">
      <w:r>
        <w:pict w14:anchorId="5E569ABA">
          <v:rect id="_x0000_i1031" style="width:0;height:1.5pt" o:hralign="center" o:hrstd="t" o:hr="t" fillcolor="#a0a0a0" stroked="f"/>
        </w:pict>
      </w:r>
    </w:p>
    <w:p w14:paraId="4CAD0DE3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6. Discussion</w:t>
      </w:r>
    </w:p>
    <w:p w14:paraId="25FAA937" w14:textId="77777777" w:rsidR="00D64436" w:rsidRPr="00316611" w:rsidRDefault="00D64436" w:rsidP="00D64436">
      <w:r w:rsidRPr="00316611">
        <w:t>Null results will place strict upper bounds on dark-photon coupling and eliminate several speculative propulsion concepts.</w:t>
      </w:r>
    </w:p>
    <w:p w14:paraId="1C3A5E1A" w14:textId="77777777" w:rsidR="00D64436" w:rsidRPr="00316611" w:rsidRDefault="00D64436" w:rsidP="00D64436">
      <w:r w:rsidRPr="00316611">
        <w:t>Positive results will justify:</w:t>
      </w:r>
    </w:p>
    <w:p w14:paraId="0638CAFD" w14:textId="77777777" w:rsidR="00D64436" w:rsidRPr="00316611" w:rsidRDefault="00D64436" w:rsidP="00D64436">
      <w:pPr>
        <w:numPr>
          <w:ilvl w:val="0"/>
          <w:numId w:val="12"/>
        </w:numPr>
      </w:pPr>
      <w:r w:rsidRPr="00316611">
        <w:t>Space-based repeat (2027–2028)</w:t>
      </w:r>
    </w:p>
    <w:p w14:paraId="4BD00096" w14:textId="77777777" w:rsidR="00D64436" w:rsidRPr="00316611" w:rsidRDefault="00D64436" w:rsidP="00D64436">
      <w:pPr>
        <w:numPr>
          <w:ilvl w:val="0"/>
          <w:numId w:val="12"/>
        </w:numPr>
      </w:pPr>
      <w:r w:rsidRPr="00316611">
        <w:t>Scaling models for micro-Newton → milli-Newton systems</w:t>
      </w:r>
    </w:p>
    <w:p w14:paraId="05B34892" w14:textId="77777777" w:rsidR="00D64436" w:rsidRPr="00316611" w:rsidRDefault="00D64436" w:rsidP="00D64436">
      <w:pPr>
        <w:numPr>
          <w:ilvl w:val="0"/>
          <w:numId w:val="12"/>
        </w:numPr>
      </w:pPr>
      <w:r w:rsidRPr="00316611">
        <w:t>Re-examination of perihelion anomalies in 3I/ATLAS, Borisov, and Oort cloud bodies</w:t>
      </w:r>
    </w:p>
    <w:p w14:paraId="49F3C6DB" w14:textId="77777777" w:rsidR="00D64436" w:rsidRPr="00316611" w:rsidRDefault="00000000" w:rsidP="00D64436">
      <w:r>
        <w:pict w14:anchorId="3B7ACD5A">
          <v:rect id="_x0000_i1032" style="width:0;height:1.5pt" o:hralign="center" o:hrstd="t" o:hr="t" fillcolor="#a0a0a0" stroked="f"/>
        </w:pict>
      </w:r>
    </w:p>
    <w:p w14:paraId="282093C8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7. Conclusion</w:t>
      </w:r>
    </w:p>
    <w:p w14:paraId="04D2196E" w14:textId="77777777" w:rsidR="00D64436" w:rsidRPr="00316611" w:rsidRDefault="00D64436" w:rsidP="00D64436">
      <w:r w:rsidRPr="00316611">
        <w:t>This protocol provides a clear, falsifiable test of dark-photon vacuum-gradient propulsion. The experiment is low-cost, technically achievable, and decisive regardless of outcome.</w:t>
      </w:r>
    </w:p>
    <w:p w14:paraId="0B26462A" w14:textId="77777777" w:rsidR="00D64436" w:rsidRPr="00316611" w:rsidRDefault="00000000" w:rsidP="00D64436">
      <w:r>
        <w:pict w14:anchorId="7124D23B">
          <v:rect id="_x0000_i1033" style="width:0;height:1.5pt" o:hralign="center" o:hrstd="t" o:hr="t" fillcolor="#a0a0a0" stroked="f"/>
        </w:pict>
      </w:r>
    </w:p>
    <w:p w14:paraId="565E6B62" w14:textId="77777777" w:rsidR="00D64436" w:rsidRPr="00316611" w:rsidRDefault="00D64436" w:rsidP="00D64436">
      <w:pPr>
        <w:rPr>
          <w:b/>
          <w:bCs/>
        </w:rPr>
      </w:pPr>
      <w:r w:rsidRPr="00316611">
        <w:rPr>
          <w:b/>
          <w:bCs/>
        </w:rPr>
        <w:t>References</w:t>
      </w:r>
    </w:p>
    <w:p w14:paraId="7F4A7C4B" w14:textId="77777777" w:rsidR="00D64436" w:rsidRPr="00316611" w:rsidRDefault="00D64436" w:rsidP="00D64436">
      <w:r w:rsidRPr="00316611">
        <w:lastRenderedPageBreak/>
        <w:t>(Will add on request: FDM, dark photons, ATLAS/3I papers, SKA preprints, torsion pendulum tests, etc.)</w:t>
      </w:r>
    </w:p>
    <w:p w14:paraId="6C49D43C" w14:textId="678F4673" w:rsidR="00FF27B8" w:rsidRDefault="00000000" w:rsidP="00D64436">
      <w:pPr>
        <w:rPr>
          <w:b/>
          <w:bCs/>
        </w:rPr>
      </w:pPr>
      <w:r>
        <w:pict w14:anchorId="2CA207CA">
          <v:rect id="_x0000_i1034" style="width:0;height:1.5pt" o:hralign="center" o:hrstd="t" o:hr="t" fillcolor="#a0a0a0" stroked="f"/>
        </w:pict>
      </w:r>
    </w:p>
    <w:p w14:paraId="7213A582" w14:textId="0093CE30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 xml:space="preserve"> Core Concept Summary</w:t>
      </w:r>
    </w:p>
    <w:p w14:paraId="76C1695B" w14:textId="77777777" w:rsidR="00525A95" w:rsidRPr="00525A95" w:rsidRDefault="00525A95" w:rsidP="00525A95">
      <w:proofErr w:type="gramStart"/>
      <w:r w:rsidRPr="00525A95">
        <w:t>You’re</w:t>
      </w:r>
      <w:proofErr w:type="gramEnd"/>
      <w:r w:rsidRPr="00525A95">
        <w:t xml:space="preserve"> </w:t>
      </w:r>
      <w:proofErr w:type="gramStart"/>
      <w:r w:rsidRPr="00525A95">
        <w:t>proposing</w:t>
      </w:r>
      <w:proofErr w:type="gramEnd"/>
      <w:r w:rsidRPr="00525A95">
        <w:t>:</w:t>
      </w:r>
    </w:p>
    <w:p w14:paraId="74F3AF15" w14:textId="77777777" w:rsidR="00525A95" w:rsidRPr="00525A95" w:rsidRDefault="00525A95" w:rsidP="00525A95">
      <w:pPr>
        <w:numPr>
          <w:ilvl w:val="0"/>
          <w:numId w:val="13"/>
        </w:numPr>
      </w:pPr>
      <w:r w:rsidRPr="00525A95">
        <w:rPr>
          <w:b/>
          <w:bCs/>
        </w:rPr>
        <w:t>Reactionless propulsion</w:t>
      </w:r>
      <w:r w:rsidRPr="00525A95">
        <w:t xml:space="preserve"> using </w:t>
      </w:r>
      <w:r w:rsidRPr="00525A95">
        <w:rPr>
          <w:b/>
          <w:bCs/>
        </w:rPr>
        <w:t>Fuzzy Dark Matter (FDM) / dark photon waves</w:t>
      </w:r>
      <w:r w:rsidRPr="00525A95">
        <w:t>.</w:t>
      </w:r>
    </w:p>
    <w:p w14:paraId="4390AF8A" w14:textId="77777777" w:rsidR="00525A95" w:rsidRPr="00525A95" w:rsidRDefault="00525A95" w:rsidP="00525A95">
      <w:pPr>
        <w:numPr>
          <w:ilvl w:val="0"/>
          <w:numId w:val="13"/>
        </w:numPr>
      </w:pPr>
      <w:r w:rsidRPr="00525A95">
        <w:t xml:space="preserve">Light → Dark photon conversion via a </w:t>
      </w:r>
      <w:r w:rsidRPr="00525A95">
        <w:rPr>
          <w:b/>
          <w:bCs/>
        </w:rPr>
        <w:t>Ni bridge</w:t>
      </w:r>
      <w:r w:rsidRPr="00525A95">
        <w:t xml:space="preserve"> and plasma excitation.</w:t>
      </w:r>
    </w:p>
    <w:p w14:paraId="20AB252A" w14:textId="77777777" w:rsidR="00525A95" w:rsidRPr="00525A95" w:rsidRDefault="00525A95" w:rsidP="00525A95">
      <w:pPr>
        <w:numPr>
          <w:ilvl w:val="0"/>
          <w:numId w:val="13"/>
        </w:numPr>
      </w:pPr>
      <w:proofErr w:type="spellStart"/>
      <w:r w:rsidRPr="00525A95">
        <w:rPr>
          <w:b/>
          <w:bCs/>
        </w:rPr>
        <w:t>Solitonic</w:t>
      </w:r>
      <w:proofErr w:type="spellEnd"/>
      <w:r w:rsidRPr="00525A95">
        <w:rPr>
          <w:b/>
          <w:bCs/>
        </w:rPr>
        <w:t xml:space="preserve"> interference</w:t>
      </w:r>
      <w:r w:rsidRPr="00525A95">
        <w:t xml:space="preserve"> of two FDM fields (m₁ ≠ m₂) creates a vacuum gradient that “pulls” the craft.</w:t>
      </w:r>
    </w:p>
    <w:p w14:paraId="60BD828A" w14:textId="77777777" w:rsidR="00525A95" w:rsidRPr="00525A95" w:rsidRDefault="00525A95" w:rsidP="00525A95">
      <w:pPr>
        <w:numPr>
          <w:ilvl w:val="0"/>
          <w:numId w:val="13"/>
        </w:numPr>
      </w:pPr>
      <w:r w:rsidRPr="00525A95">
        <w:t xml:space="preserve">No </w:t>
      </w:r>
      <w:proofErr w:type="gramStart"/>
      <w:r w:rsidRPr="00525A95">
        <w:t>propellant;</w:t>
      </w:r>
      <w:proofErr w:type="gramEnd"/>
      <w:r w:rsidRPr="00525A95">
        <w:t xml:space="preserve"> essentially </w:t>
      </w:r>
      <w:r w:rsidRPr="00525A95">
        <w:rPr>
          <w:b/>
          <w:bCs/>
        </w:rPr>
        <w:t>gradient-driven acceleration</w:t>
      </w:r>
      <w:r w:rsidRPr="00525A95">
        <w:t>, with predicted Isp ~10⁸ s and thrust/mass ~1 N/kg.</w:t>
      </w:r>
    </w:p>
    <w:p w14:paraId="6145D082" w14:textId="77777777" w:rsidR="00525A95" w:rsidRPr="00525A95" w:rsidRDefault="00525A95" w:rsidP="00525A95">
      <w:pPr>
        <w:numPr>
          <w:ilvl w:val="0"/>
          <w:numId w:val="13"/>
        </w:numPr>
      </w:pPr>
      <w:r w:rsidRPr="00525A95">
        <w:t xml:space="preserve">Observational support from </w:t>
      </w:r>
      <w:r w:rsidRPr="00525A95">
        <w:rPr>
          <w:b/>
          <w:bCs/>
        </w:rPr>
        <w:t>comet 3I/ATLAS perihelion asymmetry</w:t>
      </w:r>
      <w:r w:rsidRPr="00525A95">
        <w:t xml:space="preserve"> and </w:t>
      </w:r>
      <w:r w:rsidRPr="00525A95">
        <w:rPr>
          <w:b/>
          <w:bCs/>
        </w:rPr>
        <w:t>SKA fringes</w:t>
      </w:r>
      <w:r w:rsidRPr="00525A95">
        <w:t>.</w:t>
      </w:r>
    </w:p>
    <w:p w14:paraId="4E5CE60A" w14:textId="77777777" w:rsidR="00525A95" w:rsidRPr="00525A95" w:rsidRDefault="00525A95" w:rsidP="00525A95">
      <w:proofErr w:type="gramStart"/>
      <w:r w:rsidRPr="00525A95">
        <w:t>So</w:t>
      </w:r>
      <w:proofErr w:type="gramEnd"/>
      <w:r w:rsidRPr="00525A95">
        <w:t xml:space="preserve"> the claim is essentially a </w:t>
      </w:r>
      <w:r w:rsidRPr="00525A95">
        <w:rPr>
          <w:b/>
          <w:bCs/>
        </w:rPr>
        <w:t>macroscopic, lab-scale manifestation of dark photon / FDM effects</w:t>
      </w:r>
      <w:r w:rsidRPr="00525A95">
        <w:t>, observable in vacuum chamber experiments and scalable to interstellar craft.</w:t>
      </w:r>
    </w:p>
    <w:p w14:paraId="5CF1ED2A" w14:textId="77777777" w:rsidR="00525A95" w:rsidRPr="00525A95" w:rsidRDefault="00000000" w:rsidP="00525A95">
      <w:r>
        <w:pict w14:anchorId="0CD05CA6">
          <v:rect id="_x0000_i1035" style="width:0;height:1.5pt" o:hralign="center" o:hrstd="t" o:hr="t" fillcolor="#a0a0a0" stroked="f"/>
        </w:pict>
      </w:r>
    </w:p>
    <w:p w14:paraId="482454CD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2. Physics Assessment</w:t>
      </w:r>
    </w:p>
    <w:p w14:paraId="34D60F92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a. Light → Dark Photon Conversion</w:t>
      </w:r>
    </w:p>
    <w:p w14:paraId="13201860" w14:textId="77777777" w:rsidR="00525A95" w:rsidRPr="00525A95" w:rsidRDefault="00525A95" w:rsidP="00525A95">
      <w:pPr>
        <w:numPr>
          <w:ilvl w:val="0"/>
          <w:numId w:val="14"/>
        </w:numPr>
      </w:pPr>
      <w:r w:rsidRPr="00525A95">
        <w:t>Your equation: e</w:t>
      </w:r>
      <w:r w:rsidRPr="00525A95">
        <w:rPr>
          <w:rFonts w:ascii="Cambria Math" w:hAnsi="Cambria Math" w:cs="Cambria Math"/>
        </w:rPr>
        <w:t>⁻</w:t>
      </w:r>
      <w:r w:rsidRPr="00525A95">
        <w:t xml:space="preserve"> + </w:t>
      </w:r>
      <w:proofErr w:type="spellStart"/>
      <w:r w:rsidRPr="00525A95">
        <w:rPr>
          <w:rFonts w:ascii="Aptos" w:hAnsi="Aptos" w:cs="Aptos"/>
        </w:rPr>
        <w:t>γ</w:t>
      </w:r>
      <w:r w:rsidRPr="00525A95">
        <w:t>_light</w:t>
      </w:r>
      <w:proofErr w:type="spellEnd"/>
      <w:r w:rsidRPr="00525A95">
        <w:t xml:space="preserve"> </w:t>
      </w:r>
      <w:r w:rsidRPr="00525A95">
        <w:rPr>
          <w:rFonts w:ascii="Aptos" w:hAnsi="Aptos" w:cs="Aptos"/>
        </w:rPr>
        <w:t>→</w:t>
      </w:r>
      <w:r w:rsidRPr="00525A95">
        <w:t xml:space="preserve"> </w:t>
      </w:r>
      <w:proofErr w:type="gramStart"/>
      <w:r w:rsidRPr="00525A95">
        <w:t>Ni(</w:t>
      </w:r>
      <w:proofErr w:type="gramEnd"/>
      <w:r w:rsidRPr="00525A95">
        <w:t>CO)</w:t>
      </w:r>
      <w:r w:rsidRPr="00525A95">
        <w:rPr>
          <w:rFonts w:ascii="Aptos" w:hAnsi="Aptos" w:cs="Aptos"/>
        </w:rPr>
        <w:t>₄</w:t>
      </w:r>
      <w:r w:rsidRPr="00525A95">
        <w:t xml:space="preserve">* </w:t>
      </w:r>
      <w:r w:rsidRPr="00525A95">
        <w:rPr>
          <w:rFonts w:ascii="Aptos" w:hAnsi="Aptos" w:cs="Aptos"/>
        </w:rPr>
        <w:t>→</w:t>
      </w:r>
      <w:r w:rsidRPr="00525A95">
        <w:t xml:space="preserve"> </w:t>
      </w:r>
      <w:proofErr w:type="spellStart"/>
      <w:r w:rsidRPr="00525A95">
        <w:rPr>
          <w:rFonts w:ascii="Aptos" w:hAnsi="Aptos" w:cs="Aptos"/>
        </w:rPr>
        <w:t>γ</w:t>
      </w:r>
      <w:r w:rsidRPr="00525A95">
        <w:t>_dark</w:t>
      </w:r>
      <w:proofErr w:type="spellEnd"/>
      <w:r w:rsidRPr="00525A95">
        <w:t xml:space="preserve"> + OH</w:t>
      </w:r>
    </w:p>
    <w:p w14:paraId="5153E787" w14:textId="77777777" w:rsidR="00525A95" w:rsidRPr="00525A95" w:rsidRDefault="00525A95" w:rsidP="00525A95">
      <w:pPr>
        <w:numPr>
          <w:ilvl w:val="0"/>
          <w:numId w:val="14"/>
        </w:numPr>
      </w:pPr>
      <w:r w:rsidRPr="00525A95">
        <w:t>Challenges:</w:t>
      </w:r>
    </w:p>
    <w:p w14:paraId="1AE5F8EB" w14:textId="77777777" w:rsidR="00525A95" w:rsidRPr="00525A95" w:rsidRDefault="00525A95" w:rsidP="00525A95">
      <w:pPr>
        <w:numPr>
          <w:ilvl w:val="1"/>
          <w:numId w:val="14"/>
        </w:numPr>
      </w:pPr>
      <w:r w:rsidRPr="00525A95">
        <w:t xml:space="preserve">Dark photon coupling is expected to be </w:t>
      </w:r>
      <w:r w:rsidRPr="00525A95">
        <w:rPr>
          <w:b/>
          <w:bCs/>
        </w:rPr>
        <w:t>extremely weak</w:t>
      </w:r>
      <w:r w:rsidRPr="00525A95">
        <w:t>: g_{</w:t>
      </w:r>
      <w:proofErr w:type="spellStart"/>
      <w:r w:rsidRPr="00525A95">
        <w:t>γ'γ</w:t>
      </w:r>
      <w:proofErr w:type="spellEnd"/>
      <w:r w:rsidRPr="00525A95">
        <w:t xml:space="preserve">} </w:t>
      </w:r>
      <w:r w:rsidRPr="00525A95">
        <w:rPr>
          <w:rFonts w:ascii="Cambria Math" w:hAnsi="Cambria Math" w:cs="Cambria Math"/>
        </w:rPr>
        <w:t>≲</w:t>
      </w:r>
      <w:r w:rsidRPr="00525A95">
        <w:t xml:space="preserve"> 10</w:t>
      </w:r>
      <w:r w:rsidRPr="00525A95">
        <w:rPr>
          <w:rFonts w:ascii="Cambria Math" w:hAnsi="Cambria Math" w:cs="Cambria Math"/>
        </w:rPr>
        <w:t>⁻</w:t>
      </w:r>
      <w:r w:rsidRPr="00525A95">
        <w:rPr>
          <w:rFonts w:ascii="Aptos" w:hAnsi="Aptos" w:cs="Aptos"/>
        </w:rPr>
        <w:t>¹²</w:t>
      </w:r>
      <w:r w:rsidRPr="00525A95">
        <w:t xml:space="preserve"> is very small. Even with lab-scale Ni plasma, </w:t>
      </w:r>
      <w:r w:rsidRPr="00525A95">
        <w:rPr>
          <w:b/>
          <w:bCs/>
        </w:rPr>
        <w:t>energy conversion efficiency is essentially negligible</w:t>
      </w:r>
      <w:r w:rsidRPr="00525A95">
        <w:t xml:space="preserve"> compared to what is required for 1 N/kg thrust.</w:t>
      </w:r>
    </w:p>
    <w:p w14:paraId="038AFECE" w14:textId="77777777" w:rsidR="00525A95" w:rsidRPr="00525A95" w:rsidRDefault="00525A95" w:rsidP="00525A95">
      <w:pPr>
        <w:numPr>
          <w:ilvl w:val="1"/>
          <w:numId w:val="14"/>
        </w:numPr>
      </w:pPr>
      <w:r w:rsidRPr="00525A95">
        <w:t xml:space="preserve">The “Ni bridge” acting as a catalyst for </w:t>
      </w:r>
      <w:r w:rsidRPr="00525A95">
        <w:rPr>
          <w:b/>
          <w:bCs/>
        </w:rPr>
        <w:t>macroscopic dark photon emission</w:t>
      </w:r>
      <w:r w:rsidRPr="00525A95">
        <w:t xml:space="preserve"> is speculative. Current literature has </w:t>
      </w:r>
      <w:r w:rsidRPr="00525A95">
        <w:rPr>
          <w:b/>
          <w:bCs/>
        </w:rPr>
        <w:t>no experimental confirmation</w:t>
      </w:r>
      <w:r w:rsidRPr="00525A95">
        <w:t xml:space="preserve"> that Ni or any transition metal can convert photons to dark photons at this scale.</w:t>
      </w:r>
    </w:p>
    <w:p w14:paraId="065DD77E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b. FDM Soliton Interference</w:t>
      </w:r>
    </w:p>
    <w:p w14:paraId="5920A828" w14:textId="77777777" w:rsidR="00525A95" w:rsidRPr="00525A95" w:rsidRDefault="00525A95" w:rsidP="00525A95">
      <w:pPr>
        <w:numPr>
          <w:ilvl w:val="0"/>
          <w:numId w:val="15"/>
        </w:numPr>
      </w:pPr>
      <w:r w:rsidRPr="00525A95">
        <w:t>FDM (m ~10</w:t>
      </w:r>
      <w:r w:rsidRPr="00525A95">
        <w:rPr>
          <w:rFonts w:ascii="Cambria Math" w:hAnsi="Cambria Math" w:cs="Cambria Math"/>
        </w:rPr>
        <w:t>⁻</w:t>
      </w:r>
      <w:r w:rsidRPr="00525A95">
        <w:rPr>
          <w:rFonts w:ascii="Aptos" w:hAnsi="Aptos" w:cs="Aptos"/>
        </w:rPr>
        <w:t>²²</w:t>
      </w:r>
      <w:r w:rsidRPr="00525A95">
        <w:t xml:space="preserve"> eV) corresponds to </w:t>
      </w:r>
      <w:r w:rsidRPr="00525A95">
        <w:rPr>
          <w:b/>
          <w:bCs/>
        </w:rPr>
        <w:t>de Broglie wavelengths ~kpc</w:t>
      </w:r>
      <w:r w:rsidRPr="00525A95">
        <w:t xml:space="preserve"> — extremely large compared to lab scales.</w:t>
      </w:r>
    </w:p>
    <w:p w14:paraId="54DFE6E3" w14:textId="77777777" w:rsidR="00525A95" w:rsidRPr="00525A95" w:rsidRDefault="00525A95" w:rsidP="00525A95">
      <w:pPr>
        <w:numPr>
          <w:ilvl w:val="0"/>
          <w:numId w:val="15"/>
        </w:numPr>
      </w:pPr>
      <w:r w:rsidRPr="00525A95">
        <w:lastRenderedPageBreak/>
        <w:t xml:space="preserve">Attempting to observe </w:t>
      </w:r>
      <w:proofErr w:type="spellStart"/>
      <w:r w:rsidRPr="00525A95">
        <w:t>solitonic</w:t>
      </w:r>
      <w:proofErr w:type="spellEnd"/>
      <w:r w:rsidRPr="00525A95">
        <w:t xml:space="preserve"> interference in a lab or even small spacecraft would require </w:t>
      </w:r>
      <w:r w:rsidRPr="00525A95">
        <w:rPr>
          <w:b/>
          <w:bCs/>
        </w:rPr>
        <w:t>densities and coherence lengths far beyond terrestrial capabilities</w:t>
      </w:r>
      <w:r w:rsidRPr="00525A95">
        <w:t>.</w:t>
      </w:r>
    </w:p>
    <w:p w14:paraId="2CA982EF" w14:textId="77777777" w:rsidR="00525A95" w:rsidRPr="00525A95" w:rsidRDefault="00525A95" w:rsidP="00525A95">
      <w:pPr>
        <w:numPr>
          <w:ilvl w:val="0"/>
          <w:numId w:val="15"/>
        </w:numPr>
      </w:pPr>
      <w:r w:rsidRPr="00525A95">
        <w:t xml:space="preserve">The “bipolar fringe ±3.5″” from ATLAS seems like an </w:t>
      </w:r>
      <w:r w:rsidRPr="00525A95">
        <w:rPr>
          <w:b/>
          <w:bCs/>
        </w:rPr>
        <w:t>optical asymmetry in a comet</w:t>
      </w:r>
      <w:r w:rsidRPr="00525A95">
        <w:t>, but the leap from 3.5″ on sky → 10</w:t>
      </w:r>
      <w:r w:rsidRPr="00525A95">
        <w:rPr>
          <w:rFonts w:ascii="Cambria Math" w:hAnsi="Cambria Math" w:cs="Cambria Math"/>
        </w:rPr>
        <w:t>⁻</w:t>
      </w:r>
      <w:r w:rsidRPr="00525A95">
        <w:rPr>
          <w:rFonts w:ascii="Aptos" w:hAnsi="Aptos" w:cs="Aptos"/>
        </w:rPr>
        <w:t>¹⁰</w:t>
      </w:r>
      <w:r w:rsidRPr="00525A95">
        <w:t xml:space="preserve"> m/s</w:t>
      </w:r>
      <w:r w:rsidRPr="00525A95">
        <w:rPr>
          <w:rFonts w:ascii="Aptos" w:hAnsi="Aptos" w:cs="Aptos"/>
        </w:rPr>
        <w:t>²</w:t>
      </w:r>
      <w:r w:rsidRPr="00525A95">
        <w:t xml:space="preserve"> thrust on spacecraft is </w:t>
      </w:r>
      <w:r w:rsidRPr="00525A95">
        <w:rPr>
          <w:b/>
          <w:bCs/>
        </w:rPr>
        <w:t>not supported by current physics</w:t>
      </w:r>
      <w:r w:rsidRPr="00525A95">
        <w:t>.</w:t>
      </w:r>
    </w:p>
    <w:p w14:paraId="7E10D6F3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c. Reactionless Pull</w:t>
      </w:r>
    </w:p>
    <w:p w14:paraId="67131718" w14:textId="77777777" w:rsidR="00525A95" w:rsidRPr="00525A95" w:rsidRDefault="00525A95" w:rsidP="00525A95">
      <w:pPr>
        <w:numPr>
          <w:ilvl w:val="0"/>
          <w:numId w:val="16"/>
        </w:numPr>
      </w:pPr>
      <w:r w:rsidRPr="00525A95">
        <w:t>You write: F = -</w:t>
      </w:r>
      <w:proofErr w:type="gramStart"/>
      <w:r w:rsidRPr="00525A95">
        <w:rPr>
          <w:rFonts w:ascii="Cambria Math" w:hAnsi="Cambria Math" w:cs="Cambria Math"/>
        </w:rPr>
        <w:t>∇</w:t>
      </w:r>
      <w:r w:rsidRPr="00525A95">
        <w:t>(</w:t>
      </w:r>
      <w:proofErr w:type="spellStart"/>
      <w:proofErr w:type="gramEnd"/>
      <w:r w:rsidRPr="00525A95">
        <w:rPr>
          <w:rFonts w:ascii="Aptos" w:hAnsi="Aptos" w:cs="Aptos"/>
        </w:rPr>
        <w:t>ρ</w:t>
      </w:r>
      <w:r w:rsidRPr="00525A95">
        <w:t>_DM</w:t>
      </w:r>
      <w:proofErr w:type="spellEnd"/>
      <w:r w:rsidRPr="00525A95">
        <w:t xml:space="preserve"> </w:t>
      </w:r>
      <w:r w:rsidRPr="00525A95">
        <w:rPr>
          <w:rFonts w:ascii="Cambria Math" w:hAnsi="Cambria Math" w:cs="Cambria Math"/>
        </w:rPr>
        <w:t>⋅</w:t>
      </w:r>
      <w:r w:rsidRPr="00525A95">
        <w:t xml:space="preserve"> </w:t>
      </w:r>
      <w:proofErr w:type="spellStart"/>
      <w:r w:rsidRPr="00525A95">
        <w:t>v_craft</w:t>
      </w:r>
      <w:proofErr w:type="spellEnd"/>
      <w:r w:rsidRPr="00525A95">
        <w:t>) and Isp 10⁸ s.</w:t>
      </w:r>
    </w:p>
    <w:p w14:paraId="6269E66F" w14:textId="77777777" w:rsidR="00525A95" w:rsidRPr="00525A95" w:rsidRDefault="00525A95" w:rsidP="00525A95">
      <w:pPr>
        <w:numPr>
          <w:ilvl w:val="0"/>
          <w:numId w:val="16"/>
        </w:numPr>
      </w:pPr>
      <w:r w:rsidRPr="00525A95">
        <w:t xml:space="preserve">If true, this would </w:t>
      </w:r>
      <w:r w:rsidRPr="00525A95">
        <w:rPr>
          <w:b/>
          <w:bCs/>
        </w:rPr>
        <w:t>violate conservation of momentum</w:t>
      </w:r>
      <w:r w:rsidRPr="00525A95">
        <w:t xml:space="preserve"> unless the craft is interacting with an external medium. Dark matter waves </w:t>
      </w:r>
      <w:r w:rsidRPr="00525A95">
        <w:rPr>
          <w:b/>
          <w:bCs/>
        </w:rPr>
        <w:t>do exist</w:t>
      </w:r>
      <w:r w:rsidRPr="00525A95">
        <w:t>, but density ~0.3 GeV/cm³ (~5×10</w:t>
      </w:r>
      <w:r w:rsidRPr="00525A95">
        <w:rPr>
          <w:rFonts w:ascii="Cambria Math" w:hAnsi="Cambria Math" w:cs="Cambria Math"/>
        </w:rPr>
        <w:t>⁻</w:t>
      </w:r>
      <w:r w:rsidRPr="00525A95">
        <w:rPr>
          <w:rFonts w:ascii="Aptos" w:hAnsi="Aptos" w:cs="Aptos"/>
        </w:rPr>
        <w:t>²²</w:t>
      </w:r>
      <w:r w:rsidRPr="00525A95">
        <w:t xml:space="preserve"> kg/m</w:t>
      </w:r>
      <w:r w:rsidRPr="00525A95">
        <w:rPr>
          <w:rFonts w:ascii="Aptos" w:hAnsi="Aptos" w:cs="Aptos"/>
        </w:rPr>
        <w:t>³</w:t>
      </w:r>
      <w:r w:rsidRPr="00525A95">
        <w:t xml:space="preserve">) is extremely low, giving </w:t>
      </w:r>
      <w:r w:rsidRPr="00525A95">
        <w:rPr>
          <w:b/>
          <w:bCs/>
        </w:rPr>
        <w:t>negligible force on any realistic mass</w:t>
      </w:r>
      <w:r w:rsidRPr="00525A95">
        <w:t>.</w:t>
      </w:r>
    </w:p>
    <w:p w14:paraId="13BA0DB0" w14:textId="77777777" w:rsidR="00525A95" w:rsidRPr="00525A95" w:rsidRDefault="00525A95" w:rsidP="00525A95">
      <w:pPr>
        <w:numPr>
          <w:ilvl w:val="0"/>
          <w:numId w:val="16"/>
        </w:numPr>
      </w:pPr>
      <w:r w:rsidRPr="00525A95">
        <w:t xml:space="preserve">“Infinite runtime” ignores energy conservation constraints. Reactionless drives are considered </w:t>
      </w:r>
      <w:r w:rsidRPr="00525A95">
        <w:rPr>
          <w:b/>
          <w:bCs/>
        </w:rPr>
        <w:t>outside conventional physics</w:t>
      </w:r>
      <w:r w:rsidRPr="00525A95">
        <w:t xml:space="preserve"> without exotic new fields.</w:t>
      </w:r>
    </w:p>
    <w:p w14:paraId="63ABD8D9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d. Observational Claims</w:t>
      </w:r>
    </w:p>
    <w:p w14:paraId="52AAFAB6" w14:textId="77777777" w:rsidR="00525A95" w:rsidRPr="00525A95" w:rsidRDefault="00525A95" w:rsidP="00525A95">
      <w:pPr>
        <w:numPr>
          <w:ilvl w:val="0"/>
          <w:numId w:val="17"/>
        </w:numPr>
      </w:pPr>
      <w:r w:rsidRPr="00525A95">
        <w:rPr>
          <w:b/>
          <w:bCs/>
        </w:rPr>
        <w:t>3I/ATLAS asymmetry</w:t>
      </w:r>
      <w:r w:rsidRPr="00525A95">
        <w:t xml:space="preserve">: Can likely be explained by </w:t>
      </w:r>
      <w:r w:rsidRPr="00525A95">
        <w:rPr>
          <w:b/>
          <w:bCs/>
        </w:rPr>
        <w:t>outgassing, jet activity, or tidal disruption</w:t>
      </w:r>
      <w:r w:rsidRPr="00525A95">
        <w:t>, which is well-established.</w:t>
      </w:r>
    </w:p>
    <w:p w14:paraId="0460F7F4" w14:textId="77777777" w:rsidR="00525A95" w:rsidRPr="00525A95" w:rsidRDefault="00525A95" w:rsidP="00525A95">
      <w:pPr>
        <w:numPr>
          <w:ilvl w:val="0"/>
          <w:numId w:val="17"/>
        </w:numPr>
      </w:pPr>
      <w:r w:rsidRPr="00525A95">
        <w:rPr>
          <w:b/>
          <w:bCs/>
        </w:rPr>
        <w:t>SKA fringes, Ni 0.9 g/s glow</w:t>
      </w:r>
      <w:r w:rsidRPr="00525A95">
        <w:t xml:space="preserve">: These are interesting </w:t>
      </w:r>
      <w:proofErr w:type="gramStart"/>
      <w:r w:rsidRPr="00525A95">
        <w:t>signals, but</w:t>
      </w:r>
      <w:proofErr w:type="gramEnd"/>
      <w:r w:rsidRPr="00525A95">
        <w:t xml:space="preserve"> attributing them to </w:t>
      </w:r>
      <w:r w:rsidRPr="00525A95">
        <w:rPr>
          <w:b/>
          <w:bCs/>
        </w:rPr>
        <w:t>dark photon propulsion</w:t>
      </w:r>
      <w:r w:rsidRPr="00525A95">
        <w:t xml:space="preserve"> is speculative. Need careful </w:t>
      </w:r>
      <w:r w:rsidRPr="00525A95">
        <w:rPr>
          <w:b/>
          <w:bCs/>
        </w:rPr>
        <w:t>independent validation</w:t>
      </w:r>
      <w:r w:rsidRPr="00525A95">
        <w:t>.</w:t>
      </w:r>
    </w:p>
    <w:p w14:paraId="17150B55" w14:textId="77777777" w:rsidR="00525A95" w:rsidRPr="00525A95" w:rsidRDefault="00000000" w:rsidP="00525A95">
      <w:r>
        <w:pict w14:anchorId="307F1596">
          <v:rect id="_x0000_i1036" style="width:0;height:1.5pt" o:hralign="center" o:hrstd="t" o:hr="t" fillcolor="#a0a0a0" stroked="f"/>
        </w:pict>
      </w:r>
    </w:p>
    <w:p w14:paraId="1D607E7E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3. Testable Lab Experiments (Near-Term)</w:t>
      </w:r>
    </w:p>
    <w:p w14:paraId="19E16D9C" w14:textId="77777777" w:rsidR="00525A95" w:rsidRPr="00525A95" w:rsidRDefault="00525A95" w:rsidP="00525A95">
      <w:r w:rsidRPr="00525A95">
        <w:t xml:space="preserve">You list a </w:t>
      </w:r>
      <w:r w:rsidRPr="00525A95">
        <w:rPr>
          <w:b/>
          <w:bCs/>
        </w:rPr>
        <w:t>2026 prototype</w:t>
      </w:r>
      <w:r w:rsidRPr="00525A95">
        <w:t>:</w:t>
      </w:r>
    </w:p>
    <w:p w14:paraId="7836B83C" w14:textId="77777777" w:rsidR="00525A95" w:rsidRPr="00525A95" w:rsidRDefault="00525A95" w:rsidP="00525A95">
      <w:pPr>
        <w:numPr>
          <w:ilvl w:val="0"/>
          <w:numId w:val="18"/>
        </w:numPr>
      </w:pPr>
      <w:r w:rsidRPr="00525A95">
        <w:t xml:space="preserve">Ni foil + laser → ±2″ fringe → 10 </w:t>
      </w:r>
      <w:proofErr w:type="spellStart"/>
      <w:r w:rsidRPr="00525A95">
        <w:t>μN</w:t>
      </w:r>
      <w:proofErr w:type="spellEnd"/>
      <w:r w:rsidRPr="00525A95">
        <w:t xml:space="preserve"> force.</w:t>
      </w:r>
    </w:p>
    <w:p w14:paraId="6646C956" w14:textId="77777777" w:rsidR="00525A95" w:rsidRPr="00525A95" w:rsidRDefault="00525A95" w:rsidP="00525A95">
      <w:pPr>
        <w:numPr>
          <w:ilvl w:val="0"/>
          <w:numId w:val="18"/>
        </w:numPr>
      </w:pPr>
      <w:r w:rsidRPr="00525A95">
        <w:t xml:space="preserve">This is </w:t>
      </w:r>
      <w:r w:rsidRPr="00525A95">
        <w:rPr>
          <w:b/>
          <w:bCs/>
        </w:rPr>
        <w:t>lab-scale, measurable</w:t>
      </w:r>
      <w:r w:rsidRPr="00525A95">
        <w:t xml:space="preserve">, and that’s where your theory could be </w:t>
      </w:r>
      <w:r w:rsidRPr="00525A95">
        <w:rPr>
          <w:b/>
          <w:bCs/>
        </w:rPr>
        <w:t>empirically tested</w:t>
      </w:r>
      <w:r w:rsidRPr="00525A95">
        <w:t xml:space="preserve"> without invoking interstellar FDM.</w:t>
      </w:r>
    </w:p>
    <w:p w14:paraId="44A6C5AE" w14:textId="77777777" w:rsidR="00525A95" w:rsidRPr="00525A95" w:rsidRDefault="00525A95" w:rsidP="00525A95">
      <w:r w:rsidRPr="00525A95">
        <w:t>Things to do:</w:t>
      </w:r>
    </w:p>
    <w:p w14:paraId="4CFA6B18" w14:textId="77777777" w:rsidR="00525A95" w:rsidRPr="00525A95" w:rsidRDefault="00525A95" w:rsidP="00525A95">
      <w:pPr>
        <w:numPr>
          <w:ilvl w:val="0"/>
          <w:numId w:val="19"/>
        </w:numPr>
      </w:pPr>
      <w:r w:rsidRPr="00525A95">
        <w:t xml:space="preserve">Vacuum chamber experiment with </w:t>
      </w:r>
      <w:r w:rsidRPr="00525A95">
        <w:rPr>
          <w:b/>
          <w:bCs/>
        </w:rPr>
        <w:t>SNSPD / laser setup</w:t>
      </w:r>
      <w:r w:rsidRPr="00525A95">
        <w:t>.</w:t>
      </w:r>
    </w:p>
    <w:p w14:paraId="3DEB4B1D" w14:textId="77777777" w:rsidR="00525A95" w:rsidRPr="00525A95" w:rsidRDefault="00525A95" w:rsidP="00525A95">
      <w:pPr>
        <w:numPr>
          <w:ilvl w:val="0"/>
          <w:numId w:val="19"/>
        </w:numPr>
      </w:pPr>
      <w:r w:rsidRPr="00525A95">
        <w:t xml:space="preserve">Measure </w:t>
      </w:r>
      <w:r w:rsidRPr="00525A95">
        <w:rPr>
          <w:b/>
          <w:bCs/>
        </w:rPr>
        <w:t>force on sensitive microbalance or torsion pendulum</w:t>
      </w:r>
      <w:r w:rsidRPr="00525A95">
        <w:t>.</w:t>
      </w:r>
    </w:p>
    <w:p w14:paraId="06AD77BF" w14:textId="77777777" w:rsidR="00525A95" w:rsidRPr="00525A95" w:rsidRDefault="00525A95" w:rsidP="00525A95">
      <w:pPr>
        <w:numPr>
          <w:ilvl w:val="0"/>
          <w:numId w:val="19"/>
        </w:numPr>
      </w:pPr>
      <w:r w:rsidRPr="00525A95">
        <w:t xml:space="preserve">Attempt to correlate </w:t>
      </w:r>
      <w:r w:rsidRPr="00525A95">
        <w:rPr>
          <w:b/>
          <w:bCs/>
        </w:rPr>
        <w:t>photon frequency, Ni surface chemistry, plasma density</w:t>
      </w:r>
      <w:r w:rsidRPr="00525A95">
        <w:t xml:space="preserve"> with any measurable force.</w:t>
      </w:r>
    </w:p>
    <w:p w14:paraId="47D7968E" w14:textId="77777777" w:rsidR="00525A95" w:rsidRPr="00525A95" w:rsidRDefault="00525A95" w:rsidP="00525A95">
      <w:pPr>
        <w:numPr>
          <w:ilvl w:val="0"/>
          <w:numId w:val="19"/>
        </w:numPr>
      </w:pPr>
      <w:r w:rsidRPr="00525A95">
        <w:lastRenderedPageBreak/>
        <w:t xml:space="preserve">Rule out </w:t>
      </w:r>
      <w:r w:rsidRPr="00525A95">
        <w:rPr>
          <w:b/>
          <w:bCs/>
        </w:rPr>
        <w:t>thermal outgassing, electrostatic, magnetic effects</w:t>
      </w:r>
      <w:r w:rsidRPr="00525A95">
        <w:t xml:space="preserve"> (control experiments).</w:t>
      </w:r>
    </w:p>
    <w:p w14:paraId="34B799F5" w14:textId="77777777" w:rsidR="00525A95" w:rsidRPr="00525A95" w:rsidRDefault="00525A95" w:rsidP="00525A95">
      <w:r w:rsidRPr="00525A95">
        <w:t xml:space="preserve">If you see </w:t>
      </w:r>
      <w:r w:rsidRPr="00525A95">
        <w:rPr>
          <w:b/>
          <w:bCs/>
        </w:rPr>
        <w:t xml:space="preserve">10 </w:t>
      </w:r>
      <w:proofErr w:type="spellStart"/>
      <w:r w:rsidRPr="00525A95">
        <w:rPr>
          <w:b/>
          <w:bCs/>
        </w:rPr>
        <w:t>μN</w:t>
      </w:r>
      <w:proofErr w:type="spellEnd"/>
      <w:r w:rsidRPr="00525A95">
        <w:rPr>
          <w:b/>
          <w:bCs/>
        </w:rPr>
        <w:t xml:space="preserve"> with ±2″ fringe reproducibly</w:t>
      </w:r>
      <w:r w:rsidRPr="00525A95">
        <w:t xml:space="preserve">, you have a lab signal — </w:t>
      </w:r>
      <w:r w:rsidRPr="00525A95">
        <w:rPr>
          <w:b/>
          <w:bCs/>
        </w:rPr>
        <w:t>not yet interstellar propulsion</w:t>
      </w:r>
      <w:r w:rsidRPr="00525A95">
        <w:t>, but a start.</w:t>
      </w:r>
    </w:p>
    <w:p w14:paraId="029A13B7" w14:textId="77777777" w:rsidR="00525A95" w:rsidRPr="00525A95" w:rsidRDefault="00000000" w:rsidP="00525A95">
      <w:r>
        <w:pict w14:anchorId="166BE7B2">
          <v:rect id="_x0000_i1037" style="width:0;height:1.5pt" o:hralign="center" o:hrstd="t" o:hr="t" fillcolor="#a0a0a0" stroked="f"/>
        </w:pict>
      </w:r>
    </w:p>
    <w:p w14:paraId="6BF3006F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4. Scaling to Starship</w:t>
      </w:r>
    </w:p>
    <w:p w14:paraId="6464A1ED" w14:textId="77777777" w:rsidR="00525A95" w:rsidRPr="00525A95" w:rsidRDefault="00525A95" w:rsidP="00525A95">
      <w:pPr>
        <w:numPr>
          <w:ilvl w:val="0"/>
          <w:numId w:val="20"/>
        </w:numPr>
      </w:pPr>
      <w:r w:rsidRPr="00525A95">
        <w:t xml:space="preserve">Current lab physics: 1g Ni → 1 </w:t>
      </w:r>
      <w:proofErr w:type="spellStart"/>
      <w:r w:rsidRPr="00525A95">
        <w:t>mN</w:t>
      </w:r>
      <w:proofErr w:type="spellEnd"/>
      <w:r w:rsidRPr="00525A95">
        <w:t>.</w:t>
      </w:r>
    </w:p>
    <w:p w14:paraId="03A4FEC2" w14:textId="77777777" w:rsidR="00525A95" w:rsidRPr="00525A95" w:rsidRDefault="00525A95" w:rsidP="00525A95">
      <w:pPr>
        <w:numPr>
          <w:ilvl w:val="0"/>
          <w:numId w:val="20"/>
        </w:numPr>
      </w:pPr>
      <w:r w:rsidRPr="00525A95">
        <w:t>You propose 1 kg → 0.1 g thrust (for interstellar 0.1c).</w:t>
      </w:r>
    </w:p>
    <w:p w14:paraId="6BCDFD0A" w14:textId="77777777" w:rsidR="00525A95" w:rsidRPr="00525A95" w:rsidRDefault="00525A95" w:rsidP="00525A95">
      <w:pPr>
        <w:numPr>
          <w:ilvl w:val="0"/>
          <w:numId w:val="20"/>
        </w:numPr>
      </w:pPr>
      <w:r w:rsidRPr="00525A95">
        <w:t xml:space="preserve">Even ignoring fundamental conservation laws, this scaling </w:t>
      </w:r>
      <w:r w:rsidRPr="00525A95">
        <w:rPr>
          <w:b/>
          <w:bCs/>
        </w:rPr>
        <w:t>requires huge amplification factors</w:t>
      </w:r>
      <w:r w:rsidRPr="00525A95">
        <w:t xml:space="preserve"> (~10¹⁰), which is </w:t>
      </w:r>
      <w:r w:rsidRPr="00525A95">
        <w:rPr>
          <w:b/>
          <w:bCs/>
        </w:rPr>
        <w:t>entirely speculative</w:t>
      </w:r>
      <w:r w:rsidRPr="00525A95">
        <w:t>.</w:t>
      </w:r>
    </w:p>
    <w:p w14:paraId="58715B0C" w14:textId="77777777" w:rsidR="00525A95" w:rsidRPr="00525A95" w:rsidRDefault="00000000" w:rsidP="00525A95">
      <w:r>
        <w:pict w14:anchorId="44A46717">
          <v:rect id="_x0000_i1038" style="width:0;height:1.5pt" o:hralign="center" o:hrstd="t" o:hr="t" fillcolor="#a0a0a0" stroked="f"/>
        </w:pict>
      </w:r>
    </w:p>
    <w:p w14:paraId="0FBEC34A" w14:textId="77777777" w:rsidR="00525A95" w:rsidRPr="00525A95" w:rsidRDefault="00525A95" w:rsidP="00525A95">
      <w:pPr>
        <w:rPr>
          <w:b/>
          <w:bCs/>
        </w:rPr>
      </w:pPr>
      <w:r w:rsidRPr="00525A95">
        <w:rPr>
          <w:b/>
          <w:bCs/>
        </w:rPr>
        <w:t>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6322"/>
      </w:tblGrid>
      <w:tr w:rsidR="00525A95" w:rsidRPr="00525A95" w14:paraId="4B8A8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9EE3" w14:textId="77777777" w:rsidR="00525A95" w:rsidRPr="00525A95" w:rsidRDefault="00525A95" w:rsidP="00525A95">
            <w:pPr>
              <w:rPr>
                <w:b/>
                <w:bCs/>
              </w:rPr>
            </w:pPr>
            <w:r w:rsidRPr="00525A9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1A3C5D" w14:textId="77777777" w:rsidR="00525A95" w:rsidRPr="00525A95" w:rsidRDefault="00525A95" w:rsidP="00525A95">
            <w:pPr>
              <w:rPr>
                <w:b/>
                <w:bCs/>
              </w:rPr>
            </w:pPr>
            <w:r w:rsidRPr="00525A95">
              <w:rPr>
                <w:b/>
                <w:bCs/>
              </w:rPr>
              <w:t>Status</w:t>
            </w:r>
          </w:p>
        </w:tc>
      </w:tr>
      <w:tr w:rsidR="00525A95" w:rsidRPr="00525A95" w14:paraId="5368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EBB5" w14:textId="77777777" w:rsidR="00525A95" w:rsidRPr="00525A95" w:rsidRDefault="00525A95" w:rsidP="00525A95">
            <w:r w:rsidRPr="00525A95">
              <w:t>Light → Dark photon conversion</w:t>
            </w:r>
          </w:p>
        </w:tc>
        <w:tc>
          <w:tcPr>
            <w:tcW w:w="0" w:type="auto"/>
            <w:vAlign w:val="center"/>
            <w:hideMark/>
          </w:tcPr>
          <w:p w14:paraId="44BE4BA1" w14:textId="77777777" w:rsidR="00525A95" w:rsidRPr="00525A95" w:rsidRDefault="00525A95" w:rsidP="00525A95">
            <w:r w:rsidRPr="00525A95">
              <w:t>Speculative, weak coupling; not experimentally confirmed at required scale</w:t>
            </w:r>
          </w:p>
        </w:tc>
      </w:tr>
      <w:tr w:rsidR="00525A95" w:rsidRPr="00525A95" w14:paraId="79AE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C522" w14:textId="77777777" w:rsidR="00525A95" w:rsidRPr="00525A95" w:rsidRDefault="00525A95" w:rsidP="00525A95">
            <w:r w:rsidRPr="00525A95">
              <w:t>FDM soliton interference</w:t>
            </w:r>
          </w:p>
        </w:tc>
        <w:tc>
          <w:tcPr>
            <w:tcW w:w="0" w:type="auto"/>
            <w:vAlign w:val="center"/>
            <w:hideMark/>
          </w:tcPr>
          <w:p w14:paraId="4DD1837D" w14:textId="77777777" w:rsidR="00525A95" w:rsidRPr="00525A95" w:rsidRDefault="00525A95" w:rsidP="00525A95">
            <w:r w:rsidRPr="00525A95">
              <w:t xml:space="preserve">Plausible mathematically, but lab-scale effects likely </w:t>
            </w:r>
            <w:r w:rsidRPr="00525A95">
              <w:rPr>
                <w:b/>
                <w:bCs/>
              </w:rPr>
              <w:t>vanishingly small</w:t>
            </w:r>
          </w:p>
        </w:tc>
      </w:tr>
      <w:tr w:rsidR="00525A95" w:rsidRPr="00525A95" w14:paraId="254F5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62E9" w14:textId="77777777" w:rsidR="00525A95" w:rsidRPr="00525A95" w:rsidRDefault="00525A95" w:rsidP="00525A95">
            <w:r w:rsidRPr="00525A95">
              <w:t>Reactionless thrust</w:t>
            </w:r>
          </w:p>
        </w:tc>
        <w:tc>
          <w:tcPr>
            <w:tcW w:w="0" w:type="auto"/>
            <w:vAlign w:val="center"/>
            <w:hideMark/>
          </w:tcPr>
          <w:p w14:paraId="04575472" w14:textId="77777777" w:rsidR="00525A95" w:rsidRPr="00525A95" w:rsidRDefault="00525A95" w:rsidP="00525A95">
            <w:r w:rsidRPr="00525A95">
              <w:t xml:space="preserve">Likely violates momentum conservation; only measurable if </w:t>
            </w:r>
            <w:r w:rsidRPr="00525A95">
              <w:rPr>
                <w:b/>
                <w:bCs/>
              </w:rPr>
              <w:t>external medium interacts</w:t>
            </w:r>
          </w:p>
        </w:tc>
      </w:tr>
      <w:tr w:rsidR="00525A95" w:rsidRPr="00525A95" w14:paraId="07FB9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DAE2" w14:textId="77777777" w:rsidR="00525A95" w:rsidRPr="00525A95" w:rsidRDefault="00525A95" w:rsidP="00525A95">
            <w:r w:rsidRPr="00525A95">
              <w:t>Observational support (comets / SKA)</w:t>
            </w:r>
          </w:p>
        </w:tc>
        <w:tc>
          <w:tcPr>
            <w:tcW w:w="0" w:type="auto"/>
            <w:vAlign w:val="center"/>
            <w:hideMark/>
          </w:tcPr>
          <w:p w14:paraId="23F4F8DA" w14:textId="77777777" w:rsidR="00525A95" w:rsidRPr="00525A95" w:rsidRDefault="00525A95" w:rsidP="00525A95">
            <w:r w:rsidRPr="00525A95">
              <w:t xml:space="preserve">Interesting anomalies, </w:t>
            </w:r>
            <w:r w:rsidRPr="00525A95">
              <w:rPr>
                <w:b/>
                <w:bCs/>
              </w:rPr>
              <w:t>not proof</w:t>
            </w:r>
            <w:r w:rsidRPr="00525A95">
              <w:t xml:space="preserve"> of propulsion</w:t>
            </w:r>
          </w:p>
        </w:tc>
      </w:tr>
      <w:tr w:rsidR="00525A95" w:rsidRPr="00525A95" w14:paraId="01A7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3814" w14:textId="77777777" w:rsidR="00525A95" w:rsidRPr="00525A95" w:rsidRDefault="00525A95" w:rsidP="00525A95">
            <w:r w:rsidRPr="00525A95">
              <w:t>Lab prototype (</w:t>
            </w:r>
            <w:proofErr w:type="spellStart"/>
            <w:r w:rsidRPr="00525A95">
              <w:t>Ni+laser</w:t>
            </w:r>
            <w:proofErr w:type="spellEnd"/>
            <w:r w:rsidRPr="00525A95">
              <w:t>)</w:t>
            </w:r>
          </w:p>
        </w:tc>
        <w:tc>
          <w:tcPr>
            <w:tcW w:w="0" w:type="auto"/>
            <w:vAlign w:val="center"/>
            <w:hideMark/>
          </w:tcPr>
          <w:p w14:paraId="6B3C4170" w14:textId="77777777" w:rsidR="00525A95" w:rsidRPr="00525A95" w:rsidRDefault="00525A95" w:rsidP="00525A95">
            <w:r w:rsidRPr="00525A95">
              <w:t xml:space="preserve">Testable, low-thrust experiment; </w:t>
            </w:r>
            <w:r w:rsidRPr="00525A95">
              <w:rPr>
                <w:b/>
                <w:bCs/>
              </w:rPr>
              <w:t>best near-term validation</w:t>
            </w:r>
          </w:p>
        </w:tc>
      </w:tr>
      <w:tr w:rsidR="00525A95" w:rsidRPr="00525A95" w14:paraId="4211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363E" w14:textId="77777777" w:rsidR="00525A95" w:rsidRPr="00525A95" w:rsidRDefault="00525A95" w:rsidP="00525A95">
            <w:r w:rsidRPr="00525A95">
              <w:t>Interstellar scaling</w:t>
            </w:r>
          </w:p>
        </w:tc>
        <w:tc>
          <w:tcPr>
            <w:tcW w:w="0" w:type="auto"/>
            <w:vAlign w:val="center"/>
            <w:hideMark/>
          </w:tcPr>
          <w:p w14:paraId="00F49556" w14:textId="77777777" w:rsidR="00525A95" w:rsidRPr="00525A95" w:rsidRDefault="00525A95" w:rsidP="00525A95">
            <w:r w:rsidRPr="00525A95">
              <w:t>Highly speculative; requires orders-of-magnitude enhancement and exotic physics</w:t>
            </w:r>
          </w:p>
        </w:tc>
      </w:tr>
    </w:tbl>
    <w:p w14:paraId="4DC4FAE7" w14:textId="11D2DAC2" w:rsidR="00316611" w:rsidRPr="00316611" w:rsidRDefault="00316611" w:rsidP="00316611"/>
    <w:p w14:paraId="091294AC" w14:textId="77777777" w:rsidR="005E7273" w:rsidRDefault="005E7273" w:rsidP="00316611">
      <w:pPr>
        <w:rPr>
          <w:rFonts w:ascii="Segoe UI Emoji" w:hAnsi="Segoe UI Emoji" w:cs="Segoe UI Emoji"/>
          <w:b/>
          <w:bCs/>
        </w:rPr>
      </w:pPr>
    </w:p>
    <w:p w14:paraId="733ABE2C" w14:textId="77777777" w:rsidR="005E7273" w:rsidRDefault="005E7273" w:rsidP="00316611">
      <w:pPr>
        <w:rPr>
          <w:rFonts w:ascii="Segoe UI Emoji" w:hAnsi="Segoe UI Emoji" w:cs="Segoe UI Emoji"/>
          <w:b/>
          <w:bCs/>
        </w:rPr>
      </w:pPr>
    </w:p>
    <w:p w14:paraId="18DA5A9E" w14:textId="28DE4CF3" w:rsidR="00316611" w:rsidRPr="00316611" w:rsidRDefault="00316611" w:rsidP="00316611">
      <w:pPr>
        <w:rPr>
          <w:b/>
          <w:bCs/>
        </w:rPr>
      </w:pPr>
      <w:r w:rsidRPr="00316611">
        <w:rPr>
          <w:rFonts w:ascii="Segoe UI Emoji" w:hAnsi="Segoe UI Emoji" w:cs="Segoe UI Emoji"/>
          <w:b/>
          <w:bCs/>
        </w:rPr>
        <w:lastRenderedPageBreak/>
        <w:t>✅</w:t>
      </w:r>
      <w:r w:rsidRPr="00316611">
        <w:rPr>
          <w:b/>
          <w:bCs/>
        </w:rPr>
        <w:t xml:space="preserve"> PART I — Full Laboratory Experiment Protocol (2026 Prototype)</w:t>
      </w:r>
    </w:p>
    <w:p w14:paraId="0BD32C0E" w14:textId="77777777" w:rsidR="00316611" w:rsidRPr="00316611" w:rsidRDefault="00316611" w:rsidP="00316611">
      <w:r w:rsidRPr="00316611">
        <w:rPr>
          <w:b/>
          <w:bCs/>
        </w:rPr>
        <w:t>Goal:</w:t>
      </w:r>
      <w:r w:rsidRPr="00316611">
        <w:t xml:space="preserve"> Detect a small but measurable force (~10</w:t>
      </w:r>
      <w:r w:rsidRPr="00316611">
        <w:rPr>
          <w:rFonts w:ascii="Arial" w:hAnsi="Arial" w:cs="Arial"/>
        </w:rPr>
        <w:t> </w:t>
      </w:r>
      <w:proofErr w:type="spellStart"/>
      <w:r w:rsidRPr="00316611">
        <w:rPr>
          <w:rFonts w:ascii="Aptos" w:hAnsi="Aptos" w:cs="Aptos"/>
        </w:rPr>
        <w:t>μ</w:t>
      </w:r>
      <w:r w:rsidRPr="00316611">
        <w:t>N</w:t>
      </w:r>
      <w:proofErr w:type="spellEnd"/>
      <w:r w:rsidRPr="00316611">
        <w:t xml:space="preserve">) correlated with </w:t>
      </w:r>
      <w:r w:rsidRPr="00316611">
        <w:rPr>
          <w:rFonts w:ascii="Aptos" w:hAnsi="Aptos" w:cs="Aptos"/>
        </w:rPr>
        <w:t>±</w:t>
      </w:r>
      <w:r w:rsidRPr="00316611">
        <w:t>2</w:t>
      </w:r>
      <w:r w:rsidRPr="00316611">
        <w:rPr>
          <w:rFonts w:ascii="Aptos" w:hAnsi="Aptos" w:cs="Aptos"/>
        </w:rPr>
        <w:t>″</w:t>
      </w:r>
      <w:r w:rsidRPr="00316611">
        <w:t xml:space="preserve"> optical fringe shifts from Ni</w:t>
      </w:r>
      <w:r w:rsidRPr="00316611">
        <w:noBreakHyphen/>
        <w:t xml:space="preserve">mediated photon </w:t>
      </w:r>
      <w:r w:rsidRPr="00316611">
        <w:rPr>
          <w:rFonts w:ascii="Aptos" w:hAnsi="Aptos" w:cs="Aptos"/>
        </w:rPr>
        <w:t>→</w:t>
      </w:r>
      <w:r w:rsidRPr="00316611">
        <w:t xml:space="preserve"> dark</w:t>
      </w:r>
      <w:r w:rsidRPr="00316611">
        <w:noBreakHyphen/>
        <w:t>photon conversion and FDM</w:t>
      </w:r>
      <w:r w:rsidRPr="00316611">
        <w:noBreakHyphen/>
        <w:t>gradient pull.</w:t>
      </w:r>
    </w:p>
    <w:p w14:paraId="3F4DC198" w14:textId="77777777" w:rsidR="00316611" w:rsidRPr="00316611" w:rsidRDefault="00000000" w:rsidP="00316611">
      <w:r>
        <w:pict w14:anchorId="7B379F25">
          <v:rect id="_x0000_i1039" style="width:0;height:1.5pt" o:hralign="center" o:hrstd="t" o:hr="t" fillcolor="#a0a0a0" stroked="f"/>
        </w:pict>
      </w:r>
    </w:p>
    <w:p w14:paraId="2508BA03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A. Required Equipment</w:t>
      </w:r>
    </w:p>
    <w:p w14:paraId="5AD4DE1A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1. Vacuum, Vibration, and Isolation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3463"/>
      </w:tblGrid>
      <w:tr w:rsidR="00316611" w:rsidRPr="00316611" w14:paraId="2C621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9838E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18BEF2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Specification</w:t>
            </w:r>
          </w:p>
        </w:tc>
      </w:tr>
      <w:tr w:rsidR="00316611" w:rsidRPr="00316611" w14:paraId="2F7FE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CFF1" w14:textId="77777777" w:rsidR="00316611" w:rsidRPr="00316611" w:rsidRDefault="00316611" w:rsidP="00316611">
            <w:r w:rsidRPr="00316611">
              <w:t>Ultra-high vacuum chamber</w:t>
            </w:r>
          </w:p>
        </w:tc>
        <w:tc>
          <w:tcPr>
            <w:tcW w:w="0" w:type="auto"/>
            <w:vAlign w:val="center"/>
            <w:hideMark/>
          </w:tcPr>
          <w:p w14:paraId="1F843F5F" w14:textId="77777777" w:rsidR="00316611" w:rsidRPr="00316611" w:rsidRDefault="00316611" w:rsidP="00316611">
            <w:r w:rsidRPr="00316611">
              <w:t>&lt;</w:t>
            </w:r>
            <w:r w:rsidRPr="00316611">
              <w:rPr>
                <w:rFonts w:ascii="Arial" w:hAnsi="Arial" w:cs="Arial"/>
              </w:rPr>
              <w:t> </w:t>
            </w:r>
            <w:r w:rsidRPr="00316611">
              <w:t>5</w:t>
            </w:r>
            <w:r w:rsidRPr="00316611">
              <w:rPr>
                <w:rFonts w:ascii="Aptos" w:hAnsi="Aptos" w:cs="Aptos"/>
              </w:rPr>
              <w:t>×</w:t>
            </w:r>
            <w:r w:rsidRPr="00316611">
              <w:t>10</w:t>
            </w:r>
            <w:r w:rsidRPr="00316611">
              <w:rPr>
                <w:rFonts w:ascii="Cambria Math" w:hAnsi="Cambria Math" w:cs="Cambria Math"/>
              </w:rPr>
              <w:t>⁻</w:t>
            </w:r>
            <w:r w:rsidRPr="00316611">
              <w:rPr>
                <w:rFonts w:ascii="Aptos" w:hAnsi="Aptos" w:cs="Aptos"/>
              </w:rPr>
              <w:t>⁷</w:t>
            </w:r>
            <w:r w:rsidRPr="00316611">
              <w:t xml:space="preserve"> Torr, 30</w:t>
            </w:r>
            <w:r w:rsidRPr="00316611">
              <w:rPr>
                <w:rFonts w:ascii="Aptos" w:hAnsi="Aptos" w:cs="Aptos"/>
              </w:rPr>
              <w:t>–</w:t>
            </w:r>
            <w:r w:rsidRPr="00316611">
              <w:t>50 cm diameter</w:t>
            </w:r>
          </w:p>
        </w:tc>
      </w:tr>
      <w:tr w:rsidR="00316611" w:rsidRPr="00316611" w14:paraId="26B4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7AC6" w14:textId="77777777" w:rsidR="00316611" w:rsidRPr="00316611" w:rsidRDefault="00316611" w:rsidP="00316611">
            <w:r w:rsidRPr="00316611">
              <w:t>Granite optical table</w:t>
            </w:r>
          </w:p>
        </w:tc>
        <w:tc>
          <w:tcPr>
            <w:tcW w:w="0" w:type="auto"/>
            <w:vAlign w:val="center"/>
            <w:hideMark/>
          </w:tcPr>
          <w:p w14:paraId="70C3E853" w14:textId="77777777" w:rsidR="00316611" w:rsidRPr="00316611" w:rsidRDefault="00316611" w:rsidP="00316611">
            <w:r w:rsidRPr="00316611">
              <w:t>≥2000 kg, passively isolated</w:t>
            </w:r>
          </w:p>
        </w:tc>
      </w:tr>
      <w:tr w:rsidR="00316611" w:rsidRPr="00316611" w14:paraId="7648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D175" w14:textId="77777777" w:rsidR="00316611" w:rsidRPr="00316611" w:rsidRDefault="00316611" w:rsidP="00316611">
            <w:r w:rsidRPr="00316611">
              <w:t>Active vibration isolation platform</w:t>
            </w:r>
          </w:p>
        </w:tc>
        <w:tc>
          <w:tcPr>
            <w:tcW w:w="0" w:type="auto"/>
            <w:vAlign w:val="center"/>
            <w:hideMark/>
          </w:tcPr>
          <w:p w14:paraId="76D57720" w14:textId="77777777" w:rsidR="00316611" w:rsidRPr="00316611" w:rsidRDefault="00316611" w:rsidP="00316611">
            <w:r w:rsidRPr="00316611">
              <w:t>Newport S</w:t>
            </w:r>
            <w:r w:rsidRPr="00316611">
              <w:noBreakHyphen/>
              <w:t>2000 or equivalent</w:t>
            </w:r>
          </w:p>
        </w:tc>
      </w:tr>
      <w:tr w:rsidR="00316611" w:rsidRPr="00316611" w14:paraId="02E7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34BA" w14:textId="77777777" w:rsidR="00316611" w:rsidRPr="00316611" w:rsidRDefault="00316611" w:rsidP="00316611">
            <w:r w:rsidRPr="00316611">
              <w:t>Faraday cage enclosure</w:t>
            </w:r>
          </w:p>
        </w:tc>
        <w:tc>
          <w:tcPr>
            <w:tcW w:w="0" w:type="auto"/>
            <w:vAlign w:val="center"/>
            <w:hideMark/>
          </w:tcPr>
          <w:p w14:paraId="07B697B8" w14:textId="77777777" w:rsidR="00316611" w:rsidRPr="00316611" w:rsidRDefault="00316611" w:rsidP="00316611">
            <w:r w:rsidRPr="00316611">
              <w:t>EMI-shielded, grounded</w:t>
            </w:r>
          </w:p>
        </w:tc>
      </w:tr>
    </w:tbl>
    <w:p w14:paraId="77DC399F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2. Laser + Nickel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4884"/>
      </w:tblGrid>
      <w:tr w:rsidR="00316611" w:rsidRPr="00316611" w14:paraId="487C4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B873E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7A03775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Specification</w:t>
            </w:r>
          </w:p>
        </w:tc>
      </w:tr>
      <w:tr w:rsidR="00316611" w:rsidRPr="00316611" w14:paraId="0B244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1215" w14:textId="77777777" w:rsidR="00316611" w:rsidRPr="00316611" w:rsidRDefault="00316611" w:rsidP="00316611">
            <w:r w:rsidRPr="00316611">
              <w:rPr>
                <w:b/>
                <w:bCs/>
              </w:rPr>
              <w:t>Laser source</w:t>
            </w:r>
          </w:p>
        </w:tc>
        <w:tc>
          <w:tcPr>
            <w:tcW w:w="0" w:type="auto"/>
            <w:vAlign w:val="center"/>
            <w:hideMark/>
          </w:tcPr>
          <w:p w14:paraId="0B27A652" w14:textId="77777777" w:rsidR="00316611" w:rsidRPr="00316611" w:rsidRDefault="00316611" w:rsidP="00316611">
            <w:r w:rsidRPr="00316611">
              <w:t>532 nm DPSS, 1–5 W continuous, TEM00 mode</w:t>
            </w:r>
          </w:p>
        </w:tc>
      </w:tr>
      <w:tr w:rsidR="00316611" w:rsidRPr="00316611" w14:paraId="46CE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5400" w14:textId="77777777" w:rsidR="00316611" w:rsidRPr="00316611" w:rsidRDefault="00316611" w:rsidP="00316611">
            <w:r w:rsidRPr="00316611">
              <w:rPr>
                <w:b/>
                <w:bCs/>
              </w:rPr>
              <w:t>Ni target</w:t>
            </w:r>
          </w:p>
        </w:tc>
        <w:tc>
          <w:tcPr>
            <w:tcW w:w="0" w:type="auto"/>
            <w:vAlign w:val="center"/>
            <w:hideMark/>
          </w:tcPr>
          <w:p w14:paraId="55054902" w14:textId="77777777" w:rsidR="00316611" w:rsidRPr="00316611" w:rsidRDefault="00316611" w:rsidP="00316611">
            <w:r w:rsidRPr="00316611">
              <w:t xml:space="preserve">25 </w:t>
            </w:r>
            <w:proofErr w:type="spellStart"/>
            <w:r w:rsidRPr="00316611">
              <w:t>μm</w:t>
            </w:r>
            <w:proofErr w:type="spellEnd"/>
            <w:r w:rsidRPr="00316611">
              <w:t xml:space="preserve">–100 </w:t>
            </w:r>
            <w:proofErr w:type="spellStart"/>
            <w:r w:rsidRPr="00316611">
              <w:t>μm</w:t>
            </w:r>
            <w:proofErr w:type="spellEnd"/>
            <w:r w:rsidRPr="00316611">
              <w:t xml:space="preserve"> foil, 99.99% purity</w:t>
            </w:r>
          </w:p>
        </w:tc>
      </w:tr>
      <w:tr w:rsidR="00316611" w:rsidRPr="00316611" w14:paraId="4E2D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F815" w14:textId="77777777" w:rsidR="00316611" w:rsidRPr="00316611" w:rsidRDefault="00316611" w:rsidP="00316611">
            <w:r w:rsidRPr="00316611">
              <w:t>Power/thermal controller</w:t>
            </w:r>
          </w:p>
        </w:tc>
        <w:tc>
          <w:tcPr>
            <w:tcW w:w="0" w:type="auto"/>
            <w:vAlign w:val="center"/>
            <w:hideMark/>
          </w:tcPr>
          <w:p w14:paraId="07EDF06F" w14:textId="77777777" w:rsidR="00316611" w:rsidRPr="00316611" w:rsidRDefault="00316611" w:rsidP="00316611">
            <w:r w:rsidRPr="00316611">
              <w:t>Stability &lt;0.01%</w:t>
            </w:r>
          </w:p>
        </w:tc>
      </w:tr>
      <w:tr w:rsidR="00316611" w:rsidRPr="00316611" w14:paraId="0377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280D" w14:textId="77777777" w:rsidR="00316611" w:rsidRPr="00316611" w:rsidRDefault="00316611" w:rsidP="00316611">
            <w:r w:rsidRPr="00316611">
              <w:t xml:space="preserve">Motorized 3-axis </w:t>
            </w:r>
            <w:proofErr w:type="spellStart"/>
            <w:r w:rsidRPr="00316611">
              <w:t>microstage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45396" w14:textId="77777777" w:rsidR="00316611" w:rsidRPr="00316611" w:rsidRDefault="00316611" w:rsidP="00316611">
            <w:r w:rsidRPr="00316611">
              <w:t xml:space="preserve">±1 </w:t>
            </w:r>
            <w:proofErr w:type="spellStart"/>
            <w:r w:rsidRPr="00316611">
              <w:t>μm</w:t>
            </w:r>
            <w:proofErr w:type="spellEnd"/>
            <w:r w:rsidRPr="00316611">
              <w:t xml:space="preserve"> precision</w:t>
            </w:r>
          </w:p>
        </w:tc>
      </w:tr>
    </w:tbl>
    <w:p w14:paraId="1C35E15C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3. Force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4048"/>
      </w:tblGrid>
      <w:tr w:rsidR="00316611" w:rsidRPr="00316611" w14:paraId="39969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4FC7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1E85877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Reason</w:t>
            </w:r>
          </w:p>
        </w:tc>
      </w:tr>
      <w:tr w:rsidR="00316611" w:rsidRPr="00316611" w14:paraId="34A5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884C" w14:textId="77777777" w:rsidR="00316611" w:rsidRPr="00316611" w:rsidRDefault="00316611" w:rsidP="00316611">
            <w:r w:rsidRPr="00316611">
              <w:rPr>
                <w:b/>
                <w:bCs/>
              </w:rPr>
              <w:t>Torsion pendulum</w:t>
            </w:r>
          </w:p>
        </w:tc>
        <w:tc>
          <w:tcPr>
            <w:tcW w:w="0" w:type="auto"/>
            <w:vAlign w:val="center"/>
            <w:hideMark/>
          </w:tcPr>
          <w:p w14:paraId="3587C538" w14:textId="77777777" w:rsidR="00316611" w:rsidRPr="00316611" w:rsidRDefault="00316611" w:rsidP="00316611">
            <w:r w:rsidRPr="00316611">
              <w:t xml:space="preserve">Sensitivity 1–10 </w:t>
            </w:r>
            <w:proofErr w:type="spellStart"/>
            <w:r w:rsidRPr="00316611">
              <w:t>μN</w:t>
            </w:r>
            <w:proofErr w:type="spellEnd"/>
          </w:p>
        </w:tc>
      </w:tr>
      <w:tr w:rsidR="00316611" w:rsidRPr="00316611" w14:paraId="11E8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BCCF" w14:textId="77777777" w:rsidR="00316611" w:rsidRPr="00316611" w:rsidRDefault="00316611" w:rsidP="00316611">
            <w:r w:rsidRPr="00316611">
              <w:t>Optical lever / quadrant photodiode</w:t>
            </w:r>
          </w:p>
        </w:tc>
        <w:tc>
          <w:tcPr>
            <w:tcW w:w="0" w:type="auto"/>
            <w:vAlign w:val="center"/>
            <w:hideMark/>
          </w:tcPr>
          <w:p w14:paraId="134324D2" w14:textId="77777777" w:rsidR="00316611" w:rsidRPr="00316611" w:rsidRDefault="00316611" w:rsidP="00316611">
            <w:r w:rsidRPr="00316611">
              <w:t xml:space="preserve">Angular resolution &lt;10 </w:t>
            </w:r>
            <w:proofErr w:type="spellStart"/>
            <w:r w:rsidRPr="00316611">
              <w:t>nrad</w:t>
            </w:r>
            <w:proofErr w:type="spellEnd"/>
          </w:p>
        </w:tc>
      </w:tr>
      <w:tr w:rsidR="00316611" w:rsidRPr="00316611" w14:paraId="1095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64CE" w14:textId="77777777" w:rsidR="00316611" w:rsidRPr="00316611" w:rsidRDefault="00316611" w:rsidP="00316611">
            <w:r w:rsidRPr="00316611">
              <w:t>Capacitive displacement sensor</w:t>
            </w:r>
          </w:p>
        </w:tc>
        <w:tc>
          <w:tcPr>
            <w:tcW w:w="0" w:type="auto"/>
            <w:vAlign w:val="center"/>
            <w:hideMark/>
          </w:tcPr>
          <w:p w14:paraId="0F9CE1F8" w14:textId="77777777" w:rsidR="00316611" w:rsidRPr="00316611" w:rsidRDefault="00316611" w:rsidP="00316611">
            <w:r w:rsidRPr="00316611">
              <w:t>Confirms displacement independently</w:t>
            </w:r>
          </w:p>
        </w:tc>
      </w:tr>
    </w:tbl>
    <w:p w14:paraId="57CA7407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4. Optical Fringe Measurement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938"/>
      </w:tblGrid>
      <w:tr w:rsidR="00316611" w:rsidRPr="00316611" w14:paraId="7DF4C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0F68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71A5BA9B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Specification</w:t>
            </w:r>
          </w:p>
        </w:tc>
      </w:tr>
      <w:tr w:rsidR="00316611" w:rsidRPr="00316611" w14:paraId="5ED1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FD1A" w14:textId="77777777" w:rsidR="00316611" w:rsidRPr="00316611" w:rsidRDefault="00316611" w:rsidP="00316611">
            <w:r w:rsidRPr="00316611">
              <w:t>SNSPD array</w:t>
            </w:r>
          </w:p>
        </w:tc>
        <w:tc>
          <w:tcPr>
            <w:tcW w:w="0" w:type="auto"/>
            <w:vAlign w:val="center"/>
            <w:hideMark/>
          </w:tcPr>
          <w:p w14:paraId="03549482" w14:textId="77777777" w:rsidR="00316611" w:rsidRPr="00316611" w:rsidRDefault="00316611" w:rsidP="00316611">
            <w:r w:rsidRPr="00316611">
              <w:t>100 MHz bandwidth</w:t>
            </w:r>
          </w:p>
        </w:tc>
      </w:tr>
      <w:tr w:rsidR="00316611" w:rsidRPr="00316611" w14:paraId="1B5B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600F" w14:textId="77777777" w:rsidR="00316611" w:rsidRPr="00316611" w:rsidRDefault="00316611" w:rsidP="00316611">
            <w:r w:rsidRPr="00316611">
              <w:t>Fabry–Perot etalon</w:t>
            </w:r>
          </w:p>
        </w:tc>
        <w:tc>
          <w:tcPr>
            <w:tcW w:w="0" w:type="auto"/>
            <w:vAlign w:val="center"/>
            <w:hideMark/>
          </w:tcPr>
          <w:p w14:paraId="43C5EE80" w14:textId="77777777" w:rsidR="00316611" w:rsidRPr="00316611" w:rsidRDefault="00316611" w:rsidP="00316611">
            <w:r w:rsidRPr="00316611">
              <w:t>1–10 GHz FSR</w:t>
            </w:r>
          </w:p>
        </w:tc>
      </w:tr>
      <w:tr w:rsidR="00316611" w:rsidRPr="00316611" w14:paraId="2008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59B9" w14:textId="77777777" w:rsidR="00316611" w:rsidRPr="00316611" w:rsidRDefault="00316611" w:rsidP="00316611">
            <w:r w:rsidRPr="00316611">
              <w:t>Interferometer</w:t>
            </w:r>
          </w:p>
        </w:tc>
        <w:tc>
          <w:tcPr>
            <w:tcW w:w="0" w:type="auto"/>
            <w:vAlign w:val="center"/>
            <w:hideMark/>
          </w:tcPr>
          <w:p w14:paraId="68DDCCD8" w14:textId="77777777" w:rsidR="00316611" w:rsidRPr="00316611" w:rsidRDefault="00316611" w:rsidP="00316611">
            <w:r w:rsidRPr="00316611">
              <w:t>Mach–Zehnder with 4″ beam path</w:t>
            </w:r>
          </w:p>
        </w:tc>
      </w:tr>
      <w:tr w:rsidR="00316611" w:rsidRPr="00316611" w14:paraId="474A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73FB" w14:textId="77777777" w:rsidR="00316611" w:rsidRPr="00316611" w:rsidRDefault="00316611" w:rsidP="00316611">
            <w:r w:rsidRPr="00316611">
              <w:t>CMOS camera</w:t>
            </w:r>
          </w:p>
        </w:tc>
        <w:tc>
          <w:tcPr>
            <w:tcW w:w="0" w:type="auto"/>
            <w:vAlign w:val="center"/>
            <w:hideMark/>
          </w:tcPr>
          <w:p w14:paraId="647A6A3A" w14:textId="77777777" w:rsidR="00316611" w:rsidRPr="00316611" w:rsidRDefault="00316611" w:rsidP="00316611">
            <w:r w:rsidRPr="00316611">
              <w:t>2k×2k, pixel scale ~0.5″/</w:t>
            </w:r>
            <w:proofErr w:type="spellStart"/>
            <w:r w:rsidRPr="00316611">
              <w:t>px</w:t>
            </w:r>
            <w:proofErr w:type="spellEnd"/>
            <w:r w:rsidRPr="00316611">
              <w:t xml:space="preserve"> equivalent</w:t>
            </w:r>
          </w:p>
        </w:tc>
      </w:tr>
    </w:tbl>
    <w:p w14:paraId="045E98F3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5. Environmental Sensors</w:t>
      </w:r>
    </w:p>
    <w:p w14:paraId="3C1E633E" w14:textId="77777777" w:rsidR="00316611" w:rsidRPr="00316611" w:rsidRDefault="00316611" w:rsidP="00316611">
      <w:pPr>
        <w:numPr>
          <w:ilvl w:val="0"/>
          <w:numId w:val="2"/>
        </w:numPr>
      </w:pPr>
      <w:r w:rsidRPr="00316611">
        <w:t>Thermocouples (Ni foil, stage, chamber walls)</w:t>
      </w:r>
    </w:p>
    <w:p w14:paraId="74D20781" w14:textId="77777777" w:rsidR="00316611" w:rsidRPr="00316611" w:rsidRDefault="00316611" w:rsidP="00316611">
      <w:pPr>
        <w:numPr>
          <w:ilvl w:val="0"/>
          <w:numId w:val="2"/>
        </w:numPr>
      </w:pPr>
      <w:r w:rsidRPr="00316611">
        <w:t>Gaussmeter (check magnetic fields)</w:t>
      </w:r>
    </w:p>
    <w:p w14:paraId="3876D2BB" w14:textId="77777777" w:rsidR="00316611" w:rsidRPr="00316611" w:rsidRDefault="00316611" w:rsidP="00316611">
      <w:pPr>
        <w:numPr>
          <w:ilvl w:val="0"/>
          <w:numId w:val="2"/>
        </w:numPr>
      </w:pPr>
      <w:r w:rsidRPr="00316611">
        <w:t>Residual gas analyzer (rule out outgassing)</w:t>
      </w:r>
    </w:p>
    <w:p w14:paraId="417F14F1" w14:textId="77777777" w:rsidR="00316611" w:rsidRPr="00316611" w:rsidRDefault="00316611" w:rsidP="00316611">
      <w:pPr>
        <w:numPr>
          <w:ilvl w:val="0"/>
          <w:numId w:val="2"/>
        </w:numPr>
      </w:pPr>
      <w:r w:rsidRPr="00316611">
        <w:t>UV–</w:t>
      </w:r>
      <w:proofErr w:type="gramStart"/>
      <w:r w:rsidRPr="00316611">
        <w:t>Vis</w:t>
      </w:r>
      <w:proofErr w:type="gramEnd"/>
      <w:r w:rsidRPr="00316611">
        <w:t xml:space="preserve"> spectrometer (Ni plasma line monitoring)</w:t>
      </w:r>
    </w:p>
    <w:p w14:paraId="4353468E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6. Data Acquisition</w:t>
      </w:r>
    </w:p>
    <w:p w14:paraId="6CC689BA" w14:textId="77777777" w:rsidR="00316611" w:rsidRPr="00316611" w:rsidRDefault="00316611" w:rsidP="00316611">
      <w:pPr>
        <w:numPr>
          <w:ilvl w:val="0"/>
          <w:numId w:val="3"/>
        </w:numPr>
      </w:pPr>
      <w:r w:rsidRPr="00316611">
        <w:t>14-bit or higher digitizer</w:t>
      </w:r>
    </w:p>
    <w:p w14:paraId="179EA41A" w14:textId="77777777" w:rsidR="00316611" w:rsidRPr="00316611" w:rsidRDefault="00316611" w:rsidP="00316611">
      <w:pPr>
        <w:numPr>
          <w:ilvl w:val="0"/>
          <w:numId w:val="3"/>
        </w:numPr>
      </w:pPr>
      <w:r w:rsidRPr="00316611">
        <w:t>Synchronization clock (10 MHz GPS-disciplined)</w:t>
      </w:r>
    </w:p>
    <w:p w14:paraId="3C0A32EA" w14:textId="77777777" w:rsidR="00316611" w:rsidRPr="00316611" w:rsidRDefault="00316611" w:rsidP="00316611">
      <w:pPr>
        <w:numPr>
          <w:ilvl w:val="0"/>
          <w:numId w:val="3"/>
        </w:numPr>
      </w:pPr>
      <w:r w:rsidRPr="00316611">
        <w:t>Python/MATLAB pipeline for spectral + force correlation</w:t>
      </w:r>
    </w:p>
    <w:p w14:paraId="6E50210F" w14:textId="77777777" w:rsidR="00316611" w:rsidRPr="00316611" w:rsidRDefault="00000000" w:rsidP="00316611">
      <w:r>
        <w:pict w14:anchorId="1FE1589D">
          <v:rect id="_x0000_i1040" style="width:0;height:1.5pt" o:hralign="center" o:hrstd="t" o:hr="t" fillcolor="#a0a0a0" stroked="f"/>
        </w:pict>
      </w:r>
    </w:p>
    <w:p w14:paraId="1311256D" w14:textId="77777777" w:rsidR="00316611" w:rsidRPr="00316611" w:rsidRDefault="00316611" w:rsidP="00316611">
      <w:pPr>
        <w:rPr>
          <w:b/>
          <w:bCs/>
        </w:rPr>
      </w:pPr>
      <w:r w:rsidRPr="00316611">
        <w:rPr>
          <w:rFonts w:ascii="Segoe UI Emoji" w:hAnsi="Segoe UI Emoji" w:cs="Segoe UI Emoji"/>
          <w:b/>
          <w:bCs/>
        </w:rPr>
        <w:t>✅</w:t>
      </w:r>
      <w:r w:rsidRPr="00316611">
        <w:rPr>
          <w:b/>
          <w:bCs/>
        </w:rPr>
        <w:t xml:space="preserve"> B. Experimental Geometry</w:t>
      </w:r>
    </w:p>
    <w:p w14:paraId="13D58C82" w14:textId="77777777" w:rsidR="00316611" w:rsidRPr="00316611" w:rsidRDefault="00316611" w:rsidP="00316611">
      <w:r w:rsidRPr="00316611">
        <w:t xml:space="preserve">532 nm laser → beam expander → Ni foil at 45° → </w:t>
      </w:r>
    </w:p>
    <w:p w14:paraId="027C1CC4" w14:textId="77777777" w:rsidR="00316611" w:rsidRPr="00316611" w:rsidRDefault="00316611" w:rsidP="00316611">
      <w:r w:rsidRPr="00316611">
        <w:t>interference optics → SNSPDs</w:t>
      </w:r>
    </w:p>
    <w:p w14:paraId="6E682DE4" w14:textId="77777777" w:rsidR="00316611" w:rsidRPr="00316611" w:rsidRDefault="00316611" w:rsidP="00316611"/>
    <w:p w14:paraId="2DB587DB" w14:textId="77777777" w:rsidR="00316611" w:rsidRPr="00316611" w:rsidRDefault="00316611" w:rsidP="00316611">
      <w:r w:rsidRPr="00316611">
        <w:t xml:space="preserve">Force arm: Ni foil is mounted on a 5–10 cm torsion arm </w:t>
      </w:r>
    </w:p>
    <w:p w14:paraId="2829A910" w14:textId="77777777" w:rsidR="00316611" w:rsidRPr="00316611" w:rsidRDefault="00316611" w:rsidP="00316611">
      <w:r w:rsidRPr="00316611">
        <w:t>within vacuum chamber, suspended by tungsten fiber.</w:t>
      </w:r>
    </w:p>
    <w:p w14:paraId="61478FBF" w14:textId="77777777" w:rsidR="00316611" w:rsidRPr="00316611" w:rsidRDefault="00316611" w:rsidP="00316611">
      <w:pPr>
        <w:numPr>
          <w:ilvl w:val="0"/>
          <w:numId w:val="4"/>
        </w:numPr>
      </w:pPr>
      <w:r w:rsidRPr="00316611">
        <w:t xml:space="preserve">Expected force direction: </w:t>
      </w:r>
      <w:r w:rsidRPr="00316611">
        <w:rPr>
          <w:b/>
          <w:bCs/>
        </w:rPr>
        <w:t>sunward (toward laser source)</w:t>
      </w:r>
    </w:p>
    <w:p w14:paraId="1162706D" w14:textId="77777777" w:rsidR="00316611" w:rsidRPr="00316611" w:rsidRDefault="00316611" w:rsidP="00316611">
      <w:pPr>
        <w:numPr>
          <w:ilvl w:val="0"/>
          <w:numId w:val="4"/>
        </w:numPr>
      </w:pPr>
      <w:r w:rsidRPr="00316611">
        <w:t xml:space="preserve">Expected signature: </w:t>
      </w:r>
      <w:r w:rsidRPr="00316611">
        <w:rPr>
          <w:b/>
          <w:bCs/>
        </w:rPr>
        <w:t>oscillation or steady pull when laser on</w:t>
      </w:r>
    </w:p>
    <w:p w14:paraId="087FB781" w14:textId="77777777" w:rsidR="00316611" w:rsidRPr="00316611" w:rsidRDefault="00316611" w:rsidP="00316611">
      <w:pPr>
        <w:numPr>
          <w:ilvl w:val="0"/>
          <w:numId w:val="4"/>
        </w:numPr>
      </w:pPr>
      <w:r w:rsidRPr="00316611">
        <w:t xml:space="preserve">Expected optical feature: </w:t>
      </w:r>
      <w:r w:rsidRPr="00316611">
        <w:rPr>
          <w:b/>
          <w:bCs/>
        </w:rPr>
        <w:t>±2″ fringe drift in interference pattern</w:t>
      </w:r>
    </w:p>
    <w:p w14:paraId="26AF824B" w14:textId="77777777" w:rsidR="00316611" w:rsidRPr="00316611" w:rsidRDefault="00000000" w:rsidP="00316611">
      <w:r>
        <w:pict w14:anchorId="2311306A">
          <v:rect id="_x0000_i1041" style="width:0;height:1.5pt" o:hralign="center" o:hrstd="t" o:hr="t" fillcolor="#a0a0a0" stroked="f"/>
        </w:pict>
      </w:r>
    </w:p>
    <w:p w14:paraId="36263417" w14:textId="77777777" w:rsidR="00316611" w:rsidRPr="00316611" w:rsidRDefault="00316611" w:rsidP="00316611">
      <w:pPr>
        <w:rPr>
          <w:b/>
          <w:bCs/>
        </w:rPr>
      </w:pPr>
      <w:r w:rsidRPr="00316611">
        <w:rPr>
          <w:rFonts w:ascii="Segoe UI Emoji" w:hAnsi="Segoe UI Emoji" w:cs="Segoe UI Emoji"/>
          <w:b/>
          <w:bCs/>
        </w:rPr>
        <w:lastRenderedPageBreak/>
        <w:t>✅</w:t>
      </w:r>
      <w:r w:rsidRPr="00316611">
        <w:rPr>
          <w:b/>
          <w:bCs/>
        </w:rPr>
        <w:t xml:space="preserve"> C. Experimental Steps</w:t>
      </w:r>
    </w:p>
    <w:p w14:paraId="72A91CB6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1. Chamber Preparation</w:t>
      </w:r>
    </w:p>
    <w:p w14:paraId="5CBF6176" w14:textId="77777777" w:rsidR="00316611" w:rsidRPr="00316611" w:rsidRDefault="00316611" w:rsidP="00316611">
      <w:pPr>
        <w:numPr>
          <w:ilvl w:val="0"/>
          <w:numId w:val="5"/>
        </w:numPr>
      </w:pPr>
      <w:r w:rsidRPr="00316611">
        <w:t>Mount torsion pendulum and Ni foil.</w:t>
      </w:r>
    </w:p>
    <w:p w14:paraId="350AC2B6" w14:textId="77777777" w:rsidR="00316611" w:rsidRPr="00316611" w:rsidRDefault="00316611" w:rsidP="00316611">
      <w:pPr>
        <w:numPr>
          <w:ilvl w:val="0"/>
          <w:numId w:val="5"/>
        </w:numPr>
      </w:pPr>
      <w:r w:rsidRPr="00316611">
        <w:t>Pump down to &lt;5×10</w:t>
      </w:r>
      <w:r w:rsidRPr="00316611">
        <w:rPr>
          <w:rFonts w:ascii="Cambria Math" w:hAnsi="Cambria Math" w:cs="Cambria Math"/>
        </w:rPr>
        <w:t>⁻</w:t>
      </w:r>
      <w:r w:rsidRPr="00316611">
        <w:rPr>
          <w:rFonts w:ascii="Aptos" w:hAnsi="Aptos" w:cs="Aptos"/>
        </w:rPr>
        <w:t>⁷</w:t>
      </w:r>
      <w:r w:rsidRPr="00316611">
        <w:t xml:space="preserve"> Torr.</w:t>
      </w:r>
    </w:p>
    <w:p w14:paraId="78DC8798" w14:textId="77777777" w:rsidR="00316611" w:rsidRPr="00316611" w:rsidRDefault="00316611" w:rsidP="00316611">
      <w:pPr>
        <w:numPr>
          <w:ilvl w:val="0"/>
          <w:numId w:val="5"/>
        </w:numPr>
      </w:pPr>
      <w:r w:rsidRPr="00316611">
        <w:t xml:space="preserve">Switch on RGA and confirm </w:t>
      </w:r>
      <w:r w:rsidRPr="00316611">
        <w:rPr>
          <w:b/>
          <w:bCs/>
        </w:rPr>
        <w:t xml:space="preserve">no </w:t>
      </w:r>
      <w:proofErr w:type="gramStart"/>
      <w:r w:rsidRPr="00316611">
        <w:rPr>
          <w:b/>
          <w:bCs/>
        </w:rPr>
        <w:t>Ni(</w:t>
      </w:r>
      <w:proofErr w:type="gramEnd"/>
      <w:r w:rsidRPr="00316611">
        <w:rPr>
          <w:b/>
          <w:bCs/>
        </w:rPr>
        <w:t>CO)</w:t>
      </w:r>
      <w:r w:rsidRPr="00316611">
        <w:rPr>
          <w:rFonts w:ascii="Cambria Math" w:hAnsi="Cambria Math" w:cs="Cambria Math"/>
          <w:b/>
          <w:bCs/>
        </w:rPr>
        <w:t>ₓ</w:t>
      </w:r>
      <w:r w:rsidRPr="00316611">
        <w:rPr>
          <w:b/>
          <w:bCs/>
        </w:rPr>
        <w:t xml:space="preserve"> outgassing spikes</w:t>
      </w:r>
      <w:r w:rsidRPr="00316611">
        <w:t>.</w:t>
      </w:r>
    </w:p>
    <w:p w14:paraId="3F4ADD5C" w14:textId="77777777" w:rsidR="00316611" w:rsidRPr="00316611" w:rsidRDefault="00316611" w:rsidP="00316611">
      <w:pPr>
        <w:numPr>
          <w:ilvl w:val="0"/>
          <w:numId w:val="5"/>
        </w:numPr>
      </w:pPr>
      <w:r w:rsidRPr="00316611">
        <w:t>Activate vibration isolation.</w:t>
      </w:r>
    </w:p>
    <w:p w14:paraId="361AF81A" w14:textId="77777777" w:rsidR="00316611" w:rsidRPr="00316611" w:rsidRDefault="00316611" w:rsidP="00316611">
      <w:pPr>
        <w:numPr>
          <w:ilvl w:val="0"/>
          <w:numId w:val="5"/>
        </w:numPr>
      </w:pPr>
      <w:r w:rsidRPr="00316611">
        <w:t xml:space="preserve">Allow system to equilibrate for </w:t>
      </w:r>
      <w:r w:rsidRPr="00316611">
        <w:rPr>
          <w:b/>
          <w:bCs/>
        </w:rPr>
        <w:t>3 hours</w:t>
      </w:r>
      <w:r w:rsidRPr="00316611">
        <w:t>.</w:t>
      </w:r>
    </w:p>
    <w:p w14:paraId="43ACC394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2. Baseline (Controls)</w:t>
      </w:r>
    </w:p>
    <w:p w14:paraId="55D7DF34" w14:textId="77777777" w:rsidR="00316611" w:rsidRPr="00316611" w:rsidRDefault="00316611" w:rsidP="00316611">
      <w:r w:rsidRPr="00316611">
        <w:t xml:space="preserve">Perform these </w:t>
      </w:r>
      <w:r w:rsidRPr="00316611">
        <w:rPr>
          <w:b/>
          <w:bCs/>
        </w:rPr>
        <w:t>before any Ni excitation</w:t>
      </w:r>
      <w:r w:rsidRPr="0031661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3619"/>
      </w:tblGrid>
      <w:tr w:rsidR="00316611" w:rsidRPr="00316611" w14:paraId="01712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AB0F2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A8312B3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Purpose</w:t>
            </w:r>
          </w:p>
        </w:tc>
      </w:tr>
      <w:tr w:rsidR="00316611" w:rsidRPr="00316611" w14:paraId="75F2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2331" w14:textId="77777777" w:rsidR="00316611" w:rsidRPr="00316611" w:rsidRDefault="00316611" w:rsidP="00316611">
            <w:r w:rsidRPr="00316611">
              <w:t>Laser blocked</w:t>
            </w:r>
          </w:p>
        </w:tc>
        <w:tc>
          <w:tcPr>
            <w:tcW w:w="0" w:type="auto"/>
            <w:vAlign w:val="center"/>
            <w:hideMark/>
          </w:tcPr>
          <w:p w14:paraId="493AF5C1" w14:textId="77777777" w:rsidR="00316611" w:rsidRPr="00316611" w:rsidRDefault="00316611" w:rsidP="00316611">
            <w:r w:rsidRPr="00316611">
              <w:t>Detect pendulum thermal drift</w:t>
            </w:r>
          </w:p>
        </w:tc>
      </w:tr>
      <w:tr w:rsidR="00316611" w:rsidRPr="00316611" w14:paraId="6767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5896" w14:textId="77777777" w:rsidR="00316611" w:rsidRPr="00316611" w:rsidRDefault="00316611" w:rsidP="00316611">
            <w:r w:rsidRPr="00316611">
              <w:t>Dummy target (Al foil)</w:t>
            </w:r>
          </w:p>
        </w:tc>
        <w:tc>
          <w:tcPr>
            <w:tcW w:w="0" w:type="auto"/>
            <w:vAlign w:val="center"/>
            <w:hideMark/>
          </w:tcPr>
          <w:p w14:paraId="50C66D99" w14:textId="77777777" w:rsidR="00316611" w:rsidRPr="00316611" w:rsidRDefault="00316611" w:rsidP="00316611">
            <w:r w:rsidRPr="00316611">
              <w:t>Isolate Ni-specific effects</w:t>
            </w:r>
          </w:p>
        </w:tc>
      </w:tr>
      <w:tr w:rsidR="00316611" w:rsidRPr="00316611" w14:paraId="0A50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C3F1" w14:textId="77777777" w:rsidR="00316611" w:rsidRPr="00316611" w:rsidRDefault="00316611" w:rsidP="00316611">
            <w:r w:rsidRPr="00316611">
              <w:t>Laser on but not hitting target</w:t>
            </w:r>
          </w:p>
        </w:tc>
        <w:tc>
          <w:tcPr>
            <w:tcW w:w="0" w:type="auto"/>
            <w:vAlign w:val="center"/>
            <w:hideMark/>
          </w:tcPr>
          <w:p w14:paraId="625FA52D" w14:textId="77777777" w:rsidR="00316611" w:rsidRPr="00316611" w:rsidRDefault="00316611" w:rsidP="00316611">
            <w:r w:rsidRPr="00316611">
              <w:t>Detect radiation pressure baseline</w:t>
            </w:r>
          </w:p>
        </w:tc>
      </w:tr>
      <w:tr w:rsidR="00316611" w:rsidRPr="00316611" w14:paraId="1D87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ED86" w14:textId="77777777" w:rsidR="00316611" w:rsidRPr="00316611" w:rsidRDefault="00316611" w:rsidP="00316611">
            <w:r w:rsidRPr="00316611">
              <w:t>Magnetometer sweep</w:t>
            </w:r>
          </w:p>
        </w:tc>
        <w:tc>
          <w:tcPr>
            <w:tcW w:w="0" w:type="auto"/>
            <w:vAlign w:val="center"/>
            <w:hideMark/>
          </w:tcPr>
          <w:p w14:paraId="51C21408" w14:textId="77777777" w:rsidR="00316611" w:rsidRPr="00316611" w:rsidRDefault="00316611" w:rsidP="00316611">
            <w:r w:rsidRPr="00316611">
              <w:t xml:space="preserve">Identify magnetic </w:t>
            </w:r>
            <w:proofErr w:type="gramStart"/>
            <w:r w:rsidRPr="00316611">
              <w:t>cross-talk</w:t>
            </w:r>
            <w:proofErr w:type="gramEnd"/>
          </w:p>
        </w:tc>
      </w:tr>
    </w:tbl>
    <w:p w14:paraId="6BE3B90A" w14:textId="77777777" w:rsidR="00316611" w:rsidRPr="00316611" w:rsidRDefault="00316611" w:rsidP="00316611">
      <w:r w:rsidRPr="00316611">
        <w:t xml:space="preserve">Target: drift &lt;5 </w:t>
      </w:r>
      <w:proofErr w:type="spellStart"/>
      <w:r w:rsidRPr="00316611">
        <w:t>μN</w:t>
      </w:r>
      <w:proofErr w:type="spellEnd"/>
      <w:r w:rsidRPr="00316611">
        <w:t>/hour.</w:t>
      </w:r>
    </w:p>
    <w:p w14:paraId="1A3E9B10" w14:textId="77777777" w:rsidR="00316611" w:rsidRPr="00316611" w:rsidRDefault="00316611" w:rsidP="00316611">
      <w:r w:rsidRPr="00316611">
        <w:t xml:space="preserve">If &gt;5 </w:t>
      </w:r>
      <w:proofErr w:type="spellStart"/>
      <w:r w:rsidRPr="00316611">
        <w:t>μN</w:t>
      </w:r>
      <w:proofErr w:type="spellEnd"/>
      <w:r w:rsidRPr="00316611">
        <w:t>/hour, run controls again.</w:t>
      </w:r>
    </w:p>
    <w:p w14:paraId="6ECF73F9" w14:textId="77777777" w:rsidR="00316611" w:rsidRPr="00316611" w:rsidRDefault="00000000" w:rsidP="00316611">
      <w:r>
        <w:pict w14:anchorId="657B20E1">
          <v:rect id="_x0000_i1042" style="width:0;height:1.5pt" o:hralign="center" o:hrstd="t" o:hr="t" fillcolor="#a0a0a0" stroked="f"/>
        </w:pict>
      </w:r>
    </w:p>
    <w:p w14:paraId="27A11C62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3. Laser–Ni Excitation</w:t>
      </w:r>
    </w:p>
    <w:p w14:paraId="6ACA9811" w14:textId="77777777" w:rsidR="00316611" w:rsidRPr="00316611" w:rsidRDefault="00316611" w:rsidP="00316611">
      <w:r w:rsidRPr="00316611">
        <w:t>The main experimental sequence:</w:t>
      </w:r>
    </w:p>
    <w:p w14:paraId="7938B46A" w14:textId="77777777" w:rsidR="00316611" w:rsidRPr="00316611" w:rsidRDefault="00316611" w:rsidP="00316611">
      <w:pPr>
        <w:numPr>
          <w:ilvl w:val="0"/>
          <w:numId w:val="6"/>
        </w:numPr>
      </w:pPr>
      <w:r w:rsidRPr="00316611">
        <w:t>Increase 532 nm laser from 0.1 W → 5 W in 0.5 W steps.</w:t>
      </w:r>
    </w:p>
    <w:p w14:paraId="0F6E4A9C" w14:textId="77777777" w:rsidR="00316611" w:rsidRPr="00316611" w:rsidRDefault="00316611" w:rsidP="00316611">
      <w:pPr>
        <w:numPr>
          <w:ilvl w:val="0"/>
          <w:numId w:val="6"/>
        </w:numPr>
      </w:pPr>
      <w:r w:rsidRPr="00316611">
        <w:t>At each step, record:</w:t>
      </w:r>
    </w:p>
    <w:p w14:paraId="1530FF24" w14:textId="77777777" w:rsidR="00316611" w:rsidRPr="00316611" w:rsidRDefault="00316611" w:rsidP="00316611">
      <w:pPr>
        <w:numPr>
          <w:ilvl w:val="1"/>
          <w:numId w:val="6"/>
        </w:numPr>
      </w:pPr>
      <w:r w:rsidRPr="00316611">
        <w:t>Pendulum torque</w:t>
      </w:r>
    </w:p>
    <w:p w14:paraId="13B8D1F6" w14:textId="77777777" w:rsidR="00316611" w:rsidRPr="00316611" w:rsidRDefault="00316611" w:rsidP="00316611">
      <w:pPr>
        <w:numPr>
          <w:ilvl w:val="1"/>
          <w:numId w:val="6"/>
        </w:numPr>
      </w:pPr>
      <w:r w:rsidRPr="00316611">
        <w:t>Fringe pattern (±2″ prediction)</w:t>
      </w:r>
    </w:p>
    <w:p w14:paraId="345B8197" w14:textId="77777777" w:rsidR="00316611" w:rsidRPr="00316611" w:rsidRDefault="00316611" w:rsidP="00316611">
      <w:pPr>
        <w:numPr>
          <w:ilvl w:val="1"/>
          <w:numId w:val="6"/>
        </w:numPr>
      </w:pPr>
      <w:r w:rsidRPr="00316611">
        <w:t>SNSPD counts (100 MHz domain)</w:t>
      </w:r>
    </w:p>
    <w:p w14:paraId="358752AD" w14:textId="77777777" w:rsidR="00316611" w:rsidRPr="00316611" w:rsidRDefault="00316611" w:rsidP="00316611">
      <w:pPr>
        <w:numPr>
          <w:ilvl w:val="1"/>
          <w:numId w:val="6"/>
        </w:numPr>
      </w:pPr>
      <w:r w:rsidRPr="00316611">
        <w:t>Plasma emission spectrum (Ni/C/O lines)</w:t>
      </w:r>
    </w:p>
    <w:p w14:paraId="237B8201" w14:textId="77777777" w:rsidR="00316611" w:rsidRPr="00316611" w:rsidRDefault="00316611" w:rsidP="00316611">
      <w:pPr>
        <w:numPr>
          <w:ilvl w:val="0"/>
          <w:numId w:val="6"/>
        </w:numPr>
      </w:pPr>
      <w:r w:rsidRPr="00316611">
        <w:lastRenderedPageBreak/>
        <w:t>Maintain each power level for 5 minutes.</w:t>
      </w:r>
    </w:p>
    <w:p w14:paraId="54371AF5" w14:textId="77777777" w:rsidR="00316611" w:rsidRPr="00316611" w:rsidRDefault="00316611" w:rsidP="00316611">
      <w:pPr>
        <w:numPr>
          <w:ilvl w:val="0"/>
          <w:numId w:val="6"/>
        </w:numPr>
      </w:pPr>
      <w:r w:rsidRPr="00316611">
        <w:t>Repeat up/down cycles twice for hysteresis detection.</w:t>
      </w:r>
    </w:p>
    <w:p w14:paraId="6112047D" w14:textId="77777777" w:rsidR="00316611" w:rsidRPr="00316611" w:rsidRDefault="00316611" w:rsidP="00316611">
      <w:r w:rsidRPr="00316611">
        <w:t>Expected:</w:t>
      </w:r>
    </w:p>
    <w:p w14:paraId="0B43274D" w14:textId="77777777" w:rsidR="00316611" w:rsidRPr="00316611" w:rsidRDefault="00316611" w:rsidP="00316611">
      <w:pPr>
        <w:numPr>
          <w:ilvl w:val="0"/>
          <w:numId w:val="7"/>
        </w:numPr>
      </w:pPr>
      <w:r w:rsidRPr="00316611">
        <w:rPr>
          <w:b/>
          <w:bCs/>
        </w:rPr>
        <w:t xml:space="preserve">Linear or </w:t>
      </w:r>
      <w:proofErr w:type="spellStart"/>
      <w:r w:rsidRPr="00316611">
        <w:rPr>
          <w:b/>
          <w:bCs/>
        </w:rPr>
        <w:t>superlinear</w:t>
      </w:r>
      <w:proofErr w:type="spellEnd"/>
      <w:r w:rsidRPr="00316611">
        <w:rPr>
          <w:b/>
          <w:bCs/>
        </w:rPr>
        <w:t xml:space="preserve"> force response</w:t>
      </w:r>
      <w:r w:rsidRPr="00316611">
        <w:t xml:space="preserve"> with power</w:t>
      </w:r>
    </w:p>
    <w:p w14:paraId="2A475A10" w14:textId="77777777" w:rsidR="00316611" w:rsidRPr="00316611" w:rsidRDefault="00316611" w:rsidP="00316611">
      <w:pPr>
        <w:numPr>
          <w:ilvl w:val="0"/>
          <w:numId w:val="7"/>
        </w:numPr>
      </w:pPr>
      <w:r w:rsidRPr="00316611">
        <w:rPr>
          <w:b/>
          <w:bCs/>
        </w:rPr>
        <w:t>Fringe displacement appears only with Ni</w:t>
      </w:r>
      <w:r w:rsidRPr="00316611">
        <w:t>, not Al</w:t>
      </w:r>
    </w:p>
    <w:p w14:paraId="0E56EE48" w14:textId="77777777" w:rsidR="00316611" w:rsidRPr="00316611" w:rsidRDefault="00316611" w:rsidP="00316611">
      <w:pPr>
        <w:numPr>
          <w:ilvl w:val="0"/>
          <w:numId w:val="7"/>
        </w:numPr>
      </w:pPr>
      <w:r w:rsidRPr="00316611">
        <w:rPr>
          <w:b/>
          <w:bCs/>
        </w:rPr>
        <w:t>SNSPD modulation at predicted frequencies</w:t>
      </w:r>
    </w:p>
    <w:p w14:paraId="38000B29" w14:textId="77777777" w:rsidR="00316611" w:rsidRPr="00316611" w:rsidRDefault="00000000" w:rsidP="00316611">
      <w:r>
        <w:pict w14:anchorId="3FA957CB">
          <v:rect id="_x0000_i1043" style="width:0;height:1.5pt" o:hralign="center" o:hrstd="t" o:hr="t" fillcolor="#a0a0a0" stroked="f"/>
        </w:pict>
      </w:r>
    </w:p>
    <w:p w14:paraId="74B8F6EA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4. Data Recording</w:t>
      </w:r>
    </w:p>
    <w:p w14:paraId="76E552BC" w14:textId="77777777" w:rsidR="00316611" w:rsidRPr="00316611" w:rsidRDefault="00316611" w:rsidP="00316611">
      <w:r w:rsidRPr="00316611">
        <w:t>Each data packet includes:</w:t>
      </w:r>
    </w:p>
    <w:p w14:paraId="56A3ED82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Timestamp</w:t>
      </w:r>
    </w:p>
    <w:p w14:paraId="69DB6DC3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Laser power</w:t>
      </w:r>
    </w:p>
    <w:p w14:paraId="220ED45E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Pendulum deflection (</w:t>
      </w:r>
      <w:proofErr w:type="spellStart"/>
      <w:r w:rsidRPr="00316611">
        <w:t>nrad</w:t>
      </w:r>
      <w:proofErr w:type="spellEnd"/>
      <w:r w:rsidRPr="00316611">
        <w:t>)</w:t>
      </w:r>
    </w:p>
    <w:p w14:paraId="2DF5DDA9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Calculated force (</w:t>
      </w:r>
      <w:proofErr w:type="spellStart"/>
      <w:r w:rsidRPr="00316611">
        <w:t>μN</w:t>
      </w:r>
      <w:proofErr w:type="spellEnd"/>
      <w:r w:rsidRPr="00316611">
        <w:t>)</w:t>
      </w:r>
    </w:p>
    <w:p w14:paraId="4C45691F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Interference pattern centroid (arcseconds)</w:t>
      </w:r>
    </w:p>
    <w:p w14:paraId="1DDEA41A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SNSPD spectral peaks</w:t>
      </w:r>
    </w:p>
    <w:p w14:paraId="014A4B1F" w14:textId="77777777" w:rsidR="00316611" w:rsidRPr="00316611" w:rsidRDefault="00316611" w:rsidP="00316611">
      <w:pPr>
        <w:numPr>
          <w:ilvl w:val="0"/>
          <w:numId w:val="8"/>
        </w:numPr>
      </w:pPr>
      <w:r w:rsidRPr="00316611">
        <w:t>RGA readings</w:t>
      </w:r>
    </w:p>
    <w:p w14:paraId="1A30974A" w14:textId="77777777" w:rsidR="00316611" w:rsidRPr="00316611" w:rsidRDefault="00316611" w:rsidP="00316611">
      <w:r w:rsidRPr="00316611">
        <w:t xml:space="preserve">Saved as .h5 </w:t>
      </w:r>
      <w:proofErr w:type="gramStart"/>
      <w:r w:rsidRPr="00316611">
        <w:t>or .fits</w:t>
      </w:r>
      <w:proofErr w:type="gramEnd"/>
      <w:r w:rsidRPr="00316611">
        <w:t>.</w:t>
      </w:r>
    </w:p>
    <w:p w14:paraId="5528C01C" w14:textId="77777777" w:rsidR="00316611" w:rsidRPr="00316611" w:rsidRDefault="00000000" w:rsidP="00316611">
      <w:r>
        <w:pict w14:anchorId="5E99CA7B">
          <v:rect id="_x0000_i1044" style="width:0;height:1.5pt" o:hralign="center" o:hrstd="t" o:hr="t" fillcolor="#a0a0a0" stroked="f"/>
        </w:pict>
      </w:r>
    </w:p>
    <w:p w14:paraId="175EC96E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5. Analysis Pipeline</w:t>
      </w:r>
    </w:p>
    <w:p w14:paraId="2A623543" w14:textId="77777777" w:rsidR="00316611" w:rsidRPr="00316611" w:rsidRDefault="00316611" w:rsidP="00316611">
      <w:pPr>
        <w:numPr>
          <w:ilvl w:val="0"/>
          <w:numId w:val="9"/>
        </w:numPr>
      </w:pPr>
      <w:r w:rsidRPr="00316611">
        <w:rPr>
          <w:b/>
          <w:bCs/>
        </w:rPr>
        <w:t>Force calculation</w:t>
      </w:r>
      <w:r w:rsidRPr="00316611">
        <w:t>:</w:t>
      </w:r>
      <w:r w:rsidRPr="00316611">
        <w:br/>
        <w:t>F = κ × θ</w:t>
      </w:r>
      <w:r w:rsidRPr="00316611">
        <w:br/>
        <w:t>where κ is torsion constant, θ angular displacement.</w:t>
      </w:r>
    </w:p>
    <w:p w14:paraId="14A21CF1" w14:textId="77777777" w:rsidR="00316611" w:rsidRPr="00316611" w:rsidRDefault="00316611" w:rsidP="00316611">
      <w:pPr>
        <w:numPr>
          <w:ilvl w:val="0"/>
          <w:numId w:val="9"/>
        </w:numPr>
      </w:pPr>
      <w:r w:rsidRPr="00316611">
        <w:rPr>
          <w:b/>
          <w:bCs/>
        </w:rPr>
        <w:t>Signal extraction</w:t>
      </w:r>
      <w:r w:rsidRPr="00316611">
        <w:t>:</w:t>
      </w:r>
    </w:p>
    <w:p w14:paraId="2A3CF59C" w14:textId="77777777" w:rsidR="00316611" w:rsidRPr="00316611" w:rsidRDefault="00316611" w:rsidP="00316611">
      <w:pPr>
        <w:numPr>
          <w:ilvl w:val="1"/>
          <w:numId w:val="9"/>
        </w:numPr>
      </w:pPr>
      <w:r w:rsidRPr="00316611">
        <w:t>Bandpass 0.1–10 Hz for force</w:t>
      </w:r>
    </w:p>
    <w:p w14:paraId="7FA73404" w14:textId="77777777" w:rsidR="00316611" w:rsidRPr="00316611" w:rsidRDefault="00316611" w:rsidP="00316611">
      <w:pPr>
        <w:numPr>
          <w:ilvl w:val="1"/>
          <w:numId w:val="9"/>
        </w:numPr>
      </w:pPr>
      <w:r w:rsidRPr="00316611">
        <w:t>FFT of SNSPD counts</w:t>
      </w:r>
    </w:p>
    <w:p w14:paraId="4C836F32" w14:textId="77777777" w:rsidR="00316611" w:rsidRPr="00316611" w:rsidRDefault="00316611" w:rsidP="00316611">
      <w:pPr>
        <w:numPr>
          <w:ilvl w:val="1"/>
          <w:numId w:val="9"/>
        </w:numPr>
      </w:pPr>
      <w:r w:rsidRPr="00316611">
        <w:t>Cross-correlation force ↔ fringe shift ↔ SNSPD events</w:t>
      </w:r>
    </w:p>
    <w:p w14:paraId="694DA0D0" w14:textId="77777777" w:rsidR="00316611" w:rsidRPr="00316611" w:rsidRDefault="00316611" w:rsidP="00316611">
      <w:pPr>
        <w:numPr>
          <w:ilvl w:val="0"/>
          <w:numId w:val="9"/>
        </w:numPr>
      </w:pPr>
      <w:r w:rsidRPr="00316611">
        <w:rPr>
          <w:b/>
          <w:bCs/>
        </w:rPr>
        <w:t>Statistics</w:t>
      </w:r>
      <w:r w:rsidRPr="00316611">
        <w:t>:</w:t>
      </w:r>
    </w:p>
    <w:p w14:paraId="621F289F" w14:textId="77777777" w:rsidR="00316611" w:rsidRPr="00316611" w:rsidRDefault="00316611" w:rsidP="00316611">
      <w:pPr>
        <w:numPr>
          <w:ilvl w:val="1"/>
          <w:numId w:val="9"/>
        </w:numPr>
      </w:pPr>
      <w:r w:rsidRPr="00316611">
        <w:lastRenderedPageBreak/>
        <w:t>10-minute windows</w:t>
      </w:r>
      <w:proofErr w:type="gramStart"/>
      <w:r w:rsidRPr="00316611">
        <w:t>, t</w:t>
      </w:r>
      <w:r w:rsidRPr="00316611">
        <w:noBreakHyphen/>
      </w:r>
      <w:proofErr w:type="gramEnd"/>
      <w:r w:rsidRPr="00316611">
        <w:t>test vs. baseline</w:t>
      </w:r>
    </w:p>
    <w:p w14:paraId="60664C87" w14:textId="77777777" w:rsidR="00316611" w:rsidRPr="00316611" w:rsidRDefault="00316611" w:rsidP="00316611">
      <w:pPr>
        <w:numPr>
          <w:ilvl w:val="1"/>
          <w:numId w:val="9"/>
        </w:numPr>
      </w:pPr>
      <w:r w:rsidRPr="00316611">
        <w:t xml:space="preserve">Required detection: </w:t>
      </w:r>
      <w:r w:rsidRPr="00316611">
        <w:rPr>
          <w:b/>
          <w:bCs/>
        </w:rPr>
        <w:t>5σ or greater</w:t>
      </w:r>
    </w:p>
    <w:p w14:paraId="4F92BF0B" w14:textId="77777777" w:rsidR="00316611" w:rsidRPr="00316611" w:rsidRDefault="00000000" w:rsidP="00316611">
      <w:r>
        <w:pict w14:anchorId="4CF9B251">
          <v:rect id="_x0000_i1045" style="width:0;height:1.5pt" o:hralign="center" o:hrstd="t" o:hr="t" fillcolor="#a0a0a0" stroked="f"/>
        </w:pict>
      </w:r>
    </w:p>
    <w:p w14:paraId="4BB7E755" w14:textId="77777777" w:rsidR="00316611" w:rsidRPr="00316611" w:rsidRDefault="00316611" w:rsidP="00316611">
      <w:pPr>
        <w:rPr>
          <w:b/>
          <w:bCs/>
        </w:rPr>
      </w:pPr>
      <w:r w:rsidRPr="00316611">
        <w:rPr>
          <w:b/>
          <w:bCs/>
        </w:rPr>
        <w:t>6. Pass/Fail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117"/>
      </w:tblGrid>
      <w:tr w:rsidR="00316611" w:rsidRPr="00316611" w14:paraId="3E40A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275A7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4FD87656" w14:textId="77777777" w:rsidR="00316611" w:rsidRPr="00316611" w:rsidRDefault="00316611" w:rsidP="00316611">
            <w:pPr>
              <w:rPr>
                <w:b/>
                <w:bCs/>
              </w:rPr>
            </w:pPr>
            <w:r w:rsidRPr="00316611">
              <w:rPr>
                <w:b/>
                <w:bCs/>
              </w:rPr>
              <w:t>Pass threshold</w:t>
            </w:r>
          </w:p>
        </w:tc>
      </w:tr>
      <w:tr w:rsidR="00316611" w:rsidRPr="00316611" w14:paraId="3321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138C" w14:textId="77777777" w:rsidR="00316611" w:rsidRPr="00316611" w:rsidRDefault="00316611" w:rsidP="00316611">
            <w:r w:rsidRPr="00316611">
              <w:t>Force</w:t>
            </w:r>
          </w:p>
        </w:tc>
        <w:tc>
          <w:tcPr>
            <w:tcW w:w="0" w:type="auto"/>
            <w:vAlign w:val="center"/>
            <w:hideMark/>
          </w:tcPr>
          <w:p w14:paraId="7C99CB81" w14:textId="77777777" w:rsidR="00316611" w:rsidRPr="00316611" w:rsidRDefault="00316611" w:rsidP="00316611">
            <w:r w:rsidRPr="00316611">
              <w:t xml:space="preserve">≥10 </w:t>
            </w:r>
            <w:proofErr w:type="spellStart"/>
            <w:r w:rsidRPr="00316611">
              <w:t>μN</w:t>
            </w:r>
            <w:proofErr w:type="spellEnd"/>
            <w:r w:rsidRPr="00316611">
              <w:t xml:space="preserve"> correlated with laser power</w:t>
            </w:r>
          </w:p>
        </w:tc>
      </w:tr>
      <w:tr w:rsidR="00316611" w:rsidRPr="00316611" w14:paraId="3113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5A6D" w14:textId="77777777" w:rsidR="00316611" w:rsidRPr="00316611" w:rsidRDefault="00316611" w:rsidP="00316611">
            <w:r w:rsidRPr="00316611">
              <w:t>Fringe</w:t>
            </w:r>
          </w:p>
        </w:tc>
        <w:tc>
          <w:tcPr>
            <w:tcW w:w="0" w:type="auto"/>
            <w:vAlign w:val="center"/>
            <w:hideMark/>
          </w:tcPr>
          <w:p w14:paraId="3043B8C0" w14:textId="77777777" w:rsidR="00316611" w:rsidRPr="00316611" w:rsidRDefault="00316611" w:rsidP="00316611">
            <w:r w:rsidRPr="00316611">
              <w:t>Stable ±2″ oscillation or drift</w:t>
            </w:r>
          </w:p>
        </w:tc>
      </w:tr>
      <w:tr w:rsidR="00316611" w:rsidRPr="00316611" w14:paraId="2E4A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A32E" w14:textId="77777777" w:rsidR="00316611" w:rsidRPr="00316611" w:rsidRDefault="00316611" w:rsidP="00316611">
            <w:r w:rsidRPr="00316611">
              <w:t>SNSPD</w:t>
            </w:r>
          </w:p>
        </w:tc>
        <w:tc>
          <w:tcPr>
            <w:tcW w:w="0" w:type="auto"/>
            <w:vAlign w:val="center"/>
            <w:hideMark/>
          </w:tcPr>
          <w:p w14:paraId="601204AF" w14:textId="77777777" w:rsidR="00316611" w:rsidRPr="00316611" w:rsidRDefault="00316611" w:rsidP="00316611">
            <w:r w:rsidRPr="00316611">
              <w:t>Narrow peaks at 100 MHz or harmonics</w:t>
            </w:r>
          </w:p>
        </w:tc>
      </w:tr>
      <w:tr w:rsidR="00316611" w:rsidRPr="00316611" w14:paraId="33D3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FF7E" w14:textId="77777777" w:rsidR="00316611" w:rsidRPr="00316611" w:rsidRDefault="00316611" w:rsidP="00316611">
            <w:r w:rsidRPr="00316611">
              <w:t>Ni-specific</w:t>
            </w:r>
          </w:p>
        </w:tc>
        <w:tc>
          <w:tcPr>
            <w:tcW w:w="0" w:type="auto"/>
            <w:vAlign w:val="center"/>
            <w:hideMark/>
          </w:tcPr>
          <w:p w14:paraId="57CB7850" w14:textId="77777777" w:rsidR="00316611" w:rsidRPr="00316611" w:rsidRDefault="00316611" w:rsidP="00316611">
            <w:r w:rsidRPr="00316611">
              <w:t xml:space="preserve">No effect when Ni </w:t>
            </w:r>
            <w:proofErr w:type="gramStart"/>
            <w:r w:rsidRPr="00316611">
              <w:t>replaced</w:t>
            </w:r>
            <w:proofErr w:type="gramEnd"/>
            <w:r w:rsidRPr="00316611">
              <w:t xml:space="preserve"> by Al</w:t>
            </w:r>
          </w:p>
        </w:tc>
      </w:tr>
    </w:tbl>
    <w:p w14:paraId="51DC5F62" w14:textId="77777777" w:rsidR="00316611" w:rsidRPr="00316611" w:rsidRDefault="00316611" w:rsidP="00316611">
      <w:r w:rsidRPr="00316611">
        <w:t xml:space="preserve">If any two channels correlate, the experiment </w:t>
      </w:r>
      <w:r w:rsidRPr="00316611">
        <w:rPr>
          <w:b/>
          <w:bCs/>
        </w:rPr>
        <w:t>supports</w:t>
      </w:r>
      <w:r w:rsidRPr="00316611">
        <w:t xml:space="preserve"> the hypothesis.</w:t>
      </w:r>
      <w:r w:rsidRPr="00316611">
        <w:br/>
        <w:t xml:space="preserve">If none correlate, the theory is </w:t>
      </w:r>
      <w:r w:rsidRPr="00316611">
        <w:rPr>
          <w:b/>
          <w:bCs/>
        </w:rPr>
        <w:t>not supported</w:t>
      </w:r>
      <w:r w:rsidRPr="00316611">
        <w:t xml:space="preserve"> in this configuration.</w:t>
      </w:r>
    </w:p>
    <w:p w14:paraId="0E440600" w14:textId="77777777" w:rsidR="00316611" w:rsidRPr="00316611" w:rsidRDefault="00000000" w:rsidP="00316611">
      <w:r>
        <w:pict w14:anchorId="223A9AE7">
          <v:rect id="_x0000_i1046" style="width:0;height:1.5pt" o:hralign="center" o:hrstd="t" o:hr="t" fillcolor="#a0a0a0" stroked="f"/>
        </w:pict>
      </w:r>
    </w:p>
    <w:p w14:paraId="7FB240B4" w14:textId="5538713B" w:rsidR="00316611" w:rsidRPr="00316611" w:rsidRDefault="00316611" w:rsidP="00316611"/>
    <w:p w14:paraId="5DE19051" w14:textId="77777777" w:rsidR="001B0B02" w:rsidRPr="00316611" w:rsidRDefault="001B0B02" w:rsidP="00316611"/>
    <w:sectPr w:rsidR="001B0B02" w:rsidRPr="00316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84B"/>
    <w:multiLevelType w:val="multilevel"/>
    <w:tmpl w:val="A61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7ED"/>
    <w:multiLevelType w:val="multilevel"/>
    <w:tmpl w:val="958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4BA6"/>
    <w:multiLevelType w:val="multilevel"/>
    <w:tmpl w:val="BEB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F7A7A"/>
    <w:multiLevelType w:val="multilevel"/>
    <w:tmpl w:val="DB68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442E6"/>
    <w:multiLevelType w:val="multilevel"/>
    <w:tmpl w:val="51C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C6116"/>
    <w:multiLevelType w:val="multilevel"/>
    <w:tmpl w:val="B53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372FC"/>
    <w:multiLevelType w:val="multilevel"/>
    <w:tmpl w:val="02B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36ACE"/>
    <w:multiLevelType w:val="multilevel"/>
    <w:tmpl w:val="541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02FD1"/>
    <w:multiLevelType w:val="multilevel"/>
    <w:tmpl w:val="3EB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67EDF"/>
    <w:multiLevelType w:val="multilevel"/>
    <w:tmpl w:val="1CC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0286E"/>
    <w:multiLevelType w:val="multilevel"/>
    <w:tmpl w:val="661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A5087"/>
    <w:multiLevelType w:val="multilevel"/>
    <w:tmpl w:val="FEE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3284B"/>
    <w:multiLevelType w:val="multilevel"/>
    <w:tmpl w:val="E0D2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52733"/>
    <w:multiLevelType w:val="multilevel"/>
    <w:tmpl w:val="F112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D0699C"/>
    <w:multiLevelType w:val="multilevel"/>
    <w:tmpl w:val="AE0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57024"/>
    <w:multiLevelType w:val="multilevel"/>
    <w:tmpl w:val="C3B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6636F"/>
    <w:multiLevelType w:val="multilevel"/>
    <w:tmpl w:val="E5E2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F90F2F"/>
    <w:multiLevelType w:val="multilevel"/>
    <w:tmpl w:val="3DB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61ECB"/>
    <w:multiLevelType w:val="multilevel"/>
    <w:tmpl w:val="367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03004"/>
    <w:multiLevelType w:val="multilevel"/>
    <w:tmpl w:val="B23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91181">
    <w:abstractNumId w:val="12"/>
  </w:num>
  <w:num w:numId="2" w16cid:durableId="1916278877">
    <w:abstractNumId w:val="5"/>
  </w:num>
  <w:num w:numId="3" w16cid:durableId="1704596996">
    <w:abstractNumId w:val="15"/>
  </w:num>
  <w:num w:numId="4" w16cid:durableId="267353230">
    <w:abstractNumId w:val="14"/>
  </w:num>
  <w:num w:numId="5" w16cid:durableId="99224837">
    <w:abstractNumId w:val="8"/>
  </w:num>
  <w:num w:numId="6" w16cid:durableId="1198547720">
    <w:abstractNumId w:val="13"/>
  </w:num>
  <w:num w:numId="7" w16cid:durableId="901255083">
    <w:abstractNumId w:val="18"/>
  </w:num>
  <w:num w:numId="8" w16cid:durableId="803425667">
    <w:abstractNumId w:val="7"/>
  </w:num>
  <w:num w:numId="9" w16cid:durableId="646669727">
    <w:abstractNumId w:val="16"/>
  </w:num>
  <w:num w:numId="10" w16cid:durableId="510291308">
    <w:abstractNumId w:val="6"/>
  </w:num>
  <w:num w:numId="11" w16cid:durableId="1057625669">
    <w:abstractNumId w:val="2"/>
  </w:num>
  <w:num w:numId="12" w16cid:durableId="770589227">
    <w:abstractNumId w:val="4"/>
  </w:num>
  <w:num w:numId="13" w16cid:durableId="1435243810">
    <w:abstractNumId w:val="1"/>
  </w:num>
  <w:num w:numId="14" w16cid:durableId="1490824335">
    <w:abstractNumId w:val="17"/>
  </w:num>
  <w:num w:numId="15" w16cid:durableId="209458363">
    <w:abstractNumId w:val="9"/>
  </w:num>
  <w:num w:numId="16" w16cid:durableId="432212241">
    <w:abstractNumId w:val="0"/>
  </w:num>
  <w:num w:numId="17" w16cid:durableId="924067833">
    <w:abstractNumId w:val="19"/>
  </w:num>
  <w:num w:numId="18" w16cid:durableId="1586646625">
    <w:abstractNumId w:val="11"/>
  </w:num>
  <w:num w:numId="19" w16cid:durableId="1385718264">
    <w:abstractNumId w:val="3"/>
  </w:num>
  <w:num w:numId="20" w16cid:durableId="15350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11"/>
    <w:rsid w:val="000A3A6D"/>
    <w:rsid w:val="000E7D2E"/>
    <w:rsid w:val="00156073"/>
    <w:rsid w:val="001B0B02"/>
    <w:rsid w:val="0020614B"/>
    <w:rsid w:val="002D423C"/>
    <w:rsid w:val="00302A77"/>
    <w:rsid w:val="00316611"/>
    <w:rsid w:val="003C06C9"/>
    <w:rsid w:val="004D04AC"/>
    <w:rsid w:val="00525A95"/>
    <w:rsid w:val="005D7D60"/>
    <w:rsid w:val="005E7273"/>
    <w:rsid w:val="006457AF"/>
    <w:rsid w:val="006A2AC2"/>
    <w:rsid w:val="00D64436"/>
    <w:rsid w:val="00D96787"/>
    <w:rsid w:val="00DE3479"/>
    <w:rsid w:val="00E0301D"/>
    <w:rsid w:val="00F15FA3"/>
    <w:rsid w:val="00F86658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9437"/>
  <w15:chartTrackingRefBased/>
  <w15:docId w15:val="{8130DF34-5965-491D-ABD5-D8FC0D4A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6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lcagfor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11</Pages>
  <Words>1753</Words>
  <Characters>10334</Characters>
  <Application>Microsoft Office Word</Application>
  <DocSecurity>0</DocSecurity>
  <Lines>322</Lines>
  <Paragraphs>231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Ford</dc:creator>
  <cp:keywords/>
  <dc:description/>
  <cp:lastModifiedBy>Tony Ford</cp:lastModifiedBy>
  <cp:revision>17</cp:revision>
  <dcterms:created xsi:type="dcterms:W3CDTF">2025-11-17T04:26:00Z</dcterms:created>
  <dcterms:modified xsi:type="dcterms:W3CDTF">2025-11-18T01:11:00Z</dcterms:modified>
</cp:coreProperties>
</file>