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0B07" w14:textId="77777777" w:rsidR="00E179B8" w:rsidRDefault="00E179B8" w:rsidP="000835E5">
      <w:pPr>
        <w:spacing w:line="480" w:lineRule="auto"/>
        <w:contextualSpacing/>
      </w:pPr>
    </w:p>
    <w:p w14:paraId="232FE323" w14:textId="77777777" w:rsidR="00E179B8" w:rsidRDefault="00E179B8" w:rsidP="000835E5">
      <w:pPr>
        <w:spacing w:line="480" w:lineRule="auto"/>
        <w:contextualSpacing/>
        <w:jc w:val="center"/>
      </w:pPr>
    </w:p>
    <w:p w14:paraId="7F297626" w14:textId="77777777" w:rsidR="00895D7F" w:rsidRDefault="00895D7F" w:rsidP="000835E5">
      <w:pPr>
        <w:spacing w:line="480" w:lineRule="auto"/>
        <w:contextualSpacing/>
        <w:jc w:val="center"/>
      </w:pPr>
    </w:p>
    <w:p w14:paraId="74A69819" w14:textId="77777777" w:rsidR="00895D7F" w:rsidRDefault="00895D7F" w:rsidP="000835E5">
      <w:pPr>
        <w:spacing w:line="480" w:lineRule="auto"/>
        <w:contextualSpacing/>
        <w:jc w:val="center"/>
      </w:pPr>
    </w:p>
    <w:p w14:paraId="3625E082" w14:textId="77777777" w:rsidR="00E179B8" w:rsidRDefault="00E179B8" w:rsidP="000835E5">
      <w:pPr>
        <w:spacing w:line="480" w:lineRule="auto"/>
        <w:contextualSpacing/>
        <w:jc w:val="center"/>
      </w:pPr>
    </w:p>
    <w:p w14:paraId="7F5B82A4" w14:textId="77777777" w:rsidR="003730AA" w:rsidRDefault="003730AA" w:rsidP="000835E5">
      <w:pPr>
        <w:spacing w:line="480" w:lineRule="auto"/>
        <w:contextualSpacing/>
        <w:jc w:val="center"/>
      </w:pPr>
      <w:r w:rsidRPr="003730AA">
        <w:t>Agile Project Planning and Risk Management</w:t>
      </w:r>
    </w:p>
    <w:p w14:paraId="5A10BB4C" w14:textId="74BFDBAD" w:rsidR="00E179B8" w:rsidRDefault="009C1C0F" w:rsidP="000835E5">
      <w:pPr>
        <w:spacing w:line="480" w:lineRule="auto"/>
        <w:contextualSpacing/>
        <w:jc w:val="center"/>
      </w:pPr>
      <w:r>
        <w:t>Trung L</w:t>
      </w:r>
      <w:r w:rsidR="00154386">
        <w:t>e</w:t>
      </w:r>
    </w:p>
    <w:p w14:paraId="4EEE4446" w14:textId="77777777" w:rsidR="00E179B8" w:rsidRDefault="00E179B8" w:rsidP="000835E5">
      <w:pPr>
        <w:spacing w:line="480" w:lineRule="auto"/>
        <w:contextualSpacing/>
        <w:jc w:val="center"/>
      </w:pPr>
      <w:r>
        <w:t>Grantham University</w:t>
      </w:r>
    </w:p>
    <w:p w14:paraId="25BE2053" w14:textId="77777777" w:rsidR="00E179B8" w:rsidRDefault="00E179B8" w:rsidP="000835E5">
      <w:pPr>
        <w:spacing w:line="480" w:lineRule="auto"/>
        <w:contextualSpacing/>
        <w:jc w:val="center"/>
      </w:pPr>
    </w:p>
    <w:p w14:paraId="09EAE367" w14:textId="77777777" w:rsidR="00E179B8" w:rsidRDefault="00E179B8" w:rsidP="000835E5">
      <w:pPr>
        <w:spacing w:line="480" w:lineRule="auto"/>
        <w:contextualSpacing/>
        <w:jc w:val="center"/>
      </w:pPr>
    </w:p>
    <w:p w14:paraId="13229254" w14:textId="77777777" w:rsidR="00E179B8" w:rsidRDefault="00E179B8" w:rsidP="000835E5">
      <w:pPr>
        <w:spacing w:line="480" w:lineRule="auto"/>
        <w:contextualSpacing/>
        <w:jc w:val="center"/>
      </w:pPr>
    </w:p>
    <w:p w14:paraId="305464ED" w14:textId="77777777" w:rsidR="00E179B8" w:rsidRDefault="00E179B8" w:rsidP="000835E5">
      <w:pPr>
        <w:spacing w:line="480" w:lineRule="auto"/>
        <w:contextualSpacing/>
        <w:jc w:val="center"/>
      </w:pPr>
    </w:p>
    <w:p w14:paraId="30B0ABB8" w14:textId="77777777" w:rsidR="00895D7F" w:rsidRDefault="00895D7F" w:rsidP="000835E5">
      <w:pPr>
        <w:spacing w:line="480" w:lineRule="auto"/>
        <w:contextualSpacing/>
        <w:jc w:val="center"/>
      </w:pPr>
    </w:p>
    <w:p w14:paraId="04B88099" w14:textId="77777777" w:rsidR="00895D7F" w:rsidRDefault="00895D7F" w:rsidP="000835E5">
      <w:pPr>
        <w:spacing w:line="480" w:lineRule="auto"/>
        <w:contextualSpacing/>
        <w:jc w:val="center"/>
      </w:pPr>
    </w:p>
    <w:p w14:paraId="352A1D63" w14:textId="77777777" w:rsidR="00895D7F" w:rsidRDefault="00895D7F" w:rsidP="000835E5">
      <w:pPr>
        <w:spacing w:line="480" w:lineRule="auto"/>
        <w:contextualSpacing/>
        <w:jc w:val="center"/>
      </w:pPr>
    </w:p>
    <w:p w14:paraId="2BB63476" w14:textId="77777777" w:rsidR="00895D7F" w:rsidRDefault="00895D7F" w:rsidP="000835E5">
      <w:pPr>
        <w:spacing w:line="480" w:lineRule="auto"/>
        <w:contextualSpacing/>
        <w:jc w:val="center"/>
      </w:pPr>
    </w:p>
    <w:p w14:paraId="08075003" w14:textId="77777777" w:rsidR="00E179B8" w:rsidRDefault="00E179B8" w:rsidP="000835E5">
      <w:pPr>
        <w:spacing w:line="480" w:lineRule="auto"/>
        <w:contextualSpacing/>
        <w:jc w:val="center"/>
      </w:pPr>
    </w:p>
    <w:p w14:paraId="1B953EF6" w14:textId="77777777" w:rsidR="00EF3785" w:rsidRDefault="00EF3785" w:rsidP="000835E5">
      <w:pPr>
        <w:spacing w:line="480" w:lineRule="auto"/>
        <w:contextualSpacing/>
        <w:jc w:val="center"/>
      </w:pPr>
    </w:p>
    <w:p w14:paraId="479D1BDD" w14:textId="77777777"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14:paraId="7142C579" w14:textId="77777777"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14:paraId="299EAB25" w14:textId="77777777" w:rsidR="00F24AC9" w:rsidRDefault="00F24AC9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14:paraId="47186B67" w14:textId="77777777" w:rsidR="00154386" w:rsidRDefault="00154386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14:paraId="0EDD3AC5" w14:textId="77777777" w:rsidR="00931258" w:rsidRDefault="00931258" w:rsidP="002D386F">
      <w:pPr>
        <w:tabs>
          <w:tab w:val="left" w:pos="1935"/>
          <w:tab w:val="center" w:pos="4680"/>
        </w:tabs>
        <w:spacing w:line="480" w:lineRule="auto"/>
        <w:contextualSpacing/>
      </w:pPr>
    </w:p>
    <w:p w14:paraId="15EECBBA" w14:textId="77777777" w:rsidR="00EB4CC5" w:rsidRDefault="00EB4CC5" w:rsidP="005E07F8">
      <w:pPr>
        <w:rPr>
          <w:b/>
          <w:sz w:val="28"/>
          <w:szCs w:val="28"/>
        </w:rPr>
      </w:pPr>
    </w:p>
    <w:p w14:paraId="7DB23660" w14:textId="0DD094F2" w:rsidR="00404FF1" w:rsidRDefault="003730AA" w:rsidP="005E07F8">
      <w:pPr>
        <w:rPr>
          <w:b/>
          <w:sz w:val="28"/>
          <w:szCs w:val="28"/>
        </w:rPr>
      </w:pPr>
      <w:r w:rsidRPr="003730AA">
        <w:rPr>
          <w:b/>
          <w:sz w:val="28"/>
          <w:szCs w:val="28"/>
        </w:rPr>
        <w:t>Agile Project Planning and Risk Management</w:t>
      </w:r>
    </w:p>
    <w:p w14:paraId="5076E9C0" w14:textId="52437362" w:rsidR="001F09D9" w:rsidRDefault="001F09D9" w:rsidP="005E07F8"/>
    <w:tbl>
      <w:tblPr>
        <w:tblW w:w="9840" w:type="dxa"/>
        <w:tblInd w:w="113" w:type="dxa"/>
        <w:tblLook w:val="04A0" w:firstRow="1" w:lastRow="0" w:firstColumn="1" w:lastColumn="0" w:noHBand="0" w:noVBand="1"/>
      </w:tblPr>
      <w:tblGrid>
        <w:gridCol w:w="3220"/>
        <w:gridCol w:w="3220"/>
        <w:gridCol w:w="3400"/>
      </w:tblGrid>
      <w:tr w:rsidR="0064252B" w:rsidRPr="0064252B" w14:paraId="33031940" w14:textId="77777777" w:rsidTr="0064252B">
        <w:trPr>
          <w:trHeight w:val="67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02D1169C" w14:textId="77777777" w:rsidR="0064252B" w:rsidRPr="0064252B" w:rsidRDefault="0064252B" w:rsidP="00642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Iteration 1, 4 </w:t>
            </w:r>
            <w:proofErr w:type="spellStart"/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wks</w:t>
            </w:r>
            <w:proofErr w:type="spellEnd"/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9/1/20-9/29/20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2A5D1AB1" w14:textId="77777777" w:rsidR="0064252B" w:rsidRPr="0064252B" w:rsidRDefault="0064252B" w:rsidP="00642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Iteration 2, 4 </w:t>
            </w:r>
            <w:proofErr w:type="spellStart"/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wks</w:t>
            </w:r>
            <w:proofErr w:type="spellEnd"/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9/30/20-10/28/20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0D5BEBC" w14:textId="77777777" w:rsidR="0064252B" w:rsidRPr="0064252B" w:rsidRDefault="0064252B" w:rsidP="00642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Iteration 3, 4 </w:t>
            </w:r>
            <w:proofErr w:type="spellStart"/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wks</w:t>
            </w:r>
            <w:proofErr w:type="spellEnd"/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10/29/20-11/25/20</w:t>
            </w:r>
          </w:p>
        </w:tc>
      </w:tr>
      <w:tr w:rsidR="0064252B" w:rsidRPr="0064252B" w14:paraId="658685D8" w14:textId="77777777" w:rsidTr="0064252B">
        <w:trPr>
          <w:trHeight w:val="12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C75C2" w14:textId="77777777" w:rsidR="0064252B" w:rsidRPr="0064252B" w:rsidRDefault="0064252B" w:rsidP="00642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UC01: Search for Programs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points: 5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priority: 1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depends on: None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E4E38" w14:textId="77777777" w:rsidR="0064252B" w:rsidRPr="0064252B" w:rsidRDefault="0064252B" w:rsidP="00642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UC02: Display Program Detail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points: 3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priority: 2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depends on: UC01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BA3C5" w14:textId="77777777" w:rsidR="0064252B" w:rsidRPr="0064252B" w:rsidRDefault="0064252B" w:rsidP="00642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UC07: Check Application Status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points: 3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priority: 2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depends on: UC06</w:t>
            </w:r>
          </w:p>
        </w:tc>
      </w:tr>
      <w:tr w:rsidR="0064252B" w:rsidRPr="0064252B" w14:paraId="31DF0522" w14:textId="77777777" w:rsidTr="0064252B">
        <w:trPr>
          <w:trHeight w:val="12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9A208" w14:textId="77777777" w:rsidR="0064252B" w:rsidRPr="0064252B" w:rsidRDefault="0064252B" w:rsidP="00642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UC03: Submit Online Application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points: 5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priority: 1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depends on: None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A02B1" w14:textId="77777777" w:rsidR="0064252B" w:rsidRPr="0064252B" w:rsidRDefault="0064252B" w:rsidP="00642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UC05: Logout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points: 1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priority: 4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depends on: UC04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62ED1" w14:textId="77777777" w:rsidR="0064252B" w:rsidRPr="0064252B" w:rsidRDefault="0064252B" w:rsidP="00642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UC08: Submit Recommendation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points: 4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priority: 3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depends on: UC06</w:t>
            </w:r>
          </w:p>
        </w:tc>
      </w:tr>
      <w:tr w:rsidR="0064252B" w:rsidRPr="0064252B" w14:paraId="3A79E215" w14:textId="77777777" w:rsidTr="0064252B">
        <w:trPr>
          <w:trHeight w:val="12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4B0E8" w14:textId="77777777" w:rsidR="0064252B" w:rsidRPr="0064252B" w:rsidRDefault="0064252B" w:rsidP="00642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UC04: Login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points: 2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priority: 4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depends on: None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3A008" w14:textId="77777777" w:rsidR="0064252B" w:rsidRPr="0064252B" w:rsidRDefault="0064252B" w:rsidP="00642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UC06: Edit Online Application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points: 4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priority: 1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depends on: UC03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F0E07" w14:textId="77777777" w:rsidR="0064252B" w:rsidRPr="0064252B" w:rsidRDefault="0064252B" w:rsidP="00642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UC09: Approve Course Equivalency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points: 5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priority: 1</w:t>
            </w:r>
            <w:r w:rsidRPr="006425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depends on: UC06</w:t>
            </w:r>
          </w:p>
        </w:tc>
      </w:tr>
    </w:tbl>
    <w:p w14:paraId="1459FB6C" w14:textId="67DFDD0F" w:rsidR="005C6F20" w:rsidRDefault="005C6F20" w:rsidP="005E07F8"/>
    <w:p w14:paraId="123067C3" w14:textId="77777777" w:rsidR="00F551FB" w:rsidRDefault="00F551FB" w:rsidP="005E07F8"/>
    <w:p w14:paraId="07C433F7" w14:textId="0A841CBC" w:rsidR="009428DE" w:rsidRDefault="00025164" w:rsidP="00F551FB">
      <w:pPr>
        <w:spacing w:line="480" w:lineRule="auto"/>
        <w:ind w:firstLine="720"/>
        <w:jc w:val="both"/>
      </w:pPr>
      <w:r>
        <w:t xml:space="preserve">The three iterations of 4 weeks each </w:t>
      </w:r>
      <w:r w:rsidR="00670EC4">
        <w:t>are</w:t>
      </w:r>
      <w:r>
        <w:t xml:space="preserve"> enough </w:t>
      </w:r>
      <w:r w:rsidR="001162EC">
        <w:t xml:space="preserve">to complete the project. The toughest part would be the start as that </w:t>
      </w:r>
      <w:r w:rsidR="007F5828">
        <w:t>consist</w:t>
      </w:r>
      <w:r w:rsidR="00670EC4">
        <w:t>s</w:t>
      </w:r>
      <w:r w:rsidR="007F5828">
        <w:t xml:space="preserve"> of the foundation </w:t>
      </w:r>
      <w:r w:rsidR="00663111">
        <w:t xml:space="preserve">and other use cases depend on its success. </w:t>
      </w:r>
      <w:r w:rsidR="002D553F">
        <w:t>Iterations one consist</w:t>
      </w:r>
      <w:r w:rsidR="00670EC4">
        <w:t>s</w:t>
      </w:r>
      <w:r w:rsidR="002D553F">
        <w:t xml:space="preserve"> of UC01, UC03, and UC04</w:t>
      </w:r>
      <w:r w:rsidR="00331AEA">
        <w:t xml:space="preserve"> adding up to </w:t>
      </w:r>
      <w:r w:rsidR="00D375C5">
        <w:t>288</w:t>
      </w:r>
      <w:r w:rsidR="00331AEA">
        <w:t xml:space="preserve"> total hours</w:t>
      </w:r>
      <w:r w:rsidR="00D375C5">
        <w:t xml:space="preserve">, well within </w:t>
      </w:r>
      <w:r w:rsidR="00CC1124">
        <w:t xml:space="preserve">the 480 </w:t>
      </w:r>
      <w:r w:rsidR="003D4A8A">
        <w:t xml:space="preserve">available. </w:t>
      </w:r>
      <w:r w:rsidR="000C1AE9">
        <w:t xml:space="preserve">12 points </w:t>
      </w:r>
      <w:r w:rsidR="00FA60BC">
        <w:t>are</w:t>
      </w:r>
      <w:r w:rsidR="000C1AE9">
        <w:t xml:space="preserve"> also well within the </w:t>
      </w:r>
      <w:r w:rsidR="00E1579C">
        <w:t>3 points per week that the team can complete. Iterations 2’s UC all re</w:t>
      </w:r>
      <w:r w:rsidR="00D51FEB">
        <w:t xml:space="preserve">ly on previous iterations to complete to start, but the work </w:t>
      </w:r>
      <w:r w:rsidR="00363BC3">
        <w:t xml:space="preserve">is much lighter. </w:t>
      </w:r>
      <w:r w:rsidR="00F9422C">
        <w:t xml:space="preserve">Since iteration 2 </w:t>
      </w:r>
      <w:r w:rsidR="00671004">
        <w:t>can be completed much faster, that allow</w:t>
      </w:r>
      <w:r w:rsidR="00FA60BC">
        <w:t>s</w:t>
      </w:r>
      <w:r w:rsidR="00671004">
        <w:t xml:space="preserve"> iteration 1 </w:t>
      </w:r>
      <w:r w:rsidR="00317185">
        <w:t xml:space="preserve">extra time if needed, and iterations 3 a head start. </w:t>
      </w:r>
      <w:r w:rsidR="00A95032">
        <w:t xml:space="preserve">The three </w:t>
      </w:r>
      <w:r w:rsidR="00DF5E6C">
        <w:t>months should be am</w:t>
      </w:r>
      <w:r w:rsidR="00FA60BC">
        <w:t>p</w:t>
      </w:r>
      <w:r w:rsidR="00DF5E6C">
        <w:t xml:space="preserve">le time for </w:t>
      </w:r>
      <w:r w:rsidR="00FA60BC">
        <w:t xml:space="preserve">the </w:t>
      </w:r>
      <w:r w:rsidR="00DF5E6C">
        <w:t>completion of the project.</w:t>
      </w:r>
    </w:p>
    <w:p w14:paraId="094F17FD" w14:textId="3A580786" w:rsidR="00F551FB" w:rsidRDefault="00F551FB" w:rsidP="00F551FB">
      <w:pPr>
        <w:spacing w:line="480" w:lineRule="auto"/>
        <w:ind w:firstLine="720"/>
        <w:jc w:val="both"/>
      </w:pPr>
    </w:p>
    <w:p w14:paraId="5E256583" w14:textId="5BB43784" w:rsidR="00F551FB" w:rsidRDefault="00F551FB" w:rsidP="00F551FB">
      <w:pPr>
        <w:spacing w:line="480" w:lineRule="auto"/>
        <w:ind w:firstLine="720"/>
        <w:jc w:val="both"/>
      </w:pPr>
    </w:p>
    <w:p w14:paraId="2BC2B67E" w14:textId="77777777" w:rsidR="00F551FB" w:rsidRDefault="00F551FB" w:rsidP="00F551FB">
      <w:pPr>
        <w:spacing w:line="480" w:lineRule="auto"/>
        <w:ind w:firstLine="720"/>
        <w:jc w:val="both"/>
      </w:pPr>
    </w:p>
    <w:tbl>
      <w:tblPr>
        <w:tblW w:w="9899" w:type="dxa"/>
        <w:tblInd w:w="113" w:type="dxa"/>
        <w:tblLook w:val="04A0" w:firstRow="1" w:lastRow="0" w:firstColumn="1" w:lastColumn="0" w:noHBand="0" w:noVBand="1"/>
      </w:tblPr>
      <w:tblGrid>
        <w:gridCol w:w="2069"/>
        <w:gridCol w:w="4138"/>
        <w:gridCol w:w="3692"/>
      </w:tblGrid>
      <w:tr w:rsidR="00C218F5" w:rsidRPr="00C218F5" w14:paraId="720F29D3" w14:textId="77777777" w:rsidTr="00C218F5">
        <w:trPr>
          <w:trHeight w:val="423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4B5E0" w14:textId="77777777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Risk</w:t>
            </w:r>
          </w:p>
        </w:tc>
        <w:tc>
          <w:tcPr>
            <w:tcW w:w="4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25B92" w14:textId="77777777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Risk Resolution Measures</w:t>
            </w:r>
          </w:p>
        </w:tc>
        <w:tc>
          <w:tcPr>
            <w:tcW w:w="3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FB9FE" w14:textId="77777777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Justification</w:t>
            </w:r>
          </w:p>
        </w:tc>
      </w:tr>
      <w:tr w:rsidR="00C218F5" w:rsidRPr="00C218F5" w14:paraId="20701808" w14:textId="77777777" w:rsidTr="00C218F5">
        <w:trPr>
          <w:trHeight w:val="1269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47AB7" w14:textId="77777777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Staff leaving project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48A15" w14:textId="040CA5A5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More talent staffing and cross</w:t>
            </w:r>
            <w:r w:rsidR="008708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training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22C09" w14:textId="4F75385E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Many reason</w:t>
            </w:r>
            <w:r w:rsidR="008708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for </w:t>
            </w:r>
            <w:r w:rsidR="008708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 </w:t>
            </w: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team member to be no longer available to work on </w:t>
            </w:r>
            <w:r w:rsidR="008708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the </w:t>
            </w: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project. PM should be prepared for that scen</w:t>
            </w:r>
            <w:r w:rsidR="008708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rio.</w:t>
            </w:r>
          </w:p>
        </w:tc>
      </w:tr>
      <w:tr w:rsidR="00C218F5" w:rsidRPr="00C218F5" w14:paraId="56DBEAE8" w14:textId="77777777" w:rsidTr="00C218F5">
        <w:trPr>
          <w:trHeight w:val="846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6BEAE" w14:textId="77777777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Gold-plating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DCF89" w14:textId="77777777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Requirements scrubbing and prototyping. 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F88B2" w14:textId="7C8DC4C2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Adding extra features to a website is </w:t>
            </w:r>
            <w:proofErr w:type="gramStart"/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easy, but</w:t>
            </w:r>
            <w:proofErr w:type="gramEnd"/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can get out of hand if not careful.</w:t>
            </w:r>
            <w:r w:rsidR="00AA3E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9F76E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Prototype and making sure all requirements are met and </w:t>
            </w:r>
            <w:r w:rsidR="008708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are</w:t>
            </w:r>
            <w:r w:rsidR="009F76E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9E34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 </w:t>
            </w:r>
            <w:r w:rsidR="009F76E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priority.</w:t>
            </w:r>
          </w:p>
        </w:tc>
      </w:tr>
      <w:tr w:rsidR="00C218F5" w:rsidRPr="00C218F5" w14:paraId="714F8B4D" w14:textId="77777777" w:rsidTr="00C218F5">
        <w:trPr>
          <w:trHeight w:val="1692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FA2BE" w14:textId="77777777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Continuous new requirements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33269" w14:textId="77777777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Deferring new changes to later increments, and increasing change threshold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1A263" w14:textId="7BB057CC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New request</w:t>
            </w:r>
            <w:r w:rsidR="009E34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for features will always come in, but it </w:t>
            </w:r>
            <w:proofErr w:type="gramStart"/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doesn't</w:t>
            </w:r>
            <w:proofErr w:type="gramEnd"/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have to </w:t>
            </w:r>
            <w:r w:rsidR="009E34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be </w:t>
            </w: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implemented or included in initial requirements.</w:t>
            </w:r>
            <w:r w:rsidR="00BB14E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Only top priority ones with approval </w:t>
            </w:r>
            <w:r w:rsidR="005848E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should be considered.</w:t>
            </w:r>
          </w:p>
        </w:tc>
      </w:tr>
      <w:tr w:rsidR="00C218F5" w:rsidRPr="00C218F5" w14:paraId="74935930" w14:textId="77777777" w:rsidTr="00C218F5">
        <w:trPr>
          <w:trHeight w:val="846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FF2ED" w14:textId="77777777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Real-time performance shortfall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71B93" w14:textId="27FE39FA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and benchmark</w:t>
            </w:r>
            <w:r w:rsidR="00D75AA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 Budget for hardware upgrade if necessary.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9E06C" w14:textId="2090DF1B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Bad or unoptimize</w:t>
            </w:r>
            <w:r w:rsidR="009E34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code can lead to poor performance</w:t>
            </w:r>
            <w:r w:rsidR="005907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along with inadequate </w:t>
            </w:r>
            <w:r w:rsidR="0010698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server hardware.</w:t>
            </w:r>
          </w:p>
        </w:tc>
      </w:tr>
      <w:tr w:rsidR="00C218F5" w:rsidRPr="00C218F5" w14:paraId="6F2E35C3" w14:textId="77777777" w:rsidTr="00C218F5">
        <w:trPr>
          <w:trHeight w:val="1692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16AFE" w14:textId="77777777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Difficult API usage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26320" w14:textId="70CBBFBC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Integrate standard and commonly available API, be prepared to write </w:t>
            </w:r>
            <w:r w:rsidR="009E34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 </w:t>
            </w: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new one.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175BB" w14:textId="5F26E658" w:rsidR="00C218F5" w:rsidRPr="00C218F5" w:rsidRDefault="00C218F5" w:rsidP="00C21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Many open</w:t>
            </w:r>
            <w:r w:rsidR="005848E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source API available to use, but some might be d</w:t>
            </w:r>
            <w:r w:rsidR="005848E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if</w:t>
            </w: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ficult to use and integrate. </w:t>
            </w:r>
            <w:r w:rsidR="005848E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 p</w:t>
            </w: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roject assume</w:t>
            </w:r>
            <w:r w:rsidR="005848E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those can be use</w:t>
            </w:r>
            <w:r w:rsidR="005848E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  <w:r w:rsidRPr="00C21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14:paraId="5BE1D5DB" w14:textId="63E0385D" w:rsidR="009428DE" w:rsidRDefault="009428DE" w:rsidP="005E07F8"/>
    <w:p w14:paraId="2BDF2393" w14:textId="2A648570" w:rsidR="003730AA" w:rsidRDefault="003730AA" w:rsidP="005E07F8"/>
    <w:p w14:paraId="6D5FD4A7" w14:textId="106E0900" w:rsidR="003730AA" w:rsidRDefault="003730AA" w:rsidP="005E07F8"/>
    <w:p w14:paraId="685C0210" w14:textId="2CC82171" w:rsidR="003730AA" w:rsidRDefault="003730AA" w:rsidP="005E07F8"/>
    <w:p w14:paraId="14B7A8AC" w14:textId="64CE7FEF" w:rsidR="003730AA" w:rsidRDefault="003730AA" w:rsidP="005E07F8"/>
    <w:p w14:paraId="610EEF87" w14:textId="150809FA" w:rsidR="003730AA" w:rsidRDefault="003730AA" w:rsidP="005E07F8"/>
    <w:p w14:paraId="70737FED" w14:textId="19FFAB93" w:rsidR="003730AA" w:rsidRDefault="003730AA" w:rsidP="005E07F8"/>
    <w:p w14:paraId="0065DF47" w14:textId="5F335519" w:rsidR="003730AA" w:rsidRDefault="003730AA" w:rsidP="005E07F8"/>
    <w:p w14:paraId="4F5483AA" w14:textId="784BE1FA" w:rsidR="003730AA" w:rsidRDefault="003730AA" w:rsidP="005E07F8"/>
    <w:p w14:paraId="12293021" w14:textId="512822A7" w:rsidR="003730AA" w:rsidRDefault="003730AA" w:rsidP="005E07F8"/>
    <w:p w14:paraId="3DA944BF" w14:textId="77777777" w:rsidR="003A4D98" w:rsidRPr="00164243" w:rsidRDefault="003A4D98" w:rsidP="005E07F8"/>
    <w:p w14:paraId="22DBD279" w14:textId="7C9B5BDD" w:rsidR="000835E5" w:rsidRDefault="000835E5" w:rsidP="00272576">
      <w:pPr>
        <w:spacing w:before="240" w:line="480" w:lineRule="auto"/>
        <w:ind w:hanging="720"/>
        <w:contextualSpacing/>
        <w:jc w:val="center"/>
        <w:rPr>
          <w:b/>
          <w:bCs/>
          <w:sz w:val="22"/>
          <w:szCs w:val="22"/>
        </w:rPr>
      </w:pPr>
      <w:r w:rsidRPr="00FA14F3">
        <w:rPr>
          <w:b/>
          <w:bCs/>
          <w:sz w:val="22"/>
          <w:szCs w:val="22"/>
        </w:rPr>
        <w:t>References</w:t>
      </w:r>
    </w:p>
    <w:p w14:paraId="51F4165C" w14:textId="77777777" w:rsidR="008E126B" w:rsidRDefault="008E126B" w:rsidP="008E126B">
      <w:pPr>
        <w:spacing w:line="480" w:lineRule="auto"/>
        <w:ind w:left="720" w:hanging="720"/>
        <w:rPr>
          <w:color w:val="000000"/>
          <w:sz w:val="22"/>
          <w:szCs w:val="22"/>
          <w:shd w:val="clear" w:color="auto" w:fill="FFFFFF"/>
        </w:rPr>
      </w:pPr>
      <w:r w:rsidRPr="002E2C23">
        <w:rPr>
          <w:color w:val="000000"/>
          <w:sz w:val="22"/>
          <w:szCs w:val="22"/>
          <w:shd w:val="clear" w:color="auto" w:fill="FFFFFF"/>
        </w:rPr>
        <w:t>Kung, David. (2014). Object-Oriented Software Engineering: An Agile Unified Methodology. McGraw-Hill Higher Education</w:t>
      </w:r>
    </w:p>
    <w:p w14:paraId="6F202EAF" w14:textId="40ABE417" w:rsidR="003730AA" w:rsidRDefault="003730AA" w:rsidP="00F551FB">
      <w:pPr>
        <w:spacing w:before="240" w:line="480" w:lineRule="auto"/>
        <w:ind w:hanging="720"/>
        <w:contextualSpacing/>
        <w:rPr>
          <w:b/>
          <w:bCs/>
          <w:sz w:val="22"/>
          <w:szCs w:val="22"/>
        </w:rPr>
      </w:pPr>
    </w:p>
    <w:sectPr w:rsidR="003730AA" w:rsidSect="003069E0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D5F72" w14:textId="77777777" w:rsidR="00E87355" w:rsidRDefault="00E87355" w:rsidP="00A22E8D">
      <w:pPr>
        <w:spacing w:after="0" w:line="240" w:lineRule="auto"/>
      </w:pPr>
      <w:r>
        <w:separator/>
      </w:r>
    </w:p>
  </w:endnote>
  <w:endnote w:type="continuationSeparator" w:id="0">
    <w:p w14:paraId="541D03A1" w14:textId="77777777" w:rsidR="00E87355" w:rsidRDefault="00E87355" w:rsidP="00A2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AD1B5" w14:textId="77777777" w:rsidR="00E87355" w:rsidRDefault="00E87355" w:rsidP="00A22E8D">
      <w:pPr>
        <w:spacing w:after="0" w:line="240" w:lineRule="auto"/>
      </w:pPr>
      <w:r>
        <w:separator/>
      </w:r>
    </w:p>
  </w:footnote>
  <w:footnote w:type="continuationSeparator" w:id="0">
    <w:p w14:paraId="2DE890A6" w14:textId="77777777" w:rsidR="00E87355" w:rsidRDefault="00E87355" w:rsidP="00A2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2950E" w14:textId="5926995B" w:rsidR="000835E5" w:rsidRDefault="003730AA">
    <w:pPr>
      <w:pStyle w:val="Header"/>
      <w:jc w:val="right"/>
    </w:pPr>
    <w:r w:rsidRPr="003730AA">
      <w:t>Agile Project Planning and Risk Management</w:t>
    </w:r>
    <w:r w:rsidR="00EF3785">
      <w:tab/>
    </w:r>
    <w:r w:rsidR="00EF3785">
      <w:tab/>
    </w:r>
    <w:r w:rsidR="000835E5">
      <w:t xml:space="preserve"> </w:t>
    </w:r>
    <w:r w:rsidR="003069E0">
      <w:fldChar w:fldCharType="begin"/>
    </w:r>
    <w:r w:rsidR="003069E0">
      <w:instrText xml:space="preserve"> PAGE   \* MERGEFORMAT </w:instrText>
    </w:r>
    <w:r w:rsidR="003069E0">
      <w:fldChar w:fldCharType="separate"/>
    </w:r>
    <w:r w:rsidR="00272576">
      <w:rPr>
        <w:noProof/>
      </w:rPr>
      <w:t>4</w:t>
    </w:r>
    <w:r w:rsidR="003069E0">
      <w:rPr>
        <w:noProof/>
      </w:rPr>
      <w:fldChar w:fldCharType="end"/>
    </w:r>
  </w:p>
  <w:p w14:paraId="26CD1C52" w14:textId="77777777" w:rsidR="000835E5" w:rsidRDefault="000835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07EB5" w14:textId="37A0091F" w:rsidR="003069E0" w:rsidRDefault="003730AA">
    <w:pPr>
      <w:pStyle w:val="Header"/>
      <w:jc w:val="right"/>
    </w:pPr>
    <w:r w:rsidRPr="003730AA">
      <w:t>Agile Project Planning and Risk Management</w:t>
    </w:r>
    <w:r w:rsidR="003069E0">
      <w:tab/>
    </w:r>
    <w:r w:rsidR="003069E0">
      <w:tab/>
    </w:r>
    <w:r w:rsidR="003069E0">
      <w:fldChar w:fldCharType="begin"/>
    </w:r>
    <w:r w:rsidR="003069E0">
      <w:instrText xml:space="preserve"> PAGE   \* MERGEFORMAT </w:instrText>
    </w:r>
    <w:r w:rsidR="003069E0">
      <w:fldChar w:fldCharType="separate"/>
    </w:r>
    <w:r w:rsidR="00272576">
      <w:rPr>
        <w:noProof/>
      </w:rPr>
      <w:t>1</w:t>
    </w:r>
    <w:r w:rsidR="003069E0">
      <w:rPr>
        <w:noProof/>
      </w:rPr>
      <w:fldChar w:fldCharType="end"/>
    </w:r>
  </w:p>
  <w:p w14:paraId="4979DDF0" w14:textId="77777777" w:rsidR="00EF3785" w:rsidRPr="003069E0" w:rsidRDefault="00EF3785" w:rsidP="003069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oNotTrackMoves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3NDAwMbcwtDAxNDFU0lEKTi0uzszPAymwqAUAVIMSGiwAAAA="/>
  </w:docVars>
  <w:rsids>
    <w:rsidRoot w:val="00E179B8"/>
    <w:rsid w:val="00015A88"/>
    <w:rsid w:val="00025164"/>
    <w:rsid w:val="00050683"/>
    <w:rsid w:val="00050D19"/>
    <w:rsid w:val="00065025"/>
    <w:rsid w:val="000730C7"/>
    <w:rsid w:val="000835E5"/>
    <w:rsid w:val="000B7704"/>
    <w:rsid w:val="000C1AE9"/>
    <w:rsid w:val="000C54F1"/>
    <w:rsid w:val="000D0DB9"/>
    <w:rsid w:val="000E4F9B"/>
    <w:rsid w:val="00106983"/>
    <w:rsid w:val="001162EC"/>
    <w:rsid w:val="00154386"/>
    <w:rsid w:val="001551E9"/>
    <w:rsid w:val="00157B91"/>
    <w:rsid w:val="001750F2"/>
    <w:rsid w:val="00186E36"/>
    <w:rsid w:val="00190892"/>
    <w:rsid w:val="001B1FD7"/>
    <w:rsid w:val="001B7763"/>
    <w:rsid w:val="001D25BF"/>
    <w:rsid w:val="001F09D9"/>
    <w:rsid w:val="00206452"/>
    <w:rsid w:val="0021330B"/>
    <w:rsid w:val="00224383"/>
    <w:rsid w:val="00227904"/>
    <w:rsid w:val="00232B42"/>
    <w:rsid w:val="00233712"/>
    <w:rsid w:val="00236123"/>
    <w:rsid w:val="00241E89"/>
    <w:rsid w:val="00246450"/>
    <w:rsid w:val="00253F42"/>
    <w:rsid w:val="00271EBB"/>
    <w:rsid w:val="00272576"/>
    <w:rsid w:val="00272C76"/>
    <w:rsid w:val="00296E8B"/>
    <w:rsid w:val="002D386F"/>
    <w:rsid w:val="002D39D2"/>
    <w:rsid w:val="002D553F"/>
    <w:rsid w:val="002E032E"/>
    <w:rsid w:val="002E2C23"/>
    <w:rsid w:val="002E5772"/>
    <w:rsid w:val="002F1634"/>
    <w:rsid w:val="0030037D"/>
    <w:rsid w:val="0030429F"/>
    <w:rsid w:val="003069E0"/>
    <w:rsid w:val="00317185"/>
    <w:rsid w:val="003252E4"/>
    <w:rsid w:val="00331AEA"/>
    <w:rsid w:val="00354ECE"/>
    <w:rsid w:val="00363BC3"/>
    <w:rsid w:val="003730AA"/>
    <w:rsid w:val="0037585A"/>
    <w:rsid w:val="003816FB"/>
    <w:rsid w:val="003A4D98"/>
    <w:rsid w:val="003A6893"/>
    <w:rsid w:val="003B73C4"/>
    <w:rsid w:val="003D14D2"/>
    <w:rsid w:val="003D4119"/>
    <w:rsid w:val="003D4A8A"/>
    <w:rsid w:val="003E14F9"/>
    <w:rsid w:val="003E3EBC"/>
    <w:rsid w:val="003E702E"/>
    <w:rsid w:val="003F406E"/>
    <w:rsid w:val="00404FF1"/>
    <w:rsid w:val="0040550B"/>
    <w:rsid w:val="004345E1"/>
    <w:rsid w:val="004404F3"/>
    <w:rsid w:val="00452D5E"/>
    <w:rsid w:val="004578A3"/>
    <w:rsid w:val="00463D36"/>
    <w:rsid w:val="00494B60"/>
    <w:rsid w:val="004C49EC"/>
    <w:rsid w:val="004C76DE"/>
    <w:rsid w:val="00512762"/>
    <w:rsid w:val="0051381C"/>
    <w:rsid w:val="00526D57"/>
    <w:rsid w:val="00536B61"/>
    <w:rsid w:val="0056508A"/>
    <w:rsid w:val="00565357"/>
    <w:rsid w:val="005848EA"/>
    <w:rsid w:val="0059077D"/>
    <w:rsid w:val="00597DCF"/>
    <w:rsid w:val="005A0C0E"/>
    <w:rsid w:val="005A1E0E"/>
    <w:rsid w:val="005C6F20"/>
    <w:rsid w:val="005D4CE0"/>
    <w:rsid w:val="005E07F8"/>
    <w:rsid w:val="005E096E"/>
    <w:rsid w:val="005E2D18"/>
    <w:rsid w:val="005F7896"/>
    <w:rsid w:val="00611BD2"/>
    <w:rsid w:val="006174FA"/>
    <w:rsid w:val="00622291"/>
    <w:rsid w:val="0064252B"/>
    <w:rsid w:val="00654409"/>
    <w:rsid w:val="00663111"/>
    <w:rsid w:val="00670EC4"/>
    <w:rsid w:val="00671004"/>
    <w:rsid w:val="00685059"/>
    <w:rsid w:val="006B4D92"/>
    <w:rsid w:val="006D14E3"/>
    <w:rsid w:val="006D7A12"/>
    <w:rsid w:val="00720008"/>
    <w:rsid w:val="00735059"/>
    <w:rsid w:val="007474E2"/>
    <w:rsid w:val="00750680"/>
    <w:rsid w:val="007654EF"/>
    <w:rsid w:val="007B1AF0"/>
    <w:rsid w:val="007C1F01"/>
    <w:rsid w:val="007D17DB"/>
    <w:rsid w:val="007E3885"/>
    <w:rsid w:val="007F5828"/>
    <w:rsid w:val="007F707D"/>
    <w:rsid w:val="00844399"/>
    <w:rsid w:val="00852508"/>
    <w:rsid w:val="008708F8"/>
    <w:rsid w:val="00895D7F"/>
    <w:rsid w:val="008A067B"/>
    <w:rsid w:val="008A3F40"/>
    <w:rsid w:val="008D1E0A"/>
    <w:rsid w:val="008E126B"/>
    <w:rsid w:val="00931258"/>
    <w:rsid w:val="009428DE"/>
    <w:rsid w:val="00956EB4"/>
    <w:rsid w:val="00957DA3"/>
    <w:rsid w:val="009C1C0F"/>
    <w:rsid w:val="009E34E5"/>
    <w:rsid w:val="009E3CD3"/>
    <w:rsid w:val="009F76E8"/>
    <w:rsid w:val="00A032B9"/>
    <w:rsid w:val="00A04B84"/>
    <w:rsid w:val="00A06B5C"/>
    <w:rsid w:val="00A22E8D"/>
    <w:rsid w:val="00A500E7"/>
    <w:rsid w:val="00A5060E"/>
    <w:rsid w:val="00A67779"/>
    <w:rsid w:val="00A765D8"/>
    <w:rsid w:val="00A95032"/>
    <w:rsid w:val="00AA3E08"/>
    <w:rsid w:val="00AD7B22"/>
    <w:rsid w:val="00AE7B40"/>
    <w:rsid w:val="00AF5F2A"/>
    <w:rsid w:val="00AF71FA"/>
    <w:rsid w:val="00B00C9A"/>
    <w:rsid w:val="00B22DF2"/>
    <w:rsid w:val="00B355AC"/>
    <w:rsid w:val="00B70A03"/>
    <w:rsid w:val="00B71AAA"/>
    <w:rsid w:val="00BA3E6F"/>
    <w:rsid w:val="00BB14E8"/>
    <w:rsid w:val="00BB1B7E"/>
    <w:rsid w:val="00BC21A9"/>
    <w:rsid w:val="00BF76D8"/>
    <w:rsid w:val="00C21276"/>
    <w:rsid w:val="00C218F5"/>
    <w:rsid w:val="00C270B5"/>
    <w:rsid w:val="00C30CD1"/>
    <w:rsid w:val="00C84C24"/>
    <w:rsid w:val="00C95178"/>
    <w:rsid w:val="00CC1124"/>
    <w:rsid w:val="00CD68C5"/>
    <w:rsid w:val="00CE7645"/>
    <w:rsid w:val="00CF6B8D"/>
    <w:rsid w:val="00D04C9E"/>
    <w:rsid w:val="00D31C41"/>
    <w:rsid w:val="00D31E94"/>
    <w:rsid w:val="00D3379B"/>
    <w:rsid w:val="00D375C5"/>
    <w:rsid w:val="00D51FEB"/>
    <w:rsid w:val="00D565F0"/>
    <w:rsid w:val="00D70BAF"/>
    <w:rsid w:val="00D75AA9"/>
    <w:rsid w:val="00D84AD3"/>
    <w:rsid w:val="00DB1103"/>
    <w:rsid w:val="00DC7D41"/>
    <w:rsid w:val="00DF5E6C"/>
    <w:rsid w:val="00DF6322"/>
    <w:rsid w:val="00E1579C"/>
    <w:rsid w:val="00E179B8"/>
    <w:rsid w:val="00E3277D"/>
    <w:rsid w:val="00E60980"/>
    <w:rsid w:val="00E65BCA"/>
    <w:rsid w:val="00E722D6"/>
    <w:rsid w:val="00E76286"/>
    <w:rsid w:val="00E807D2"/>
    <w:rsid w:val="00E87355"/>
    <w:rsid w:val="00EA392C"/>
    <w:rsid w:val="00EB20F3"/>
    <w:rsid w:val="00EB4CC5"/>
    <w:rsid w:val="00EE3A48"/>
    <w:rsid w:val="00EE3EEA"/>
    <w:rsid w:val="00EE53DA"/>
    <w:rsid w:val="00EE7EB8"/>
    <w:rsid w:val="00EF3785"/>
    <w:rsid w:val="00F16A0A"/>
    <w:rsid w:val="00F24AC0"/>
    <w:rsid w:val="00F24AC9"/>
    <w:rsid w:val="00F45642"/>
    <w:rsid w:val="00F551FB"/>
    <w:rsid w:val="00F65961"/>
    <w:rsid w:val="00F827F2"/>
    <w:rsid w:val="00F838EA"/>
    <w:rsid w:val="00F86CCA"/>
    <w:rsid w:val="00F909B0"/>
    <w:rsid w:val="00F9422C"/>
    <w:rsid w:val="00FA14F3"/>
    <w:rsid w:val="00FA257F"/>
    <w:rsid w:val="00FA2ACE"/>
    <w:rsid w:val="00FA60BC"/>
    <w:rsid w:val="00FD3241"/>
    <w:rsid w:val="00FE1E7D"/>
    <w:rsid w:val="00FF0054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449A3D"/>
  <w15:docId w15:val="{3819B769-E4FB-4CE1-BAE2-FC64A638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30B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31258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D1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E8D"/>
  </w:style>
  <w:style w:type="paragraph" w:styleId="Footer">
    <w:name w:val="footer"/>
    <w:basedOn w:val="Normal"/>
    <w:link w:val="FooterChar"/>
    <w:uiPriority w:val="99"/>
    <w:unhideWhenUsed/>
    <w:rsid w:val="00A2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E8D"/>
  </w:style>
  <w:style w:type="character" w:styleId="Hyperlink">
    <w:name w:val="Hyperlink"/>
    <w:uiPriority w:val="99"/>
    <w:unhideWhenUsed/>
    <w:rsid w:val="00F86CCA"/>
    <w:rPr>
      <w:color w:val="0000FF"/>
      <w:u w:val="single"/>
    </w:rPr>
  </w:style>
  <w:style w:type="paragraph" w:customStyle="1" w:styleId="Default">
    <w:name w:val="Default"/>
    <w:rsid w:val="00F86CC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54386"/>
    <w:pPr>
      <w:spacing w:after="160" w:line="480" w:lineRule="auto"/>
    </w:pPr>
    <w:rPr>
      <w:rFonts w:ascii="Calibri" w:hAnsi="Calibri"/>
      <w:sz w:val="22"/>
      <w:szCs w:val="22"/>
    </w:rPr>
  </w:style>
  <w:style w:type="character" w:customStyle="1" w:styleId="grame">
    <w:name w:val="grame"/>
    <w:rsid w:val="00154386"/>
  </w:style>
  <w:style w:type="character" w:customStyle="1" w:styleId="spelle">
    <w:name w:val="spelle"/>
    <w:rsid w:val="00154386"/>
  </w:style>
  <w:style w:type="character" w:customStyle="1" w:styleId="Heading1Char">
    <w:name w:val="Heading 1 Char"/>
    <w:link w:val="Heading1"/>
    <w:uiPriority w:val="9"/>
    <w:rsid w:val="00931258"/>
    <w:rPr>
      <w:rFonts w:eastAsia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1258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FollowedHyperlink">
    <w:name w:val="FollowedHyperlink"/>
    <w:uiPriority w:val="99"/>
    <w:semiHidden/>
    <w:unhideWhenUsed/>
    <w:rsid w:val="00224383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5E096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FA14F3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BodyTextChar">
    <w:name w:val="Body Text Char"/>
    <w:link w:val="BodyText"/>
    <w:uiPriority w:val="99"/>
    <w:semiHidden/>
    <w:rsid w:val="00FA14F3"/>
    <w:rPr>
      <w:rFonts w:eastAsia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050D1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2F1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Grantham University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tgoss</dc:creator>
  <cp:keywords/>
  <cp:lastModifiedBy>Suiky -_-</cp:lastModifiedBy>
  <cp:revision>112</cp:revision>
  <dcterms:created xsi:type="dcterms:W3CDTF">2020-07-28T22:50:00Z</dcterms:created>
  <dcterms:modified xsi:type="dcterms:W3CDTF">2020-09-13T23:25:00Z</dcterms:modified>
</cp:coreProperties>
</file>