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Annexure Q Declarations and Forms</w:t>
      </w:r>
    </w:p>
    <w:p/>
    <w:p>
      <w:r>
        <w:t>Prepared by: Kilo (Bid Coordinator)</w:t>
      </w:r>
    </w:p>
    <w:p>
      <w:pPr>
        <w:pStyle w:val="Heading1"/>
      </w:pPr>
      <w:r>
        <w:t>1. SBD 4 - Declaration of Interest</w:t>
      </w:r>
    </w:p>
    <w:p>
      <w:r>
        <w:t>No conflicts of interest to declare.</w:t>
      </w:r>
    </w:p>
    <w:p>
      <w:pPr>
        <w:pStyle w:val="Heading1"/>
      </w:pPr>
      <w:r>
        <w:t>2. SBD 8 - Declaration of Bidder's Past SCM Practices</w:t>
      </w:r>
    </w:p>
    <w:p>
      <w:r>
        <w:t>No past SCM violations.</w:t>
      </w:r>
    </w:p>
    <w:p>
      <w:pPr>
        <w:pStyle w:val="Heading1"/>
      </w:pPr>
      <w:r>
        <w:t>3. SBD 9 - Certificate of Independent Bid Determination</w:t>
      </w:r>
    </w:p>
    <w:p>
      <w:r>
        <w:t>Bid independently determined without collusion.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