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Management Directives for General Superintendents</w:t>
      </w:r>
    </w:p>
    <w:p>
      <w:pPr>
        <w:jc w:val="center"/>
      </w:pPr>
      <w:r>
        <w:rPr>
          <w:b/>
        </w:rPr>
        <w:t>Policy Manual Reference: Policy Manual 9.4</w:t>
      </w:r>
    </w:p>
    <w:p/>
    <w:p>
      <w:pPr>
        <w:pStyle w:val="Heading1"/>
      </w:pPr>
      <w:r>
        <w:t>Cross-Reference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Reference Type</w:t>
            </w:r>
          </w:p>
        </w:tc>
        <w:tc>
          <w:tcPr>
            <w:tcW w:type="dxa" w:w="4320"/>
          </w:tcPr>
          <w:p>
            <w:r>
              <w:t>References</w:t>
            </w:r>
          </w:p>
        </w:tc>
      </w:tr>
      <w:tr>
        <w:tc>
          <w:tcPr>
            <w:tcW w:type="dxa" w:w="4320"/>
          </w:tcPr>
          <w:p>
            <w:r>
              <w:t>Related MDs</w:t>
            </w:r>
          </w:p>
        </w:tc>
        <w:tc>
          <w:tcPr>
            <w:tcW w:type="dxa" w:w="4320"/>
          </w:tcPr>
          <w:p>
            <w:r>
              <w:t>MD 9.3 (Field Leadership); MD 9.5 (Project Management)</w:t>
            </w:r>
          </w:p>
        </w:tc>
      </w:tr>
      <w:tr>
        <w:tc>
          <w:tcPr>
            <w:tcW w:type="dxa" w:w="4320"/>
          </w:tcPr>
          <w:p>
            <w:r>
              <w:t>Implementing SOPs</w:t>
            </w:r>
          </w:p>
        </w:tc>
        <w:tc>
          <w:tcPr>
            <w:tcW w:type="dxa" w:w="4320"/>
          </w:tcPr>
          <w:p>
            <w:r>
              <w:t>9.2.xxx-9.6.xxx (Complete Project Lifecycle)</w:t>
            </w:r>
          </w:p>
        </w:tc>
      </w:tr>
      <w:tr>
        <w:tc>
          <w:tcPr>
            <w:tcW w:type="dxa" w:w="4320"/>
          </w:tcPr>
          <w:p>
            <w:r>
              <w:t>Target Skill Rules</w:t>
            </w:r>
          </w:p>
        </w:tc>
        <w:tc>
          <w:tcPr>
            <w:tcW w:type="dxa" w:w="4320"/>
          </w:tcPr>
          <w:p>
            <w:r>
              <w:t>Superintendent Advanced Leadership; Superintendent Project Oversight; Superintendent Team Development</w:t>
            </w:r>
          </w:p>
        </w:tc>
      </w:tr>
      <w:tr>
        <w:tc>
          <w:tcPr>
            <w:tcW w:type="dxa" w:w="4320"/>
          </w:tcPr>
          <w:p>
            <w:r>
              <w:t>Job Descriptions</w:t>
            </w:r>
          </w:p>
        </w:tc>
        <w:tc>
          <w:tcPr>
            <w:tcW w:type="dxa" w:w="4320"/>
          </w:tcPr>
          <w:p>
            <w:r>
              <w:t>7.2.5 (Project Superintendent)</w:t>
            </w:r>
          </w:p>
        </w:tc>
      </w:tr>
      <w:tr>
        <w:tc>
          <w:tcPr>
            <w:tcW w:type="dxa" w:w="4320"/>
          </w:tcPr>
          <w:p>
            <w:r>
              <w:t>Skill Level Sets</w:t>
            </w:r>
          </w:p>
        </w:tc>
        <w:tc>
          <w:tcPr>
            <w:tcW w:type="dxa" w:w="4320"/>
          </w:tcPr>
          <w:p>
            <w:r>
              <w:t>Leadership &amp; Field Management (Expert); Project Planning (Expert); Performance Management (Expert)</w:t>
            </w:r>
          </w:p>
        </w:tc>
      </w:tr>
    </w:tbl>
    <w:p/>
    <w:p>
      <w:pPr>
        <w:pStyle w:val="Heading1"/>
      </w:pPr>
      <w:r>
        <w:t>Purpose</w:t>
      </w:r>
    </w:p>
    <w:p>
      <w:r>
        <w:t>This Management Directive establishes the requirements, responsibilities, and expectations for General/Project Superintendents. Superintendents serve as the primary field leaders responsible for overall project execution and success.</w:t>
      </w:r>
    </w:p>
    <w:p>
      <w:pPr>
        <w:pStyle w:val="Heading1"/>
      </w:pPr>
      <w:r>
        <w:t>Scope</w:t>
      </w:r>
    </w:p>
    <w:p>
      <w:r>
        <w:t>This directive applies to all personnel serving in Project Superintendent or General Superintendent roles, including those supervising multiple Foremen or managing large-scale projects.</w:t>
      </w:r>
    </w:p>
    <w:p>
      <w:pPr>
        <w:pStyle w:val="Heading1"/>
      </w:pPr>
      <w:r>
        <w:t>Key Directives</w:t>
      </w:r>
    </w:p>
    <w:p>
      <w:pPr>
        <w:pStyle w:val="ListBullet"/>
      </w:pPr>
      <w:r>
        <w:t>Superintendents shall maintain complete oversight of all field operations for assigned projects</w:t>
      </w:r>
    </w:p>
    <w:p>
      <w:pPr>
        <w:pStyle w:val="ListBullet"/>
      </w:pPr>
      <w:r>
        <w:t>Superintendents shall ensure compliance with all safety programs and requirements</w:t>
      </w:r>
    </w:p>
    <w:p>
      <w:pPr>
        <w:pStyle w:val="ListBullet"/>
      </w:pPr>
      <w:r>
        <w:t>Superintendents shall coordinate with Project Managers on project status, budgets, and schedules</w:t>
      </w:r>
    </w:p>
    <w:p>
      <w:pPr>
        <w:pStyle w:val="ListBullet"/>
      </w:pPr>
      <w:r>
        <w:t>Superintendents shall develop and mentor Foremen to advance their careers</w:t>
      </w:r>
    </w:p>
    <w:p>
      <w:pPr>
        <w:pStyle w:val="ListBullet"/>
      </w:pPr>
      <w:r>
        <w:t>Superintendents shall serve as primary field contact for clients and general contractors</w:t>
      </w:r>
    </w:p>
    <w:p>
      <w:pPr>
        <w:pStyle w:val="ListBullet"/>
      </w:pPr>
      <w:r>
        <w:t>Superintendents shall conduct regular performance reviews for field supervision</w:t>
      </w:r>
    </w:p>
    <w:p>
      <w:pPr>
        <w:pStyle w:val="ListBullet"/>
      </w:pPr>
      <w:r>
        <w:t>Superintendents shall ensure quality standards are maintained across all work</w:t>
      </w:r>
    </w:p>
    <w:p>
      <w:pPr>
        <w:pStyle w:val="ListBullet"/>
      </w:pPr>
      <w:r>
        <w:t>Superintendents shall manage resources effectively across crews and projects</w:t>
      </w:r>
    </w:p>
    <w:p>
      <w:pPr>
        <w:pStyle w:val="ListBullet"/>
      </w:pPr>
      <w:r>
        <w:t>Superintendents shall resolve field issues promptly and escalate when appropriate</w:t>
      </w:r>
    </w:p>
    <w:p>
      <w:pPr>
        <w:pStyle w:val="ListBullet"/>
      </w:pPr>
      <w:r>
        <w:t>Superintendents shall complete all required training and maintain certifications</w:t>
      </w:r>
    </w:p>
    <w:p>
      <w:pPr>
        <w:pStyle w:val="ListBullet"/>
      </w:pPr>
      <w:r>
        <w:t>Superintendents shall lead by example in safety, quality, and professional conduct</w:t>
      </w:r>
    </w:p>
    <w:p>
      <w:pPr>
        <w:pStyle w:val="Heading1"/>
      </w:pPr>
      <w:r>
        <w:t>Implementing Standard Operating Procedures</w:t>
      </w:r>
    </w:p>
    <w:p>
      <w:r>
        <w:t>The following SOPs implement the requirements of this Management Directive:</w:t>
      </w:r>
    </w:p>
    <w:p>
      <w:pPr>
        <w:pStyle w:val="Heading2"/>
      </w:pPr>
      <w:r>
        <w:t>Pre-Construction (9.2.xxx)</w:t>
      </w:r>
    </w:p>
    <w:p>
      <w:pPr>
        <w:pStyle w:val="ListBullet"/>
      </w:pPr>
      <w:r>
        <w:t>9.2.050 Plans Review - Lead field review of project documents</w:t>
      </w:r>
    </w:p>
    <w:p>
      <w:pPr>
        <w:pStyle w:val="ListBullet"/>
      </w:pPr>
      <w:r>
        <w:t>9.2.080 Project Turnover Meeting - Primary field representative</w:t>
      </w:r>
    </w:p>
    <w:p>
      <w:pPr>
        <w:pStyle w:val="ListBullet"/>
      </w:pPr>
      <w:r>
        <w:t>9.2.100 Site Visit - Conduct and document site assessments</w:t>
      </w:r>
    </w:p>
    <w:p>
      <w:pPr>
        <w:pStyle w:val="ListBullet"/>
      </w:pPr>
      <w:r>
        <w:t>9.2.150 Kickoff Meeting - Lead field portion of kickoff</w:t>
      </w:r>
    </w:p>
    <w:p>
      <w:pPr>
        <w:pStyle w:val="Heading2"/>
      </w:pPr>
      <w:r>
        <w:t>Site Setup (9.3.xxx)</w:t>
      </w:r>
    </w:p>
    <w:p>
      <w:pPr>
        <w:pStyle w:val="ListBullet"/>
      </w:pPr>
      <w:r>
        <w:t>9.3.001-9.3.017 All Site Setup - Oversee complete site mobilization</w:t>
      </w:r>
    </w:p>
    <w:p>
      <w:pPr>
        <w:pStyle w:val="Heading2"/>
      </w:pPr>
      <w:r>
        <w:t>Project Execution (9.41.xxx)</w:t>
      </w:r>
    </w:p>
    <w:p>
      <w:pPr>
        <w:pStyle w:val="ListBullet"/>
      </w:pPr>
      <w:r>
        <w:t>9.41.025 Meetings - Lead field coordination meetings</w:t>
      </w:r>
    </w:p>
    <w:p>
      <w:pPr>
        <w:pStyle w:val="ListBullet"/>
      </w:pPr>
      <w:r>
        <w:t>9.41.050 Communication - Maintain stakeholder communication</w:t>
      </w:r>
    </w:p>
    <w:p>
      <w:pPr>
        <w:pStyle w:val="ListBullet"/>
      </w:pPr>
      <w:r>
        <w:t>9.41.100 Schedule - Manage and update project schedules</w:t>
      </w:r>
    </w:p>
    <w:p>
      <w:pPr>
        <w:pStyle w:val="ListBullet"/>
      </w:pPr>
      <w:r>
        <w:t>9.41.150 Budget - Monitor and manage project budgets</w:t>
      </w:r>
    </w:p>
    <w:p>
      <w:pPr>
        <w:pStyle w:val="ListBullet"/>
      </w:pPr>
      <w:r>
        <w:t>9.41.470-510 Safety - Ensure safety program compliance</w:t>
      </w:r>
    </w:p>
    <w:p>
      <w:pPr>
        <w:pStyle w:val="ListBullet"/>
      </w:pPr>
      <w:r>
        <w:t>9.41.600 Quality - Maintain quality standards</w:t>
      </w:r>
    </w:p>
    <w:p>
      <w:pPr>
        <w:pStyle w:val="ListBullet"/>
      </w:pPr>
      <w:r>
        <w:t>9.41.675-725 Field Operations - Direct all field activities</w:t>
      </w:r>
    </w:p>
    <w:p>
      <w:pPr>
        <w:pStyle w:val="Heading2"/>
      </w:pPr>
      <w:r>
        <w:t>Closeout (9.6.xxx)</w:t>
      </w:r>
    </w:p>
    <w:p>
      <w:pPr>
        <w:pStyle w:val="ListBullet"/>
      </w:pPr>
      <w:r>
        <w:t>9.6.001-9.6.010 - Lead project closeout activities</w:t>
      </w:r>
    </w:p>
    <w:p>
      <w:pPr>
        <w:pStyle w:val="Heading1"/>
      </w:pPr>
      <w:r>
        <w:t>Training Requirements</w:t>
      </w:r>
    </w:p>
    <w:p>
      <w:r>
        <w:t>Personnel subject to this directive must complete the following training:</w:t>
      </w:r>
    </w:p>
    <w:p>
      <w:pPr>
        <w:pStyle w:val="Heading2"/>
      </w:pPr>
      <w:r>
        <w:t>Advanced Leadership (Required)</w:t>
      </w:r>
    </w:p>
    <w:p>
      <w:pPr>
        <w:pStyle w:val="ListBullet"/>
      </w:pPr>
      <w:r>
        <w:t>Values-Driven Leadership (SCORM)</w:t>
      </w:r>
    </w:p>
    <w:p>
      <w:pPr>
        <w:pStyle w:val="ListBullet"/>
      </w:pPr>
      <w:r>
        <w:t>Extreme Ownership (SCORM)</w:t>
      </w:r>
    </w:p>
    <w:p>
      <w:pPr>
        <w:pStyle w:val="ListBullet"/>
      </w:pPr>
      <w:r>
        <w:t>EQ for Leadership (SCORM)</w:t>
      </w:r>
    </w:p>
    <w:p>
      <w:pPr>
        <w:pStyle w:val="ListBullet"/>
      </w:pPr>
      <w:r>
        <w:t>Career Development Conversations</w:t>
      </w:r>
    </w:p>
    <w:p>
      <w:pPr>
        <w:pStyle w:val="Heading2"/>
      </w:pPr>
      <w:r>
        <w:t>Project Management (Required)</w:t>
      </w:r>
    </w:p>
    <w:p>
      <w:pPr>
        <w:pStyle w:val="ListBullet"/>
      </w:pPr>
      <w:r>
        <w:t>Project Planning Advanced</w:t>
      </w:r>
    </w:p>
    <w:p>
      <w:pPr>
        <w:pStyle w:val="ListBullet"/>
      </w:pPr>
      <w:r>
        <w:t>Scheduling Advanced</w:t>
      </w:r>
    </w:p>
    <w:p>
      <w:pPr>
        <w:pStyle w:val="ListBullet"/>
      </w:pPr>
      <w:r>
        <w:t>Productivity Analysis</w:t>
      </w:r>
    </w:p>
    <w:p>
      <w:pPr>
        <w:pStyle w:val="ListBullet"/>
      </w:pPr>
      <w:r>
        <w:t>ProCore Advanced</w:t>
      </w:r>
    </w:p>
    <w:p>
      <w:pPr>
        <w:pStyle w:val="ListBullet"/>
      </w:pPr>
      <w:r>
        <w:t>Cost Management</w:t>
      </w:r>
    </w:p>
    <w:p>
      <w:pPr>
        <w:pStyle w:val="Heading2"/>
      </w:pPr>
      <w:r>
        <w:t>Safety Leadership (Required)</w:t>
      </w:r>
    </w:p>
    <w:p>
      <w:pPr>
        <w:pStyle w:val="ListBullet"/>
      </w:pPr>
      <w:r>
        <w:t>Safety Coordinator Certification (all 11 modules)</w:t>
      </w:r>
    </w:p>
    <w:p>
      <w:pPr>
        <w:pStyle w:val="ListBullet"/>
      </w:pPr>
      <w:r>
        <w:t>Safety Program Management</w:t>
      </w:r>
    </w:p>
    <w:p>
      <w:pPr>
        <w:pStyle w:val="Heading2"/>
      </w:pPr>
      <w:r>
        <w:t>Performance Management (Required)</w:t>
      </w:r>
    </w:p>
    <w:p>
      <w:pPr>
        <w:pStyle w:val="ListBullet"/>
      </w:pPr>
      <w:r>
        <w:t>Performance Management Fundamentals</w:t>
      </w:r>
    </w:p>
    <w:p>
      <w:pPr>
        <w:pStyle w:val="ListBullet"/>
      </w:pPr>
      <w:r>
        <w:t>Coaching &amp; Feedback Advanced</w:t>
      </w:r>
    </w:p>
    <w:p>
      <w:pPr>
        <w:pStyle w:val="ListBullet"/>
      </w:pPr>
      <w:r>
        <w:t>Team Development</w:t>
      </w:r>
    </w:p>
    <w:p>
      <w:pPr>
        <w:pStyle w:val="Heading2"/>
      </w:pPr>
      <w:r>
        <w:t>Prerequisites</w:t>
      </w:r>
    </w:p>
    <w:p>
      <w:pPr>
        <w:pStyle w:val="ListBullet"/>
      </w:pPr>
      <w:r>
        <w:t>All Foreman training requirements completed</w:t>
      </w:r>
    </w:p>
    <w:p>
      <w:pPr>
        <w:pStyle w:val="Heading1"/>
      </w:pPr>
      <w:r>
        <w:t>Job Description Alignment</w:t>
      </w:r>
    </w:p>
    <w:p>
      <w:r>
        <w:t>This Management Directive applies to the following positions:</w:t>
      </w:r>
    </w:p>
    <w:p>
      <w:pPr>
        <w:pStyle w:val="ListBullet"/>
      </w:pPr>
      <w:r>
        <w:t>7.2.5 Project Superintendent - Primary role governed by this directive</w:t>
      </w:r>
    </w:p>
    <w:p>
      <w:pPr>
        <w:pStyle w:val="ListBullet"/>
      </w:pPr>
      <w:r>
        <w:t>7.2.4 Foreman - Reports to Superintendent; Superintendent responsible for development</w:t>
      </w:r>
    </w:p>
    <w:p>
      <w:pPr>
        <w:pStyle w:val="ListBullet"/>
      </w:pPr>
      <w:r>
        <w:t>7.3.1 Project Manager - Coordination partner for project success</w:t>
      </w:r>
    </w:p>
    <w:p>
      <w:pPr>
        <w:pStyle w:val="Heading1"/>
      </w:pPr>
      <w:r>
        <w:t>Compliance Requirements</w:t>
      </w:r>
    </w:p>
    <w:p>
      <w:pPr>
        <w:pStyle w:val="ListBullet"/>
      </w:pPr>
      <w:r>
        <w:t>Complete all required training within 6 months of promotion to Superintendent</w:t>
      </w:r>
    </w:p>
    <w:p>
      <w:pPr>
        <w:pStyle w:val="ListBullet"/>
      </w:pPr>
      <w:r>
        <w:t>Maintain Safety Coordinator certification through recertification</w:t>
      </w:r>
    </w:p>
    <w:p>
      <w:pPr>
        <w:pStyle w:val="ListBullet"/>
      </w:pPr>
      <w:r>
        <w:t>Conduct quarterly performance reviews for all direct reports</w:t>
      </w:r>
    </w:p>
    <w:p>
      <w:pPr>
        <w:pStyle w:val="ListBullet"/>
      </w:pPr>
      <w:r>
        <w:t>Attend monthly Superintendent meetings</w:t>
      </w:r>
    </w:p>
    <w:p>
      <w:pPr>
        <w:pStyle w:val="ListBullet"/>
      </w:pPr>
      <w:r>
        <w:t>Submit weekly project status reports</w:t>
      </w:r>
    </w:p>
    <w:p>
      <w:pPr>
        <w:pStyle w:val="ListBullet"/>
      </w:pPr>
      <w:r>
        <w:t>Complete annual leadership development activities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