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Management Directives for Branch Management</w:t>
      </w:r>
    </w:p>
    <w:p>
      <w:pPr>
        <w:jc w:val="center"/>
      </w:pPr>
      <w:r>
        <w:rPr>
          <w:b/>
        </w:rPr>
        <w:t>Policy Manual Reference: Policy Manual 9.6</w:t>
      </w:r>
    </w:p>
    <w:p/>
    <w:p>
      <w:pPr>
        <w:pStyle w:val="Heading1"/>
      </w:pPr>
      <w:r>
        <w:t>Cross-Reference Summary</w:t>
      </w:r>
    </w:p>
    <w:tbl>
      <w:tblPr>
        <w:tblStyle w:val="TableGrid"/>
        <w:tblW w:type="auto" w:w="0"/>
        <w:tblLook w:firstColumn="1" w:firstRow="1" w:lastColumn="0" w:lastRow="0" w:noHBand="0" w:noVBand="1" w:val="04A0"/>
      </w:tblPr>
      <w:tblGrid>
        <w:gridCol w:w="4320"/>
        <w:gridCol w:w="4320"/>
      </w:tblGrid>
      <w:tr>
        <w:tc>
          <w:tcPr>
            <w:tcW w:type="dxa" w:w="4320"/>
          </w:tcPr>
          <w:p>
            <w:r>
              <w:t>Reference Type</w:t>
            </w:r>
          </w:p>
        </w:tc>
        <w:tc>
          <w:tcPr>
            <w:tcW w:type="dxa" w:w="4320"/>
          </w:tcPr>
          <w:p>
            <w:r>
              <w:t>References</w:t>
            </w:r>
          </w:p>
        </w:tc>
      </w:tr>
      <w:tr>
        <w:tc>
          <w:tcPr>
            <w:tcW w:type="dxa" w:w="4320"/>
          </w:tcPr>
          <w:p>
            <w:r>
              <w:t>Related MDs</w:t>
            </w:r>
          </w:p>
        </w:tc>
        <w:tc>
          <w:tcPr>
            <w:tcW w:type="dxa" w:w="4320"/>
          </w:tcPr>
          <w:p>
            <w:r>
              <w:t>MD 9.4 (General Superintendents); MD 9.5 (Project Management)</w:t>
            </w:r>
          </w:p>
        </w:tc>
      </w:tr>
      <w:tr>
        <w:tc>
          <w:tcPr>
            <w:tcW w:type="dxa" w:w="4320"/>
          </w:tcPr>
          <w:p>
            <w:r>
              <w:t>Implementing SOPs</w:t>
            </w:r>
          </w:p>
        </w:tc>
        <w:tc>
          <w:tcPr>
            <w:tcW w:type="dxa" w:w="4320"/>
          </w:tcPr>
          <w:p>
            <w:r>
              <w:t>Branch operational procedures; Strategic oversight of all project SOPs</w:t>
            </w:r>
          </w:p>
        </w:tc>
      </w:tr>
      <w:tr>
        <w:tc>
          <w:tcPr>
            <w:tcW w:type="dxa" w:w="4320"/>
          </w:tcPr>
          <w:p>
            <w:r>
              <w:t>Target Skill Rules</w:t>
            </w:r>
          </w:p>
        </w:tc>
        <w:tc>
          <w:tcPr>
            <w:tcW w:type="dxa" w:w="4320"/>
          </w:tcPr>
          <w:p>
            <w:r>
              <w:t>Operations Manager Leadership; Branch Manager Leadership</w:t>
            </w:r>
          </w:p>
        </w:tc>
      </w:tr>
      <w:tr>
        <w:tc>
          <w:tcPr>
            <w:tcW w:type="dxa" w:w="4320"/>
          </w:tcPr>
          <w:p>
            <w:r>
              <w:t>Job Descriptions</w:t>
            </w:r>
          </w:p>
        </w:tc>
        <w:tc>
          <w:tcPr>
            <w:tcW w:type="dxa" w:w="4320"/>
          </w:tcPr>
          <w:p>
            <w:r>
              <w:t>7.3.2 (Operations Manager); Branch Manager</w:t>
            </w:r>
          </w:p>
        </w:tc>
      </w:tr>
      <w:tr>
        <w:tc>
          <w:tcPr>
            <w:tcW w:type="dxa" w:w="4320"/>
          </w:tcPr>
          <w:p>
            <w:r>
              <w:t>Skill Level Sets</w:t>
            </w:r>
          </w:p>
        </w:tc>
        <w:tc>
          <w:tcPr>
            <w:tcW w:type="dxa" w:w="4320"/>
          </w:tcPr>
          <w:p>
            <w:r>
              <w:t>Professional Development (Expert); Leadership (Expert)</w:t>
            </w:r>
          </w:p>
        </w:tc>
      </w:tr>
    </w:tbl>
    <w:p/>
    <w:p>
      <w:pPr>
        <w:pStyle w:val="Heading1"/>
      </w:pPr>
      <w:r>
        <w:t>Purpose</w:t>
      </w:r>
    </w:p>
    <w:p>
      <w:r>
        <w:t>This Management Directive establishes the requirements, responsibilities, and expectations for Branch Management personnel including Operations Managers and Branch Managers. Branch management is responsible for operational excellence, team development, and business performance.</w:t>
      </w:r>
    </w:p>
    <w:p>
      <w:pPr>
        <w:pStyle w:val="Heading1"/>
      </w:pPr>
      <w:r>
        <w:t>Scope</w:t>
      </w:r>
    </w:p>
    <w:p>
      <w:r>
        <w:t>This directive applies to all personnel serving in Operations Manager, Branch Manager, or equivalent management roles with oversight of multiple projects and project teams.</w:t>
      </w:r>
    </w:p>
    <w:p>
      <w:pPr>
        <w:pStyle w:val="Heading1"/>
      </w:pPr>
      <w:r>
        <w:t>Key Directives</w:t>
      </w:r>
    </w:p>
    <w:p>
      <w:pPr>
        <w:pStyle w:val="ListBullet"/>
      </w:pPr>
      <w:r>
        <w:t>Branch management shall ensure consistent execution of company standards across all projects</w:t>
      </w:r>
    </w:p>
    <w:p>
      <w:pPr>
        <w:pStyle w:val="ListBullet"/>
      </w:pPr>
      <w:r>
        <w:t>Branch management shall develop and mentor project management and field leadership teams</w:t>
      </w:r>
    </w:p>
    <w:p>
      <w:pPr>
        <w:pStyle w:val="ListBullet"/>
      </w:pPr>
      <w:r>
        <w:t>Branch management shall manage branch operational performance and metrics</w:t>
      </w:r>
    </w:p>
    <w:p>
      <w:pPr>
        <w:pStyle w:val="ListBullet"/>
      </w:pPr>
      <w:r>
        <w:t>Branch management shall allocate resources effectively across projects</w:t>
      </w:r>
    </w:p>
    <w:p>
      <w:pPr>
        <w:pStyle w:val="ListBullet"/>
      </w:pPr>
      <w:r>
        <w:t>Branch management shall represent the company to major clients and stakeholders</w:t>
      </w:r>
    </w:p>
    <w:p>
      <w:pPr>
        <w:pStyle w:val="ListBullet"/>
      </w:pPr>
      <w:r>
        <w:t>Branch management shall participate in business development activities</w:t>
      </w:r>
    </w:p>
    <w:p>
      <w:pPr>
        <w:pStyle w:val="ListBullet"/>
      </w:pPr>
      <w:r>
        <w:t>Branch management shall implement operational improvements and best practices</w:t>
      </w:r>
    </w:p>
    <w:p>
      <w:pPr>
        <w:pStyle w:val="ListBullet"/>
      </w:pPr>
      <w:r>
        <w:t>Branch management shall ensure compliance with all company policies and procedures</w:t>
      </w:r>
    </w:p>
    <w:p>
      <w:pPr>
        <w:pStyle w:val="ListBullet"/>
      </w:pPr>
      <w:r>
        <w:t>Branch management shall conduct performance reviews and career development planning</w:t>
      </w:r>
    </w:p>
    <w:p>
      <w:pPr>
        <w:pStyle w:val="ListBullet"/>
      </w:pPr>
      <w:r>
        <w:t>Branch management shall manage branch financial performance</w:t>
      </w:r>
    </w:p>
    <w:p>
      <w:pPr>
        <w:pStyle w:val="ListBullet"/>
      </w:pPr>
      <w:r>
        <w:t>Branch management shall coordinate with other branches and corporate functions</w:t>
      </w:r>
    </w:p>
    <w:p>
      <w:pPr>
        <w:pStyle w:val="Heading1"/>
      </w:pPr>
      <w:r>
        <w:t>Implementing Standard Operating Procedures</w:t>
      </w:r>
    </w:p>
    <w:p>
      <w:r>
        <w:t>The following SOPs implement the requirements of this Management Directive:</w:t>
      </w:r>
    </w:p>
    <w:p>
      <w:pPr>
        <w:pStyle w:val="Heading2"/>
      </w:pPr>
      <w:r>
        <w:t>Strategic Oversight</w:t>
      </w:r>
    </w:p>
    <w:p>
      <w:pPr>
        <w:pStyle w:val="ListBullet"/>
      </w:pPr>
      <w:r>
        <w:t>All 9.2.xxx Pre-Construction SOPs - Review and approval oversight</w:t>
      </w:r>
    </w:p>
    <w:p>
      <w:pPr>
        <w:pStyle w:val="ListBullet"/>
      </w:pPr>
      <w:r>
        <w:t>All 9.41.xxx Execution SOPs - Performance monitoring</w:t>
      </w:r>
    </w:p>
    <w:p>
      <w:pPr>
        <w:pStyle w:val="ListBullet"/>
      </w:pPr>
      <w:r>
        <w:t>All 9.6.xxx Closeout SOPs - Quality assurance review</w:t>
      </w:r>
    </w:p>
    <w:p>
      <w:pPr>
        <w:pStyle w:val="Heading2"/>
      </w:pPr>
      <w:r>
        <w:t>Management Procedures</w:t>
      </w:r>
    </w:p>
    <w:p>
      <w:pPr>
        <w:pStyle w:val="ListBullet"/>
      </w:pPr>
      <w:r>
        <w:t>Resource allocation procedures</w:t>
      </w:r>
    </w:p>
    <w:p>
      <w:pPr>
        <w:pStyle w:val="ListBullet"/>
      </w:pPr>
      <w:r>
        <w:t>Project selection and go/no-go decisions</w:t>
      </w:r>
    </w:p>
    <w:p>
      <w:pPr>
        <w:pStyle w:val="ListBullet"/>
      </w:pPr>
      <w:r>
        <w:t>Performance management procedures</w:t>
      </w:r>
    </w:p>
    <w:p>
      <w:pPr>
        <w:pStyle w:val="ListBullet"/>
      </w:pPr>
      <w:r>
        <w:t>Escalation and resolution procedures</w:t>
      </w:r>
    </w:p>
    <w:p>
      <w:pPr>
        <w:pStyle w:val="ListBullet"/>
      </w:pPr>
      <w:r>
        <w:t>Financial review procedures</w:t>
      </w:r>
    </w:p>
    <w:p>
      <w:pPr>
        <w:pStyle w:val="Heading2"/>
      </w:pPr>
      <w:r>
        <w:t>Business Development</w:t>
      </w:r>
    </w:p>
    <w:p>
      <w:pPr>
        <w:pStyle w:val="ListBullet"/>
      </w:pPr>
      <w:r>
        <w:t>Client relationship management</w:t>
      </w:r>
    </w:p>
    <w:p>
      <w:pPr>
        <w:pStyle w:val="ListBullet"/>
      </w:pPr>
      <w:r>
        <w:t>Proposal review and approval</w:t>
      </w:r>
    </w:p>
    <w:p>
      <w:pPr>
        <w:pStyle w:val="ListBullet"/>
      </w:pPr>
      <w:r>
        <w:t>Strategic planning participation</w:t>
      </w:r>
    </w:p>
    <w:p>
      <w:pPr>
        <w:pStyle w:val="Heading1"/>
      </w:pPr>
      <w:r>
        <w:t>Training Requirements</w:t>
      </w:r>
    </w:p>
    <w:p>
      <w:r>
        <w:t>Personnel subject to this directive must complete the following training:</w:t>
      </w:r>
    </w:p>
    <w:p>
      <w:pPr>
        <w:pStyle w:val="Heading2"/>
      </w:pPr>
      <w:r>
        <w:t>Executive Leadership (Required)</w:t>
      </w:r>
    </w:p>
    <w:p>
      <w:pPr>
        <w:pStyle w:val="ListBullet"/>
      </w:pPr>
      <w:r>
        <w:t>Strategic Thinking</w:t>
      </w:r>
    </w:p>
    <w:p>
      <w:pPr>
        <w:pStyle w:val="ListBullet"/>
      </w:pPr>
      <w:r>
        <w:t>Presentation Skills</w:t>
      </w:r>
    </w:p>
    <w:p>
      <w:pPr>
        <w:pStyle w:val="ListBullet"/>
      </w:pPr>
      <w:r>
        <w:t>Industry Leadership</w:t>
      </w:r>
    </w:p>
    <w:p>
      <w:pPr>
        <w:pStyle w:val="ListBullet"/>
      </w:pPr>
      <w:r>
        <w:t>Business Development</w:t>
      </w:r>
    </w:p>
    <w:p>
      <w:pPr>
        <w:pStyle w:val="ListBullet"/>
      </w:pPr>
      <w:r>
        <w:t>Financial Management for Leaders</w:t>
      </w:r>
    </w:p>
    <w:p>
      <w:pPr>
        <w:pStyle w:val="Heading2"/>
      </w:pPr>
      <w:r>
        <w:t>Operational Management (Required)</w:t>
      </w:r>
    </w:p>
    <w:p>
      <w:pPr>
        <w:pStyle w:val="ListBullet"/>
      </w:pPr>
      <w:r>
        <w:t>All Project Manager training requirements</w:t>
      </w:r>
    </w:p>
    <w:p>
      <w:pPr>
        <w:pStyle w:val="ListBullet"/>
      </w:pPr>
      <w:r>
        <w:t>Advanced financial management</w:t>
      </w:r>
    </w:p>
    <w:p>
      <w:pPr>
        <w:pStyle w:val="ListBullet"/>
      </w:pPr>
      <w:r>
        <w:t>Contract management</w:t>
      </w:r>
    </w:p>
    <w:p>
      <w:pPr>
        <w:pStyle w:val="ListBullet"/>
      </w:pPr>
      <w:r>
        <w:t>Risk management</w:t>
      </w:r>
    </w:p>
    <w:p>
      <w:pPr>
        <w:pStyle w:val="Heading2"/>
      </w:pPr>
      <w:r>
        <w:t>People Development (Required)</w:t>
      </w:r>
    </w:p>
    <w:p>
      <w:pPr>
        <w:pStyle w:val="ListBullet"/>
      </w:pPr>
      <w:r>
        <w:t>Advanced performance management</w:t>
      </w:r>
    </w:p>
    <w:p>
      <w:pPr>
        <w:pStyle w:val="ListBullet"/>
      </w:pPr>
      <w:r>
        <w:t>Succession planning</w:t>
      </w:r>
    </w:p>
    <w:p>
      <w:pPr>
        <w:pStyle w:val="ListBullet"/>
      </w:pPr>
      <w:r>
        <w:t>Organizational development</w:t>
      </w:r>
    </w:p>
    <w:p>
      <w:pPr>
        <w:pStyle w:val="ListBullet"/>
      </w:pPr>
      <w:r>
        <w:t>Change management</w:t>
      </w:r>
    </w:p>
    <w:p>
      <w:pPr>
        <w:pStyle w:val="Heading1"/>
      </w:pPr>
      <w:r>
        <w:t>Job Description Alignment</w:t>
      </w:r>
    </w:p>
    <w:p>
      <w:r>
        <w:t>This Management Directive applies to the following positions:</w:t>
      </w:r>
    </w:p>
    <w:p>
      <w:pPr>
        <w:pStyle w:val="ListBullet"/>
      </w:pPr>
      <w:r>
        <w:t>7.3.2 Operations Manager - Primary role governed by this directive</w:t>
      </w:r>
    </w:p>
    <w:p>
      <w:pPr>
        <w:pStyle w:val="ListBullet"/>
      </w:pPr>
      <w:r>
        <w:t>Branch Manager - Senior role governed by this directive</w:t>
      </w:r>
    </w:p>
    <w:p>
      <w:pPr>
        <w:pStyle w:val="ListBullet"/>
      </w:pPr>
      <w:r>
        <w:t>7.3.1 Project Manager - Reports to Operations Manager</w:t>
      </w:r>
    </w:p>
    <w:p>
      <w:pPr>
        <w:pStyle w:val="ListBullet"/>
      </w:pPr>
      <w:r>
        <w:t>7.2.5 Project Superintendent - Reports to Operations Manager</w:t>
      </w:r>
    </w:p>
    <w:p>
      <w:pPr>
        <w:pStyle w:val="Heading1"/>
      </w:pPr>
      <w:r>
        <w:t>Compliance Requirements</w:t>
      </w:r>
    </w:p>
    <w:p>
      <w:pPr>
        <w:pStyle w:val="ListBullet"/>
      </w:pPr>
      <w:r>
        <w:t>Complete all required training within 12 months of promotion to branch management</w:t>
      </w:r>
    </w:p>
    <w:p>
      <w:pPr>
        <w:pStyle w:val="ListBullet"/>
      </w:pPr>
      <w:r>
        <w:t>Conduct quarterly business reviews</w:t>
      </w:r>
    </w:p>
    <w:p>
      <w:pPr>
        <w:pStyle w:val="ListBullet"/>
      </w:pPr>
      <w:r>
        <w:t>Submit monthly operational reports</w:t>
      </w:r>
    </w:p>
    <w:p>
      <w:pPr>
        <w:pStyle w:val="ListBullet"/>
      </w:pPr>
      <w:r>
        <w:t>Complete annual strategic planning activities</w:t>
      </w:r>
    </w:p>
    <w:p>
      <w:pPr>
        <w:pStyle w:val="ListBullet"/>
      </w:pPr>
      <w:r>
        <w:t>Maintain industry certifications and continuing education</w:t>
      </w:r>
    </w:p>
    <w:p>
      <w:pPr>
        <w:pStyle w:val="ListBullet"/>
      </w:pPr>
      <w:r>
        <w:t>Participate in company leadership meetings and initiatives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