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2CF2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GSL ELECTRIC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Operating Procedure (SOP)</w:t>
      </w:r>
    </w:p>
    <w:p w14:paraId="50CE0489" w14:textId="0050BC91" w:rsidR="00FF33A8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84B88">
        <w:rPr>
          <w:rFonts w:ascii="Times New Roman" w:eastAsia="Times New Roman" w:hAnsi="Times New Roman" w:cs="Times New Roman"/>
          <w:kern w:val="0"/>
          <w14:ligatures w14:val="none"/>
        </w:rPr>
        <w:t>SOP 9.2.010/9.2.015: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Team Selection and Estimator Turnover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/ Purchasing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[Insert Approving Authority]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Reviewed By: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[Insert Reviewer Name]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73289EC7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D17E4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================================================================================</w:t>
      </w:r>
    </w:p>
    <w:p w14:paraId="45DEB46C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DOCUMENT REFERENCES</w:t>
      </w:r>
    </w:p>
    <w:p w14:paraId="55C58E2E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================================================================================</w:t>
      </w:r>
    </w:p>
    <w:p w14:paraId="02498459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F7544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Training Materials:</w:t>
      </w:r>
    </w:p>
    <w:p w14:paraId="74DDC662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Tab 3: Kickoff/Project Turnover Meeting (Estimating-Kickoff Meeting.docx, Modified Kickoff Meeting Form.docx)</w:t>
      </w:r>
    </w:p>
    <w:p w14:paraId="452CEB69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Tab 51: Job Structure &amp; Org Chart (Job Structure and Organizational Chart.pptx)</w:t>
      </w:r>
    </w:p>
    <w:p w14:paraId="0205F2C2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8EAA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Job Descriptions (Policy Manual Section 7):</w:t>
      </w:r>
    </w:p>
    <w:p w14:paraId="60FE5BEB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- 7.2.4 Foreman</w:t>
      </w:r>
    </w:p>
    <w:p w14:paraId="77ACFE7B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- 7.2.5 Project Superintendent</w:t>
      </w:r>
    </w:p>
    <w:p w14:paraId="7D83CBEB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- 7.3.1 Operations Management</w:t>
      </w:r>
    </w:p>
    <w:p w14:paraId="715580B7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- 7.3.3 Estimating</w:t>
      </w:r>
    </w:p>
    <w:p w14:paraId="152F1F5C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C8F41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Management Directives (Policy Manual Section 9):</w:t>
      </w:r>
    </w:p>
    <w:p w14:paraId="4C8ED896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- 9.4 Management Directives for General Superintendents</w:t>
      </w:r>
    </w:p>
    <w:p w14:paraId="707979DD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- 9.5 Management Directives for Project Management</w:t>
      </w:r>
    </w:p>
    <w:p w14:paraId="18CA0B92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- 9.7 Management Directives for Estimating</w:t>
      </w:r>
    </w:p>
    <w:p w14:paraId="6F4FF647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64D79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Key Requirements:</w:t>
      </w:r>
    </w:p>
    <w:p w14:paraId="1F330CB3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Per MD 9.5: 'GSL's Contract Manager, Branch Manager, Project Manager and Project Field Leadership shall meet with GSL's estimators to review the bid documents and contract documents'</w:t>
      </w:r>
    </w:p>
    <w:p w14:paraId="49EF6251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Per MD 9.7: 'The estimating department shall participate in the Project Turn-Over Meeting with the Operations Project Management team following the Turn-Over Meeting Agenda'</w:t>
      </w:r>
    </w:p>
    <w:p w14:paraId="0EC1E07B" w14:textId="77777777" w:rsidR="00FF33A8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 Per MD 9.7: 'All value engineering options shall be reviewed. All major vendors and subcontractors shall be discussed'</w:t>
      </w:r>
    </w:p>
    <w:p w14:paraId="283C242B" w14:textId="704E8ACD" w:rsidR="00450F0F" w:rsidRPr="00450F0F" w:rsidRDefault="00FF33A8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================================================================================</w:t>
      </w:r>
    </w:p>
    <w:p w14:paraId="264460F6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880630">
          <v:rect id="_x0000_i1025" style="width:0;height:1.5pt" o:hralign="center" o:hrstd="t" o:hr="t" fillcolor="#a0a0a0" stroked="f"/>
        </w:pict>
      </w:r>
    </w:p>
    <w:p w14:paraId="284880F4" w14:textId="77777777" w:rsidR="00450F0F" w:rsidRPr="00DF7191" w:rsidRDefault="00450F0F" w:rsidP="00DF7191">
      <w:pPr>
        <w:rPr>
          <w:b/>
          <w:bCs/>
          <w:sz w:val="40"/>
          <w:szCs w:val="40"/>
        </w:rPr>
      </w:pPr>
      <w:r w:rsidRPr="00DF7191">
        <w:rPr>
          <w:b/>
          <w:bCs/>
          <w:sz w:val="40"/>
          <w:szCs w:val="40"/>
        </w:rPr>
        <w:t>Pre-Construction Planning Activities</w:t>
      </w:r>
    </w:p>
    <w:p w14:paraId="0087E457" w14:textId="2EDF1573" w:rsidR="00450F0F" w:rsidRPr="00450F0F" w:rsidRDefault="00E84B88" w:rsidP="00450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SOP 9.2.010/9.2.015:</w:t>
      </w:r>
      <w:r w:rsidR="00450F0F" w:rsidRPr="00450F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Team Selection and Estimator Turnover</w:t>
      </w:r>
    </w:p>
    <w:p w14:paraId="784F8CF5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62299E">
          <v:rect id="_x0000_i1026" style="width:0;height:1.5pt" o:hralign="center" o:hrstd="t" o:hr="t" fillcolor="#a0a0a0" stroked="f"/>
        </w:pict>
      </w:r>
    </w:p>
    <w:p w14:paraId="1EDF8B6B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00F442FE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To establish a structured process for selecting the project management and field leadership teams and to ensure effective knowledge transfer from the estimating phase to project execution.</w:t>
      </w:r>
    </w:p>
    <w:p w14:paraId="35BAC9D0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3657E">
          <v:rect id="_x0000_i1027" style="width:0;height:1.5pt" o:hralign="center" o:hrstd="t" o:hr="t" fillcolor="#a0a0a0" stroked="f"/>
        </w:pict>
      </w:r>
    </w:p>
    <w:p w14:paraId="59DD0B9A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Scope</w:t>
      </w:r>
    </w:p>
    <w:p w14:paraId="1012EC7D" w14:textId="77777777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This procedure applies to all projects transitioning from the estimating phase to execution, ensuring that the appropriate personnel are selected and adequately briefed for successful project delivery.</w:t>
      </w:r>
    </w:p>
    <w:p w14:paraId="41072D35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B97D79">
          <v:rect id="_x0000_i1028" style="width:0;height:1.5pt" o:hralign="center" o:hrstd="t" o:hr="t" fillcolor="#a0a0a0" stroked="f"/>
        </w:pict>
      </w:r>
    </w:p>
    <w:p w14:paraId="4B5E3421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Procedure</w:t>
      </w:r>
    </w:p>
    <w:p w14:paraId="7802A2B6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Activity 1: Finalize Selection of Project Team</w:t>
      </w:r>
    </w:p>
    <w:p w14:paraId="18292052" w14:textId="77777777" w:rsidR="00450F0F" w:rsidRPr="00450F0F" w:rsidRDefault="00450F0F" w:rsidP="00450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selects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, considering factors such as current workload, expertise, and project requirements.</w:t>
      </w:r>
    </w:p>
    <w:p w14:paraId="7CC9BB88" w14:textId="77777777" w:rsidR="00450F0F" w:rsidRPr="00450F0F" w:rsidRDefault="00450F0F" w:rsidP="00450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Superintendent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jointly decide on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Supervisor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evaluating their experience, availability, and suitability for the project. If necessary, collaborate with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C5720" w14:textId="77777777" w:rsidR="00450F0F" w:rsidRPr="00450F0F" w:rsidRDefault="00450F0F" w:rsidP="00450F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Parties: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Branch Manager (Project Manager selection); Branch Manager &amp; General Superintendent (Field Leadership selection)</w:t>
      </w:r>
    </w:p>
    <w:p w14:paraId="5A17573E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0F579C">
          <v:rect id="_x0000_i1029" style="width:0;height:1.5pt" o:hralign="center" o:hrstd="t" o:hr="t" fillcolor="#a0a0a0" stroked="f"/>
        </w:pict>
      </w:r>
    </w:p>
    <w:p w14:paraId="4C7ABF96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Conduct Estimator Turnover Meeting</w:t>
      </w:r>
    </w:p>
    <w:p w14:paraId="1C14C412" w14:textId="77777777" w:rsidR="00450F0F" w:rsidRPr="00450F0F" w:rsidRDefault="00450F0F" w:rsidP="00450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Schedule a formal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Estimator Turnover Meeting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to transition all relevant information from the Estimator to the Project Manager and Field Leadership. Conduct the meeting in-office to avoid distractions and allow for comprehensive planning.</w:t>
      </w:r>
    </w:p>
    <w:p w14:paraId="63B2B390" w14:textId="60E35C38" w:rsidR="00450F0F" w:rsidRPr="00450F0F" w:rsidRDefault="00450F0F" w:rsidP="00450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Invite key team members including the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Manager/VP of Operations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Superintendent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Pre-Fab Superintendent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D0871" w:rsidRPr="006A1E96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Field Leadership</w:t>
      </w:r>
      <w:r w:rsidR="004D08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817B8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Safety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, depending on project size and complexity.</w:t>
      </w:r>
    </w:p>
    <w:p w14:paraId="599F9106" w14:textId="77777777" w:rsidR="00450F0F" w:rsidRPr="00450F0F" w:rsidRDefault="00450F0F" w:rsidP="00450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Use a standardized checklist to cover:</w:t>
      </w:r>
    </w:p>
    <w:p w14:paraId="598B7ABB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Contractual scope, exclusions, and assumptions</w:t>
      </w:r>
    </w:p>
    <w:p w14:paraId="56F032D2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Budget details and material procurement strategies</w:t>
      </w:r>
    </w:p>
    <w:p w14:paraId="57DA88CA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Key milestones, manpower, and pre-fab opportunities</w:t>
      </w:r>
    </w:p>
    <w:p w14:paraId="75BE99CD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Job plan expectations and reporting structure</w:t>
      </w:r>
    </w:p>
    <w:p w14:paraId="2C1F474F" w14:textId="77777777" w:rsidR="00450F0F" w:rsidRPr="00450F0F" w:rsidRDefault="00450F0F" w:rsidP="00450F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Safety, document control, and change order processes</w:t>
      </w:r>
    </w:p>
    <w:p w14:paraId="46FF62A9" w14:textId="6E7FD5FD" w:rsidR="00450F0F" w:rsidRPr="00450F0F" w:rsidRDefault="00450F0F" w:rsidP="00450F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Parties: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 Estimator</w:t>
      </w:r>
      <w:r w:rsidR="00B817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17B8" w:rsidRPr="00450F0F">
        <w:rPr>
          <w:rFonts w:ascii="Times New Roman" w:eastAsia="Times New Roman" w:hAnsi="Times New Roman" w:cs="Times New Roman"/>
          <w:kern w:val="0"/>
          <w14:ligatures w14:val="none"/>
        </w:rPr>
        <w:t>(facilitator)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>, Project Manager, Branch Manager/VP of Operations, Field Supervisor, General Superintendent, Pre-Fab Superintendent</w:t>
      </w:r>
    </w:p>
    <w:p w14:paraId="4E78D9BE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A0CE8B">
          <v:rect id="_x0000_i1030" style="width:0;height:1.5pt" o:hralign="center" o:hrstd="t" o:hr="t" fillcolor="#a0a0a0" stroked="f"/>
        </w:pict>
      </w:r>
    </w:p>
    <w:p w14:paraId="0D461A87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Documentation and Tools</w:t>
      </w:r>
    </w:p>
    <w:p w14:paraId="557471FA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Selection Checklist</w:t>
      </w:r>
    </w:p>
    <w:p w14:paraId="6F4561DA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Estimator Turnover Meeting Agenda</w:t>
      </w:r>
    </w:p>
    <w:p w14:paraId="53C7E6D3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Matrix</w:t>
      </w:r>
    </w:p>
    <w:p w14:paraId="36EF0598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Plan Forms</w:t>
      </w:r>
    </w:p>
    <w:p w14:paraId="0AB66300" w14:textId="77777777" w:rsidR="00450F0F" w:rsidRPr="00450F0F" w:rsidRDefault="00450F0F" w:rsidP="00450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Control Logs</w:t>
      </w:r>
    </w:p>
    <w:p w14:paraId="1200B51E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20804A">
          <v:rect id="_x0000_i1031" style="width:0;height:1.5pt" o:hralign="center" o:hrstd="t" o:hr="t" fillcolor="#a0a0a0" stroked="f"/>
        </w:pict>
      </w:r>
    </w:p>
    <w:p w14:paraId="403109A1" w14:textId="77777777" w:rsidR="00450F0F" w:rsidRPr="00450F0F" w:rsidRDefault="00450F0F" w:rsidP="0045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Compliance</w:t>
      </w:r>
    </w:p>
    <w:p w14:paraId="344B3523" w14:textId="62970AA1" w:rsidR="00450F0F" w:rsidRPr="00450F0F" w:rsidRDefault="00450F0F" w:rsidP="0045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F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Adherence to this SOP is mandatory. Any deviations must be approved by GSL’s </w:t>
      </w:r>
      <w:r w:rsidR="0018059F">
        <w:rPr>
          <w:rFonts w:ascii="Times New Roman" w:eastAsia="Times New Roman" w:hAnsi="Times New Roman" w:cs="Times New Roman"/>
          <w:kern w:val="0"/>
          <w14:ligatures w14:val="none"/>
        </w:rPr>
        <w:t>Branch Management</w:t>
      </w:r>
      <w:r w:rsidRPr="00450F0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4425CC7" w14:textId="77777777" w:rsidR="00450F0F" w:rsidRPr="00450F0F" w:rsidRDefault="0059306C" w:rsidP="00450F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E66FE6">
          <v:rect id="_x0000_i1032" style="width:0;height:1.5pt" o:hralign="center" o:hrstd="t" o:hr="t" fillcolor="#a0a0a0" stroked="f"/>
        </w:pict>
      </w:r>
    </w:p>
    <w:tbl>
      <w:tblPr>
        <w:tblW w:w="9466" w:type="dxa"/>
        <w:tblLook w:val="04A0" w:firstRow="1" w:lastRow="0" w:firstColumn="1" w:lastColumn="0" w:noHBand="0" w:noVBand="1"/>
      </w:tblPr>
      <w:tblGrid>
        <w:gridCol w:w="2224"/>
        <w:gridCol w:w="702"/>
        <w:gridCol w:w="702"/>
        <w:gridCol w:w="731"/>
        <w:gridCol w:w="731"/>
        <w:gridCol w:w="731"/>
        <w:gridCol w:w="731"/>
        <w:gridCol w:w="731"/>
        <w:gridCol w:w="731"/>
        <w:gridCol w:w="731"/>
        <w:gridCol w:w="721"/>
      </w:tblGrid>
      <w:tr w:rsidR="00024E71" w14:paraId="42D9EAFD" w14:textId="77777777" w:rsidTr="00B817B8">
        <w:trPr>
          <w:cantSplit/>
          <w:trHeight w:val="242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2732" w14:textId="77777777" w:rsidR="00024E71" w:rsidRDefault="00024E71" w:rsidP="005A4449">
            <w:pPr>
              <w:jc w:val="center"/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t>SOP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2D9C748B" w14:textId="77777777" w:rsidR="00024E71" w:rsidRPr="00582793" w:rsidRDefault="00024E71" w:rsidP="005A4449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662FC7FE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Project Foreman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521850C3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Business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09DF1B7D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Contract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4F2E4B4C" w14:textId="77777777" w:rsidR="00024E71" w:rsidRPr="00582793" w:rsidRDefault="00024E71" w:rsidP="005A4449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Branch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3E0B87FD" w14:textId="77777777" w:rsidR="00024E71" w:rsidRPr="00582793" w:rsidRDefault="00024E71" w:rsidP="005A4449">
            <w:pPr>
              <w:jc w:val="center"/>
              <w:rPr>
                <w:b/>
                <w:bCs/>
              </w:rPr>
            </w:pPr>
            <w:r w:rsidRPr="00582793">
              <w:rPr>
                <w:b/>
                <w:bCs/>
              </w:rPr>
              <w:t>Estimator</w:t>
            </w:r>
          </w:p>
          <w:p w14:paraId="5B6CC588" w14:textId="77777777" w:rsidR="00024E71" w:rsidRPr="00582793" w:rsidRDefault="00024E71" w:rsidP="005A4449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76E2DD53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General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</w:tcPr>
          <w:p w14:paraId="7851C112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Pre-Fab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7368BC8F" w14:textId="77777777" w:rsidR="00024E71" w:rsidRPr="00582793" w:rsidRDefault="00024E71" w:rsidP="005A4449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Purchasing</w:t>
            </w: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14:paraId="14169EE1" w14:textId="6F1D5A11" w:rsidR="00024E71" w:rsidRDefault="00B817B8" w:rsidP="00B817B8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450F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Safety</w:t>
            </w:r>
            <w:r w:rsidR="00024E71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024E71" w14:paraId="0A316F13" w14:textId="77777777" w:rsidTr="00024E71">
        <w:trPr>
          <w:trHeight w:val="290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18D02A" w14:textId="06811837" w:rsidR="00024E71" w:rsidRPr="00024E71" w:rsidRDefault="00024E71" w:rsidP="00024E7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0F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1: Finalize Selection of Project Team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6B671" w14:textId="708FEF4E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20F6D" w14:textId="59FA40AC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6A489" w14:textId="0CCE1B4E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2F0BD" w14:textId="60573661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A5BC1" w14:textId="75176686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EAD77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18A77" w14:textId="56B2E1B6" w:rsidR="00024E71" w:rsidRDefault="00697564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9E812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8E982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2FA83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024E71" w14:paraId="3DD5FE94" w14:textId="77777777" w:rsidTr="00B817B8">
        <w:trPr>
          <w:trHeight w:val="290"/>
        </w:trPr>
        <w:tc>
          <w:tcPr>
            <w:tcW w:w="2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EEC91" w14:textId="71A26918" w:rsidR="00024E71" w:rsidRPr="00024E71" w:rsidRDefault="00024E71" w:rsidP="00024E71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0F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2: Conduct Estimator Turnover Meeting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64727" w14:textId="70DCDE6E" w:rsidR="00024E71" w:rsidRDefault="00697564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459CA" w14:textId="35D85FB9" w:rsidR="00024E71" w:rsidRDefault="00B817B8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5842F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CC4D6" w14:textId="77777777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7FD56" w14:textId="77777777" w:rsidR="00024E71" w:rsidRDefault="00024E71" w:rsidP="005A4449">
            <w:pPr>
              <w:jc w:val="center"/>
              <w:rPr>
                <w:rFonts w:ascii="Aptos Narrow" w:hAnsi="Aptos Narrow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EC3E7" w14:textId="2789E9D8" w:rsidR="00024E71" w:rsidRDefault="00697564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E51E7" w14:textId="48DD1080" w:rsidR="00024E71" w:rsidRDefault="00B817B8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8F4B8" w14:textId="63CEE599" w:rsidR="00024E71" w:rsidRDefault="00B817B8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0FC9B" w14:textId="4D83103D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77DE8" w14:textId="4E9F3A0E" w:rsidR="00024E71" w:rsidRDefault="00024E71" w:rsidP="005A444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1B66CE23" w14:textId="77777777" w:rsidR="00450F0F" w:rsidRDefault="00450F0F"/>
    <w:sectPr w:rsidR="00450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53D"/>
    <w:multiLevelType w:val="multilevel"/>
    <w:tmpl w:val="0F7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9095F"/>
    <w:multiLevelType w:val="multilevel"/>
    <w:tmpl w:val="6B3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65425"/>
    <w:multiLevelType w:val="multilevel"/>
    <w:tmpl w:val="D2A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6297A"/>
    <w:multiLevelType w:val="multilevel"/>
    <w:tmpl w:val="D9E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924CD"/>
    <w:multiLevelType w:val="multilevel"/>
    <w:tmpl w:val="10A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366A9"/>
    <w:multiLevelType w:val="multilevel"/>
    <w:tmpl w:val="602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5335">
    <w:abstractNumId w:val="2"/>
  </w:num>
  <w:num w:numId="2" w16cid:durableId="67462996">
    <w:abstractNumId w:val="5"/>
  </w:num>
  <w:num w:numId="3" w16cid:durableId="522397974">
    <w:abstractNumId w:val="3"/>
  </w:num>
  <w:num w:numId="4" w16cid:durableId="1795560492">
    <w:abstractNumId w:val="4"/>
  </w:num>
  <w:num w:numId="5" w16cid:durableId="134685482">
    <w:abstractNumId w:val="1"/>
  </w:num>
  <w:num w:numId="6" w16cid:durableId="125470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0F"/>
    <w:rsid w:val="0000036A"/>
    <w:rsid w:val="00024E71"/>
    <w:rsid w:val="0018059F"/>
    <w:rsid w:val="00213339"/>
    <w:rsid w:val="002A4723"/>
    <w:rsid w:val="0044232F"/>
    <w:rsid w:val="00450F0F"/>
    <w:rsid w:val="004D0871"/>
    <w:rsid w:val="00697564"/>
    <w:rsid w:val="006A1E96"/>
    <w:rsid w:val="007E563D"/>
    <w:rsid w:val="00835978"/>
    <w:rsid w:val="008C5835"/>
    <w:rsid w:val="00A12F0C"/>
    <w:rsid w:val="00B817B8"/>
    <w:rsid w:val="00BF6F6E"/>
    <w:rsid w:val="00CF0183"/>
    <w:rsid w:val="00DF7191"/>
    <w:rsid w:val="00E84B88"/>
    <w:rsid w:val="00FF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539A"/>
  <w15:chartTrackingRefBased/>
  <w15:docId w15:val="{7EBF7558-8C68-46C7-A6A4-89486F94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2026-01-17T17:37:00Z</dcterms:created>
  <dcterms:modified xsi:type="dcterms:W3CDTF">2026-01-17T18:22:00Z</dcterms:modified>
</cp:coreProperties>
</file>