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691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SOP: 9.2.055 - Compare Estimated vs. Planned Performance</w:t>
      </w:r>
    </w:p>
    <w:p w14:paraId="26814186" w14:textId="77777777" w:rsidR="007D105F" w:rsidRDefault="007D105F" w:rsidP="00B7259D">
      <w:pPr>
        <w:rPr>
          <w:b/>
          <w:bCs/>
        </w:rPr>
      </w:pPr>
    </w:p>
    <w:p w14:paraId="006E644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Department: Project Management / Estimating</w:t>
      </w:r>
    </w:p>
    <w:p w14:paraId="753D04E2" w14:textId="77777777" w:rsidR="007D105F" w:rsidRDefault="007D105F" w:rsidP="00B7259D">
      <w:pPr>
        <w:rPr>
          <w:b/>
          <w:bCs/>
        </w:rPr>
      </w:pPr>
    </w:p>
    <w:p w14:paraId="0330502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7C3448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- 9.2.015 - Project Turnover Meeting</w:t>
      </w:r>
    </w:p>
    <w:p w14:paraId="00DFAF40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- 9.2.090 - Develop Labor Budget</w:t>
      </w:r>
    </w:p>
    <w:p w14:paraId="252B049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- 9.2.140 - Develop Project Budget</w:t>
      </w:r>
    </w:p>
    <w:p w14:paraId="27330C29" w14:textId="77777777" w:rsidR="007D105F" w:rsidRDefault="007D105F" w:rsidP="00B7259D">
      <w:pPr>
        <w:rPr>
          <w:b/>
          <w:bCs/>
        </w:rPr>
      </w:pPr>
    </w:p>
    <w:p w14:paraId="4BCC1B2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D25FF5" w14:textId="77777777" w:rsidR="008D1640" w:rsidRDefault="008D1640" w:rsidP="00B7259D">
      <w:pPr>
        <w:rPr>
          <w:b/>
          <w:bCs/>
        </w:rPr>
      </w:pPr>
    </w:p>
    <w:p w14:paraId="22F46811" w14:textId="77777777" w:rsidR="008D1640" w:rsidRDefault="008D1640" w:rsidP="00B7259D">
      <w:pPr>
        <w:rPr>
          <w:b/>
          <w:bCs/>
        </w:rPr>
      </w:pPr>
    </w:p>
    <w:p w14:paraId="32D068A1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9015EB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3736486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666D35" w14:textId="77777777" w:rsidR="008D1640" w:rsidRDefault="008D1640" w:rsidP="00B7259D">
      <w:pPr>
        <w:rPr>
          <w:b/>
          <w:bCs/>
        </w:rPr>
      </w:pPr>
    </w:p>
    <w:p w14:paraId="40331FA5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4F7DC96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10AD892E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6D46FDC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0C2E5788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0FDC365D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37DD4E7B" w14:textId="77777777" w:rsidR="008D1640" w:rsidRDefault="008D1640" w:rsidP="00B7259D">
      <w:pPr>
        <w:rPr>
          <w:b/>
          <w:bCs/>
        </w:rPr>
      </w:pPr>
    </w:p>
    <w:p w14:paraId="0A7DD841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3863191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8E513AC" w14:textId="77777777" w:rsidR="008D1640" w:rsidRDefault="008D1640" w:rsidP="00B7259D">
      <w:pPr>
        <w:rPr>
          <w:b/>
          <w:bCs/>
        </w:rPr>
      </w:pPr>
    </w:p>
    <w:p w14:paraId="743E6378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854651A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2A01811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53DDBE0F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7F39D094" w14:textId="77777777" w:rsidR="008D1640" w:rsidRDefault="008D1640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9330BC" w14:textId="77777777" w:rsidR="008D1640" w:rsidRDefault="008D1640" w:rsidP="00B7259D">
      <w:pPr>
        <w:rPr>
          <w:b/>
          <w:bCs/>
        </w:rPr>
      </w:pPr>
    </w:p>
    <w:p w14:paraId="7C20F9F7" w14:textId="6803B713" w:rsidR="007D105F" w:rsidRDefault="007D105F" w:rsidP="00B7259D">
      <w:pPr>
        <w:rPr>
          <w:b/>
          <w:bCs/>
        </w:rPr>
      </w:pPr>
      <w:r>
        <w:rPr>
          <w:b/>
          <w:bCs/>
        </w:rPr>
        <w:t>PURPOSE</w:t>
      </w:r>
    </w:p>
    <w:p w14:paraId="7CBD039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5B9CBF8" w14:textId="77777777" w:rsidR="007D105F" w:rsidRDefault="007D105F" w:rsidP="00B7259D">
      <w:pPr>
        <w:rPr>
          <w:b/>
          <w:bCs/>
        </w:rPr>
      </w:pPr>
    </w:p>
    <w:p w14:paraId="609E299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To establish a standardized process for comparing estimated bid values against planned project performance, identifying variances and adjusting expectations before construction begins.</w:t>
      </w:r>
    </w:p>
    <w:p w14:paraId="5623292D" w14:textId="77777777" w:rsidR="007D105F" w:rsidRDefault="007D105F" w:rsidP="00B7259D">
      <w:pPr>
        <w:rPr>
          <w:b/>
          <w:bCs/>
        </w:rPr>
      </w:pPr>
    </w:p>
    <w:p w14:paraId="095FF81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6CBCF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SCOPE</w:t>
      </w:r>
    </w:p>
    <w:p w14:paraId="108C9D1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41C935" w14:textId="77777777" w:rsidR="007D105F" w:rsidRDefault="007D105F" w:rsidP="00B7259D">
      <w:pPr>
        <w:rPr>
          <w:b/>
          <w:bCs/>
        </w:rPr>
      </w:pPr>
    </w:p>
    <w:p w14:paraId="36CC516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08C47F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Project has been awarded</w:t>
      </w:r>
    </w:p>
    <w:p w14:paraId="68554A9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Estimate turnover has occurred</w:t>
      </w:r>
    </w:p>
    <w:p w14:paraId="5EEEE98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Labor budget development is underway</w:t>
      </w:r>
    </w:p>
    <w:p w14:paraId="21BF250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lastRenderedPageBreak/>
        <w:t>- Baseline planning requires validation</w:t>
      </w:r>
    </w:p>
    <w:p w14:paraId="3E9BCC9C" w14:textId="77777777" w:rsidR="007D105F" w:rsidRDefault="007D105F" w:rsidP="00B7259D">
      <w:pPr>
        <w:rPr>
          <w:b/>
          <w:bCs/>
        </w:rPr>
      </w:pPr>
    </w:p>
    <w:p w14:paraId="38C67D6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D1D11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A52AF1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D13462" w14:textId="77777777" w:rsidR="007D105F" w:rsidRDefault="007D105F" w:rsidP="00B7259D">
      <w:pPr>
        <w:rPr>
          <w:b/>
          <w:bCs/>
        </w:rPr>
      </w:pPr>
    </w:p>
    <w:p w14:paraId="17DF70FE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4BB966C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D63B35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Project Manager (A) | Leads comparison analysis; Documents variances; Develops mitigation plans |</w:t>
      </w:r>
    </w:p>
    <w:p w14:paraId="73D441D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Estimator (C) | Explains bid assumptions; Clarifies estimate breakdowns; Validates productivity targets |</w:t>
      </w:r>
    </w:p>
    <w:p w14:paraId="33FB753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General Superintendent (C) | Validates field labor assumptions; Confirms crew productivity expectations |</w:t>
      </w:r>
    </w:p>
    <w:p w14:paraId="413DDAB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Branch Manager (I) | Informed of significant variances; Approves risk mitigation plans |</w:t>
      </w:r>
    </w:p>
    <w:p w14:paraId="770933DD" w14:textId="77777777" w:rsidR="007D105F" w:rsidRDefault="007D105F" w:rsidP="00B7259D">
      <w:pPr>
        <w:rPr>
          <w:b/>
          <w:bCs/>
        </w:rPr>
      </w:pPr>
    </w:p>
    <w:p w14:paraId="1E3DA04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2C87D367" w14:textId="77777777" w:rsidR="007D105F" w:rsidRDefault="007D105F" w:rsidP="00B7259D">
      <w:pPr>
        <w:rPr>
          <w:b/>
          <w:bCs/>
        </w:rPr>
      </w:pPr>
    </w:p>
    <w:p w14:paraId="3488DBA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896C3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REQUIREMENTS</w:t>
      </w:r>
    </w:p>
    <w:p w14:paraId="422CB7C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7E0A18" w14:textId="77777777" w:rsidR="007D105F" w:rsidRDefault="007D105F" w:rsidP="00B7259D">
      <w:pPr>
        <w:rPr>
          <w:b/>
          <w:bCs/>
        </w:rPr>
      </w:pPr>
    </w:p>
    <w:p w14:paraId="27EC31C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Original bid estimate and labor summary</w:t>
      </w:r>
    </w:p>
    <w:p w14:paraId="11EB966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Bid assumptions and qualifications</w:t>
      </w:r>
    </w:p>
    <w:p w14:paraId="6878127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Planned labor budget (SOP 9.2.090)</w:t>
      </w:r>
    </w:p>
    <w:p w14:paraId="67513A7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lastRenderedPageBreak/>
        <w:t>- Project schedule</w:t>
      </w:r>
    </w:p>
    <w:p w14:paraId="560B715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Productivity targets by system/phase</w:t>
      </w:r>
    </w:p>
    <w:p w14:paraId="1695712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Historical project performance data</w:t>
      </w:r>
    </w:p>
    <w:p w14:paraId="174B52CA" w14:textId="77777777" w:rsidR="007D105F" w:rsidRDefault="007D105F" w:rsidP="00B7259D">
      <w:pPr>
        <w:rPr>
          <w:b/>
          <w:bCs/>
        </w:rPr>
      </w:pPr>
    </w:p>
    <w:p w14:paraId="6D6CCD6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981A8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PROCEDURE</w:t>
      </w:r>
    </w:p>
    <w:p w14:paraId="17538EC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81F4FE" w14:textId="77777777" w:rsidR="007D105F" w:rsidRDefault="007D105F" w:rsidP="00B7259D">
      <w:pPr>
        <w:rPr>
          <w:b/>
          <w:bCs/>
        </w:rPr>
      </w:pPr>
    </w:p>
    <w:p w14:paraId="546523A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1 - Obtain Estimate Breakdown</w:t>
      </w:r>
    </w:p>
    <w:p w14:paraId="0F8F7C4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D3CEC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PM obtains from Estimator:</w:t>
      </w:r>
    </w:p>
    <w:p w14:paraId="5393A80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Detailed labor hours by system/phase</w:t>
      </w:r>
    </w:p>
    <w:p w14:paraId="25A5D80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Material pricing assumptions</w:t>
      </w:r>
    </w:p>
    <w:p w14:paraId="45BBE50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Productivity rates used</w:t>
      </w:r>
    </w:p>
    <w:p w14:paraId="7400BEE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Bid qualifications and exclusions</w:t>
      </w:r>
    </w:p>
    <w:p w14:paraId="59D6269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Risk contingencies included</w:t>
      </w:r>
    </w:p>
    <w:p w14:paraId="74FF18B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Value engineering assumptions</w:t>
      </w:r>
    </w:p>
    <w:p w14:paraId="0CE3D8BF" w14:textId="77777777" w:rsidR="007D105F" w:rsidRDefault="007D105F" w:rsidP="00B7259D">
      <w:pPr>
        <w:rPr>
          <w:b/>
          <w:bCs/>
        </w:rPr>
      </w:pPr>
    </w:p>
    <w:p w14:paraId="17F5DAC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2 - Compare Labor Hours</w:t>
      </w:r>
    </w:p>
    <w:p w14:paraId="20858C2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94449F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Compare estimated vs. planned labor:</w:t>
      </w:r>
    </w:p>
    <w:p w14:paraId="29C715C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By system (lighting, power, fire alarm, etc.)</w:t>
      </w:r>
    </w:p>
    <w:p w14:paraId="2DD74A4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By phase (underground, rough, trim)</w:t>
      </w:r>
    </w:p>
    <w:p w14:paraId="787E22B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By area or floor</w:t>
      </w:r>
    </w:p>
    <w:p w14:paraId="0FA808D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Identify significant variances (&gt;10%)</w:t>
      </w:r>
    </w:p>
    <w:p w14:paraId="7C45A693" w14:textId="77777777" w:rsidR="007D105F" w:rsidRDefault="007D105F" w:rsidP="00B7259D">
      <w:pPr>
        <w:rPr>
          <w:b/>
          <w:bCs/>
        </w:rPr>
      </w:pPr>
    </w:p>
    <w:p w14:paraId="002DE39E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3 - Analyze Variances</w:t>
      </w:r>
    </w:p>
    <w:p w14:paraId="3E0A2C2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8AA13E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For each significant variance, determine:</w:t>
      </w:r>
    </w:p>
    <w:p w14:paraId="525749B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Root cause of difference</w:t>
      </w:r>
    </w:p>
    <w:p w14:paraId="7CA692D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Is estimate or plan more accurate?</w:t>
      </w:r>
    </w:p>
    <w:p w14:paraId="7C2B6B9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Impact on project profitability</w:t>
      </w:r>
    </w:p>
    <w:p w14:paraId="3C907F2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Required corrective action</w:t>
      </w:r>
    </w:p>
    <w:p w14:paraId="39B5D7A0" w14:textId="77777777" w:rsidR="007D105F" w:rsidRDefault="007D105F" w:rsidP="00B7259D">
      <w:pPr>
        <w:rPr>
          <w:b/>
          <w:bCs/>
        </w:rPr>
      </w:pPr>
    </w:p>
    <w:p w14:paraId="1132ED20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4 - Validate Assumptions</w:t>
      </w:r>
    </w:p>
    <w:p w14:paraId="795A0B2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0C9C8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Review key assumptions with team:</w:t>
      </w:r>
    </w:p>
    <w:p w14:paraId="006DEEF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Productivity targets achievable?</w:t>
      </w:r>
    </w:p>
    <w:p w14:paraId="673E4D8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Prefab plan incorporated correctly?</w:t>
      </w:r>
    </w:p>
    <w:p w14:paraId="671711C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Crew sizes appropriate?</w:t>
      </w:r>
    </w:p>
    <w:p w14:paraId="191FB34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Schedule allows adequate time?</w:t>
      </w:r>
    </w:p>
    <w:p w14:paraId="2A63757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Material quantities accurate?</w:t>
      </w:r>
    </w:p>
    <w:p w14:paraId="0C690F57" w14:textId="77777777" w:rsidR="007D105F" w:rsidRDefault="007D105F" w:rsidP="00B7259D">
      <w:pPr>
        <w:rPr>
          <w:b/>
          <w:bCs/>
        </w:rPr>
      </w:pPr>
    </w:p>
    <w:p w14:paraId="3820FF36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5 - Document Comparison Results</w:t>
      </w:r>
    </w:p>
    <w:p w14:paraId="3AE7D27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D645A0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Create comparison report showing:</w:t>
      </w:r>
    </w:p>
    <w:p w14:paraId="0249490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Line-by-line estimate vs. plan</w:t>
      </w:r>
    </w:p>
    <w:p w14:paraId="42F948F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Variance analysis and explanations</w:t>
      </w:r>
    </w:p>
    <w:p w14:paraId="2404ABAB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Risk areas identified</w:t>
      </w:r>
    </w:p>
    <w:p w14:paraId="78A9D97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Mitigation strategies proposed</w:t>
      </w:r>
    </w:p>
    <w:p w14:paraId="7670EF7E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Revised profit projection</w:t>
      </w:r>
    </w:p>
    <w:p w14:paraId="61516C4F" w14:textId="77777777" w:rsidR="007D105F" w:rsidRDefault="007D105F" w:rsidP="00B7259D">
      <w:pPr>
        <w:rPr>
          <w:b/>
          <w:bCs/>
        </w:rPr>
      </w:pPr>
    </w:p>
    <w:p w14:paraId="36A11EC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STEP 6 - Communicate and Adjust</w:t>
      </w:r>
    </w:p>
    <w:p w14:paraId="0B6475A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2C45E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Share findings with team:</w:t>
      </w:r>
    </w:p>
    <w:p w14:paraId="455DA17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Present at planning meetings</w:t>
      </w:r>
    </w:p>
    <w:p w14:paraId="6496651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Adjust labor budget if needed</w:t>
      </w:r>
    </w:p>
    <w:p w14:paraId="6B7292F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Update schedule if required</w:t>
      </w:r>
    </w:p>
    <w:p w14:paraId="75CF9DC4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Inform Branch Manager of significant risks</w:t>
      </w:r>
    </w:p>
    <w:p w14:paraId="3D68809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Establish tracking baseline</w:t>
      </w:r>
    </w:p>
    <w:p w14:paraId="2B73B85D" w14:textId="77777777" w:rsidR="007D105F" w:rsidRDefault="007D105F" w:rsidP="00B7259D">
      <w:pPr>
        <w:rPr>
          <w:b/>
          <w:bCs/>
        </w:rPr>
      </w:pPr>
    </w:p>
    <w:p w14:paraId="401363B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98398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54B0B99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9AB0F44" w14:textId="77777777" w:rsidR="007D105F" w:rsidRDefault="007D105F" w:rsidP="00B7259D">
      <w:pPr>
        <w:rPr>
          <w:b/>
          <w:bCs/>
        </w:rPr>
      </w:pPr>
    </w:p>
    <w:p w14:paraId="21EABD53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2141834D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2ED53C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Comparison completed before kickoff | 100% |</w:t>
      </w:r>
    </w:p>
    <w:p w14:paraId="2842E0F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Variances &gt;10% analyzed and documented | 100% |</w:t>
      </w:r>
    </w:p>
    <w:p w14:paraId="5E379491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Mitigation plans developed for risks | 100% |</w:t>
      </w:r>
    </w:p>
    <w:p w14:paraId="06A6909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| Branch Manager informed of significant variances | 100% |</w:t>
      </w:r>
    </w:p>
    <w:p w14:paraId="5CFB97CD" w14:textId="77777777" w:rsidR="007D105F" w:rsidRDefault="007D105F" w:rsidP="00B7259D">
      <w:pPr>
        <w:rPr>
          <w:b/>
          <w:bCs/>
        </w:rPr>
      </w:pPr>
    </w:p>
    <w:p w14:paraId="5A07EE7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EC939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APPENDIX</w:t>
      </w:r>
    </w:p>
    <w:p w14:paraId="418AAD0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857563F" w14:textId="77777777" w:rsidR="007D105F" w:rsidRDefault="007D105F" w:rsidP="00B7259D">
      <w:pPr>
        <w:rPr>
          <w:b/>
          <w:bCs/>
        </w:rPr>
      </w:pPr>
    </w:p>
    <w:p w14:paraId="57980AB7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Estimate vs. Plan Comparison Template</w:t>
      </w:r>
    </w:p>
    <w:p w14:paraId="706D119C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Variance Analysis Worksheet</w:t>
      </w:r>
    </w:p>
    <w:p w14:paraId="58C61142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Historical Productivity Database</w:t>
      </w:r>
    </w:p>
    <w:p w14:paraId="7064BBE5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- Risk Mitigation Plan Template</w:t>
      </w:r>
    </w:p>
    <w:p w14:paraId="231398E4" w14:textId="77777777" w:rsidR="007D105F" w:rsidRDefault="007D105F" w:rsidP="00B7259D">
      <w:pPr>
        <w:rPr>
          <w:b/>
          <w:bCs/>
        </w:rPr>
      </w:pPr>
    </w:p>
    <w:p w14:paraId="5DFA6E7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6198C8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D617AEA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1A51F4A" w14:textId="77777777" w:rsidR="007D105F" w:rsidRDefault="007D105F" w:rsidP="00B7259D">
      <w:pPr>
        <w:rPr>
          <w:b/>
          <w:bCs/>
        </w:rPr>
      </w:pPr>
    </w:p>
    <w:p w14:paraId="6100B48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Formerly: SOP 9.41.040 â€“ Compare Estimated vs. Planned</w:t>
      </w:r>
    </w:p>
    <w:p w14:paraId="6993CFDF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04DA859" w14:textId="77777777" w:rsidR="007D105F" w:rsidRDefault="007D105F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69A80D7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C3DAA" w14:textId="77777777" w:rsidR="005A3A8C" w:rsidRDefault="005A3A8C" w:rsidP="00EC7574">
      <w:pPr>
        <w:spacing w:after="0" w:line="240" w:lineRule="auto"/>
      </w:pPr>
      <w:r>
        <w:separator/>
      </w:r>
    </w:p>
  </w:endnote>
  <w:endnote w:type="continuationSeparator" w:id="0">
    <w:p w14:paraId="68EF560F" w14:textId="77777777" w:rsidR="005A3A8C" w:rsidRDefault="005A3A8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2011293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8D1640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F21F" w14:textId="77777777" w:rsidR="005A3A8C" w:rsidRDefault="005A3A8C" w:rsidP="00EC7574">
      <w:pPr>
        <w:spacing w:after="0" w:line="240" w:lineRule="auto"/>
      </w:pPr>
      <w:r>
        <w:separator/>
      </w:r>
    </w:p>
  </w:footnote>
  <w:footnote w:type="continuationSeparator" w:id="0">
    <w:p w14:paraId="0DFF8631" w14:textId="77777777" w:rsidR="005A3A8C" w:rsidRDefault="005A3A8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A3A8C"/>
    <w:rsid w:val="005C0B94"/>
    <w:rsid w:val="005D1283"/>
    <w:rsid w:val="005E069C"/>
    <w:rsid w:val="005E3C56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D105F"/>
    <w:rsid w:val="007E57A5"/>
    <w:rsid w:val="007E7324"/>
    <w:rsid w:val="007F3E61"/>
    <w:rsid w:val="00832AFF"/>
    <w:rsid w:val="00847FBA"/>
    <w:rsid w:val="00852CE5"/>
    <w:rsid w:val="008D1640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